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6.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E3" w:rsidRPr="00313D20" w:rsidRDefault="00FD31C0" w:rsidP="008A60E3">
      <w:pPr>
        <w:pStyle w:val="afb"/>
        <w:rPr>
          <w:rFonts w:ascii="Arial" w:hAnsi="Arial" w:cs="Arial"/>
          <w:b/>
          <w:sz w:val="28"/>
          <w:szCs w:val="28"/>
        </w:rPr>
      </w:pPr>
      <w:bookmarkStart w:id="0" w:name="_Toc340750750"/>
      <w:r w:rsidRPr="00313D20">
        <w:rPr>
          <w:noProof/>
        </w:rPr>
        <w:drawing>
          <wp:inline distT="0" distB="0" distL="0" distR="0" wp14:anchorId="5EC78072" wp14:editId="26979099">
            <wp:extent cx="1645920" cy="858520"/>
            <wp:effectExtent l="0" t="0" r="0"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58520"/>
                    </a:xfrm>
                    <a:prstGeom prst="rect">
                      <a:avLst/>
                    </a:prstGeom>
                    <a:noFill/>
                    <a:ln>
                      <a:noFill/>
                    </a:ln>
                  </pic:spPr>
                </pic:pic>
              </a:graphicData>
            </a:graphic>
          </wp:inline>
        </w:drawing>
      </w:r>
    </w:p>
    <w:p w:rsidR="00445EFB" w:rsidRDefault="00445EFB" w:rsidP="008A60E3">
      <w:pPr>
        <w:pStyle w:val="afb"/>
        <w:spacing w:line="360" w:lineRule="auto"/>
        <w:ind w:left="5387"/>
        <w:rPr>
          <w:rFonts w:ascii="Arial" w:hAnsi="Arial" w:cs="Arial"/>
          <w:b/>
          <w:sz w:val="20"/>
          <w:szCs w:val="20"/>
        </w:rPr>
      </w:pP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УТВЕРЖДЕНО</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Приказом ПАО «НК «Роснефть»</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от «</w:t>
      </w:r>
      <w:r w:rsidR="00C131C3" w:rsidRPr="00C131C3">
        <w:rPr>
          <w:rFonts w:ascii="Arial" w:hAnsi="Arial" w:cs="Arial"/>
          <w:b/>
          <w:sz w:val="20"/>
          <w:szCs w:val="20"/>
        </w:rPr>
        <w:t>23</w:t>
      </w:r>
      <w:r w:rsidRPr="00C131C3">
        <w:rPr>
          <w:rFonts w:ascii="Arial" w:hAnsi="Arial" w:cs="Arial"/>
          <w:b/>
          <w:sz w:val="20"/>
          <w:szCs w:val="20"/>
        </w:rPr>
        <w:t xml:space="preserve">» </w:t>
      </w:r>
      <w:r w:rsidR="00C131C3" w:rsidRPr="00C131C3">
        <w:rPr>
          <w:rFonts w:ascii="Arial" w:hAnsi="Arial" w:cs="Arial"/>
          <w:b/>
          <w:sz w:val="20"/>
          <w:szCs w:val="20"/>
        </w:rPr>
        <w:t>августа</w:t>
      </w:r>
      <w:r w:rsidRPr="00313D20">
        <w:rPr>
          <w:rFonts w:ascii="Arial" w:hAnsi="Arial" w:cs="Arial"/>
          <w:b/>
          <w:sz w:val="20"/>
          <w:szCs w:val="20"/>
        </w:rPr>
        <w:t xml:space="preserve"> 2017 г. № </w:t>
      </w:r>
      <w:r w:rsidR="00C131C3" w:rsidRPr="00C131C3">
        <w:rPr>
          <w:rFonts w:ascii="Arial" w:hAnsi="Arial" w:cs="Arial"/>
          <w:b/>
          <w:sz w:val="20"/>
          <w:szCs w:val="20"/>
        </w:rPr>
        <w:t>481</w:t>
      </w:r>
    </w:p>
    <w:p w:rsidR="008A60E3"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Введено в действие «</w:t>
      </w:r>
      <w:r w:rsidR="00C131C3">
        <w:rPr>
          <w:rFonts w:ascii="Arial" w:hAnsi="Arial" w:cs="Arial"/>
          <w:b/>
          <w:sz w:val="20"/>
          <w:szCs w:val="20"/>
        </w:rPr>
        <w:t>23</w:t>
      </w:r>
      <w:r w:rsidRPr="00313D20">
        <w:rPr>
          <w:rFonts w:ascii="Arial" w:hAnsi="Arial" w:cs="Arial"/>
          <w:b/>
          <w:sz w:val="20"/>
          <w:szCs w:val="20"/>
        </w:rPr>
        <w:t xml:space="preserve">» </w:t>
      </w:r>
      <w:r w:rsidR="00C131C3">
        <w:rPr>
          <w:rFonts w:ascii="Arial" w:hAnsi="Arial" w:cs="Arial"/>
          <w:b/>
          <w:sz w:val="20"/>
          <w:szCs w:val="20"/>
        </w:rPr>
        <w:t xml:space="preserve">августа </w:t>
      </w:r>
      <w:r w:rsidRPr="00313D20">
        <w:rPr>
          <w:rFonts w:ascii="Arial" w:hAnsi="Arial" w:cs="Arial"/>
          <w:b/>
          <w:sz w:val="20"/>
          <w:szCs w:val="20"/>
        </w:rPr>
        <w:t>2017 г.</w:t>
      </w:r>
    </w:p>
    <w:p w:rsidR="00E874B3" w:rsidRDefault="00E874B3" w:rsidP="00E874B3">
      <w:pPr>
        <w:pStyle w:val="afb"/>
        <w:spacing w:line="360" w:lineRule="auto"/>
        <w:ind w:firstLine="5387"/>
        <w:rPr>
          <w:rFonts w:ascii="Arial" w:hAnsi="Arial" w:cs="Arial"/>
          <w:b/>
          <w:sz w:val="20"/>
          <w:szCs w:val="20"/>
        </w:rPr>
      </w:pPr>
      <w:r w:rsidRPr="00B23747">
        <w:rPr>
          <w:rFonts w:ascii="Arial" w:hAnsi="Arial" w:cs="Arial"/>
          <w:b/>
          <w:sz w:val="20"/>
          <w:szCs w:val="20"/>
        </w:rPr>
        <w:t>ВВЕДЕН</w:t>
      </w:r>
      <w:r>
        <w:rPr>
          <w:rFonts w:ascii="Arial" w:hAnsi="Arial" w:cs="Arial"/>
          <w:b/>
          <w:sz w:val="20"/>
          <w:szCs w:val="20"/>
        </w:rPr>
        <w:t>О</w:t>
      </w:r>
      <w:r w:rsidRPr="00B23747">
        <w:rPr>
          <w:rFonts w:ascii="Arial" w:hAnsi="Arial" w:cs="Arial"/>
          <w:b/>
          <w:sz w:val="20"/>
          <w:szCs w:val="20"/>
        </w:rPr>
        <w:t xml:space="preserve"> </w:t>
      </w:r>
      <w:r>
        <w:rPr>
          <w:rFonts w:ascii="Arial" w:hAnsi="Arial" w:cs="Arial"/>
          <w:b/>
          <w:sz w:val="20"/>
          <w:szCs w:val="20"/>
        </w:rPr>
        <w:t>В ДЕЙСТВИЕ</w:t>
      </w:r>
    </w:p>
    <w:p w:rsidR="00E874B3" w:rsidRDefault="00E874B3" w:rsidP="00E874B3">
      <w:pPr>
        <w:pStyle w:val="1d"/>
        <w:suppressAutoHyphens/>
        <w:spacing w:line="360" w:lineRule="auto"/>
        <w:ind w:firstLine="5387"/>
        <w:rPr>
          <w:rFonts w:ascii="Arial" w:hAnsi="Arial" w:cs="Arial"/>
          <w:b/>
          <w:sz w:val="20"/>
          <w:szCs w:val="20"/>
        </w:rPr>
      </w:pPr>
      <w:r>
        <w:rPr>
          <w:rFonts w:ascii="Arial" w:hAnsi="Arial" w:cs="Arial"/>
          <w:b/>
          <w:sz w:val="20"/>
          <w:szCs w:val="20"/>
        </w:rPr>
        <w:t>Приказом ООО «РН-Ванкор»</w:t>
      </w:r>
    </w:p>
    <w:p w:rsidR="00E874B3" w:rsidRDefault="00E874B3" w:rsidP="00E874B3">
      <w:pPr>
        <w:pStyle w:val="1d"/>
        <w:suppressAutoHyphens/>
        <w:spacing w:line="360" w:lineRule="auto"/>
        <w:ind w:firstLine="5387"/>
        <w:rPr>
          <w:rFonts w:ascii="Arial" w:hAnsi="Arial" w:cs="Arial"/>
          <w:b/>
          <w:sz w:val="20"/>
          <w:szCs w:val="20"/>
        </w:rPr>
      </w:pPr>
      <w:r>
        <w:rPr>
          <w:rFonts w:ascii="Arial" w:hAnsi="Arial" w:cs="Arial"/>
          <w:b/>
          <w:sz w:val="20"/>
          <w:szCs w:val="20"/>
        </w:rPr>
        <w:t>от «05» сентября 2017 г. №РНВ-278/</w:t>
      </w:r>
      <w:proofErr w:type="spellStart"/>
      <w:r>
        <w:rPr>
          <w:rFonts w:ascii="Arial" w:hAnsi="Arial" w:cs="Arial"/>
          <w:b/>
          <w:sz w:val="20"/>
          <w:szCs w:val="20"/>
        </w:rPr>
        <w:t>лнд</w:t>
      </w:r>
      <w:proofErr w:type="spellEnd"/>
    </w:p>
    <w:p w:rsidR="00E874B3" w:rsidRPr="00313D20" w:rsidRDefault="00E874B3" w:rsidP="008A60E3">
      <w:pPr>
        <w:pStyle w:val="afb"/>
        <w:spacing w:line="360" w:lineRule="auto"/>
        <w:ind w:left="5387"/>
        <w:rPr>
          <w:rFonts w:ascii="Arial" w:hAnsi="Arial" w:cs="Arial"/>
          <w:b/>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A60E3" w:rsidRPr="00313D20" w:rsidTr="00E21E42">
        <w:trPr>
          <w:trHeight w:val="356"/>
          <w:jc w:val="center"/>
        </w:trPr>
        <w:tc>
          <w:tcPr>
            <w:tcW w:w="5000" w:type="pct"/>
            <w:tcBorders>
              <w:bottom w:val="single" w:sz="12" w:space="0" w:color="FFD200"/>
            </w:tcBorders>
          </w:tcPr>
          <w:p w:rsidR="008A60E3" w:rsidRPr="00313D20" w:rsidRDefault="008A60E3" w:rsidP="00E21E42">
            <w:pPr>
              <w:jc w:val="center"/>
              <w:rPr>
                <w:rFonts w:ascii="Arial" w:hAnsi="Arial" w:cs="Arial"/>
                <w:b/>
                <w:spacing w:val="-4"/>
                <w:sz w:val="36"/>
                <w:szCs w:val="36"/>
              </w:rPr>
            </w:pPr>
            <w:bookmarkStart w:id="1" w:name="_GoBack"/>
            <w:r w:rsidRPr="00313D20">
              <w:rPr>
                <w:rFonts w:ascii="Arial" w:hAnsi="Arial" w:cs="Arial"/>
                <w:b/>
                <w:spacing w:val="-4"/>
                <w:sz w:val="36"/>
                <w:szCs w:val="36"/>
              </w:rPr>
              <w:t>ПОЛОЖЕНИЕ КОМПАНИИ</w:t>
            </w:r>
          </w:p>
        </w:tc>
      </w:tr>
    </w:tbl>
    <w:p w:rsidR="008A60E3" w:rsidRPr="00313D20" w:rsidRDefault="00142316" w:rsidP="00445EFB">
      <w:pPr>
        <w:spacing w:before="60"/>
        <w:jc w:val="center"/>
        <w:rPr>
          <w:rFonts w:ascii="EuropeDemiC" w:hAnsi="EuropeDemiC"/>
          <w:sz w:val="20"/>
          <w:szCs w:val="20"/>
        </w:rPr>
      </w:pPr>
      <w:r>
        <w:rPr>
          <w:rFonts w:ascii="Arial" w:hAnsi="Arial" w:cs="Arial"/>
          <w:b/>
          <w:spacing w:val="-4"/>
        </w:rPr>
        <w:t>ИССЛЕДОВАНИЕ КЕРН</w:t>
      </w:r>
      <w:r w:rsidR="008A60E3" w:rsidRPr="00313D20">
        <w:rPr>
          <w:rFonts w:ascii="Arial" w:hAnsi="Arial" w:cs="Arial"/>
          <w:b/>
          <w:spacing w:val="-4"/>
        </w:rPr>
        <w:t>А</w:t>
      </w:r>
    </w:p>
    <w:p w:rsidR="008A60E3" w:rsidRPr="00445EFB" w:rsidRDefault="008A60E3" w:rsidP="008A60E3">
      <w:pPr>
        <w:jc w:val="center"/>
        <w:rPr>
          <w:rFonts w:ascii="Arial" w:hAnsi="Arial" w:cs="Arial"/>
          <w:b/>
          <w:sz w:val="20"/>
          <w:szCs w:val="20"/>
        </w:rPr>
      </w:pPr>
    </w:p>
    <w:p w:rsidR="008A60E3" w:rsidRDefault="008A60E3" w:rsidP="008A60E3">
      <w:pPr>
        <w:jc w:val="center"/>
        <w:rPr>
          <w:rFonts w:ascii="Arial" w:hAnsi="Arial" w:cs="Arial"/>
          <w:b/>
          <w:sz w:val="20"/>
          <w:szCs w:val="20"/>
        </w:rPr>
      </w:pPr>
    </w:p>
    <w:p w:rsidR="00445EFB" w:rsidRPr="00445EFB" w:rsidRDefault="00445EFB" w:rsidP="00445EFB">
      <w:pPr>
        <w:jc w:val="center"/>
        <w:rPr>
          <w:rFonts w:ascii="Arial" w:hAnsi="Arial" w:cs="Arial"/>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313D20" w:rsidRDefault="008A60E3" w:rsidP="008A60E3">
      <w:pPr>
        <w:jc w:val="center"/>
        <w:rPr>
          <w:rFonts w:ascii="Arial" w:hAnsi="Arial" w:cs="Arial"/>
          <w:b/>
          <w:sz w:val="16"/>
          <w:szCs w:val="16"/>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Pr="00313D20">
        <w:rPr>
          <w:rFonts w:ascii="Arial" w:hAnsi="Arial" w:cs="Arial"/>
          <w:b/>
          <w:snapToGrid w:val="0"/>
        </w:rPr>
        <w:t>№</w:t>
      </w:r>
      <w:bookmarkEnd w:id="2"/>
      <w:bookmarkEnd w:id="3"/>
      <w:bookmarkEnd w:id="4"/>
      <w:bookmarkEnd w:id="5"/>
      <w:bookmarkEnd w:id="6"/>
      <w:bookmarkEnd w:id="7"/>
      <w:bookmarkEnd w:id="8"/>
      <w:bookmarkEnd w:id="9"/>
      <w:bookmarkEnd w:id="10"/>
      <w:r w:rsidRPr="00313D20">
        <w:rPr>
          <w:rFonts w:ascii="Arial" w:hAnsi="Arial" w:cs="Arial"/>
          <w:b/>
          <w:snapToGrid w:val="0"/>
        </w:rPr>
        <w:t xml:space="preserve"> П1-01.03 Р-0136</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color w:val="808080"/>
          <w:sz w:val="20"/>
          <w:szCs w:val="20"/>
        </w:rPr>
      </w:pPr>
      <w:r w:rsidRPr="00313D20">
        <w:rPr>
          <w:rFonts w:ascii="Arial" w:hAnsi="Arial" w:cs="Arial"/>
          <w:b/>
          <w:sz w:val="20"/>
          <w:szCs w:val="20"/>
        </w:rPr>
        <w:t>ВЕРСИЯ 1.00</w:t>
      </w:r>
    </w:p>
    <w:bookmarkEnd w:id="1"/>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color w:val="808080"/>
          <w:sz w:val="20"/>
          <w:szCs w:val="20"/>
        </w:rPr>
      </w:pPr>
    </w:p>
    <w:p w:rsidR="00E874B3" w:rsidRDefault="00E874B3" w:rsidP="00E874B3">
      <w:pPr>
        <w:jc w:val="center"/>
      </w:pPr>
      <w:r w:rsidRPr="002B0773">
        <w:t xml:space="preserve">(с изменениями, внесенными приказом ПАО «НК «Роснефть» от </w:t>
      </w:r>
      <w:r>
        <w:t>29.01.2019 № 49</w:t>
      </w:r>
      <w:r w:rsidRPr="002B0773">
        <w:t>)</w:t>
      </w:r>
    </w:p>
    <w:p w:rsidR="00E874B3" w:rsidRPr="0052452B" w:rsidRDefault="00E874B3" w:rsidP="00E874B3">
      <w:pPr>
        <w:jc w:val="center"/>
        <w:rPr>
          <w:rFonts w:ascii="Arial" w:hAnsi="Arial" w:cs="Arial"/>
          <w:b/>
          <w:sz w:val="16"/>
          <w:szCs w:val="16"/>
        </w:rPr>
      </w:pPr>
      <w:r w:rsidRPr="002B0773">
        <w:t xml:space="preserve">(с изменениями, внесенными приказом </w:t>
      </w:r>
      <w:r>
        <w:t>ОО</w:t>
      </w:r>
      <w:r w:rsidRPr="002B0773">
        <w:t>О «</w:t>
      </w:r>
      <w:r>
        <w:t>РН-Ванкор</w:t>
      </w:r>
      <w:r w:rsidRPr="002B0773">
        <w:t xml:space="preserve">» от </w:t>
      </w:r>
      <w:r>
        <w:t>12.02.2019 № РНВ-55/</w:t>
      </w:r>
      <w:proofErr w:type="spellStart"/>
      <w:r>
        <w:t>лнд</w:t>
      </w:r>
      <w:proofErr w:type="spellEnd"/>
      <w:r w:rsidRPr="002B0773">
        <w:t>)</w:t>
      </w:r>
    </w:p>
    <w:p w:rsidR="003C0BDE" w:rsidRDefault="003C0BDE" w:rsidP="003C0BDE">
      <w:pPr>
        <w:jc w:val="center"/>
      </w:pPr>
      <w:r w:rsidRPr="003C0BDE">
        <w:t xml:space="preserve">(с изменениями, внесенными приказом ПАО «НК «Роснефть» от </w:t>
      </w:r>
      <w:r w:rsidR="008A661F">
        <w:t xml:space="preserve">22.10.2021 </w:t>
      </w:r>
      <w:r w:rsidRPr="003C0BDE">
        <w:t>№</w:t>
      </w:r>
      <w:r w:rsidR="008A661F">
        <w:t xml:space="preserve"> 544</w:t>
      </w:r>
      <w:r w:rsidRPr="003C0BDE">
        <w:t>)</w:t>
      </w:r>
    </w:p>
    <w:p w:rsidR="00E874B3" w:rsidRPr="00982449" w:rsidRDefault="00E874B3" w:rsidP="00E874B3">
      <w:pPr>
        <w:jc w:val="center"/>
        <w:rPr>
          <w:rFonts w:ascii="Arial" w:hAnsi="Arial" w:cs="Arial"/>
          <w:b/>
          <w:sz w:val="16"/>
          <w:szCs w:val="16"/>
        </w:rPr>
      </w:pPr>
      <w:r w:rsidRPr="00982449">
        <w:t>(с изменениями, внесенными приказом ООО «РН-Ванкор» от 12.11.2021 № РНВ-408/</w:t>
      </w:r>
      <w:proofErr w:type="spellStart"/>
      <w:r w:rsidRPr="00982449">
        <w:t>лнд</w:t>
      </w:r>
      <w:proofErr w:type="spellEnd"/>
      <w:r w:rsidRPr="00982449">
        <w:t>)</w:t>
      </w:r>
    </w:p>
    <w:p w:rsidR="00E874B3" w:rsidRPr="00E874B3" w:rsidRDefault="00E874B3" w:rsidP="00E874B3">
      <w:pPr>
        <w:pStyle w:val="a1"/>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8"/>
          <w:szCs w:val="18"/>
        </w:rPr>
      </w:pPr>
      <w:r w:rsidRPr="00313D20">
        <w:rPr>
          <w:rFonts w:ascii="Arial" w:hAnsi="Arial" w:cs="Arial"/>
          <w:b/>
          <w:sz w:val="18"/>
          <w:szCs w:val="18"/>
        </w:rPr>
        <w:t>МОСКВА</w:t>
      </w:r>
    </w:p>
    <w:p w:rsidR="008A60E3" w:rsidRPr="00445EFB" w:rsidRDefault="008A60E3" w:rsidP="008A60E3">
      <w:pPr>
        <w:jc w:val="center"/>
        <w:rPr>
          <w:rFonts w:ascii="Arial" w:hAnsi="Arial" w:cs="Arial"/>
          <w:b/>
          <w:sz w:val="18"/>
          <w:szCs w:val="18"/>
        </w:rPr>
        <w:sectPr w:rsidR="008A60E3" w:rsidRPr="00445EFB" w:rsidSect="00445EFB">
          <w:headerReference w:type="default" r:id="rId10"/>
          <w:footerReference w:type="default" r:id="rId11"/>
          <w:footerReference w:type="first" r:id="rId12"/>
          <w:endnotePr>
            <w:numFmt w:val="decimal"/>
          </w:endnotePr>
          <w:pgSz w:w="11906" w:h="16838"/>
          <w:pgMar w:top="567" w:right="1021" w:bottom="227" w:left="1247" w:header="737" w:footer="680" w:gutter="0"/>
          <w:cols w:space="720"/>
          <w:titlePg/>
          <w:docGrid w:linePitch="326"/>
        </w:sectPr>
      </w:pPr>
      <w:r w:rsidRPr="00313D20">
        <w:rPr>
          <w:rFonts w:ascii="Arial" w:hAnsi="Arial" w:cs="Arial"/>
          <w:b/>
          <w:sz w:val="18"/>
          <w:szCs w:val="18"/>
        </w:rPr>
        <w:t>201</w:t>
      </w:r>
      <w:r w:rsidRPr="00445EFB">
        <w:rPr>
          <w:rFonts w:ascii="Arial" w:hAnsi="Arial" w:cs="Arial"/>
          <w:b/>
          <w:sz w:val="18"/>
          <w:szCs w:val="18"/>
        </w:rPr>
        <w:t>7</w:t>
      </w:r>
    </w:p>
    <w:p w:rsidR="008A60E3" w:rsidRPr="00B366EA" w:rsidRDefault="008A60E3" w:rsidP="00B366EA">
      <w:pPr>
        <w:pStyle w:val="S12"/>
      </w:pPr>
      <w:bookmarkStart w:id="11" w:name="_Toc398649799"/>
      <w:bookmarkStart w:id="12" w:name="_Toc398650760"/>
      <w:bookmarkStart w:id="13" w:name="_Toc401678368"/>
      <w:bookmarkStart w:id="14" w:name="_Ref412711325"/>
      <w:bookmarkStart w:id="15" w:name="_Ref412711336"/>
      <w:bookmarkStart w:id="16" w:name="_Toc422409110"/>
      <w:bookmarkStart w:id="17" w:name="_Toc426387670"/>
      <w:bookmarkStart w:id="18" w:name="_Toc536626061"/>
      <w:bookmarkEnd w:id="0"/>
      <w:r w:rsidRPr="00B366EA">
        <w:lastRenderedPageBreak/>
        <w:t>СОДЕРЖАНИЕ</w:t>
      </w:r>
      <w:bookmarkEnd w:id="11"/>
      <w:bookmarkEnd w:id="12"/>
      <w:bookmarkEnd w:id="13"/>
      <w:bookmarkEnd w:id="14"/>
      <w:bookmarkEnd w:id="15"/>
      <w:bookmarkEnd w:id="16"/>
      <w:bookmarkEnd w:id="17"/>
      <w:bookmarkEnd w:id="18"/>
    </w:p>
    <w:p w:rsidR="008A60E3" w:rsidRPr="00313D20" w:rsidRDefault="008A60E3" w:rsidP="008A60E3"/>
    <w:p w:rsidR="008A60E3" w:rsidRPr="0014460B" w:rsidRDefault="008A60E3" w:rsidP="008A60E3">
      <w:pPr>
        <w:pStyle w:val="a1"/>
      </w:pPr>
    </w:p>
    <w:p w:rsidR="0078244D" w:rsidRDefault="008A60E3">
      <w:pPr>
        <w:pStyle w:val="12"/>
        <w:rPr>
          <w:rFonts w:asciiTheme="minorHAnsi" w:eastAsiaTheme="minorEastAsia" w:hAnsiTheme="minorHAnsi" w:cstheme="minorBidi"/>
          <w:b w:val="0"/>
          <w:caps w:val="0"/>
          <w:sz w:val="22"/>
          <w:szCs w:val="22"/>
        </w:rPr>
      </w:pPr>
      <w:r w:rsidRPr="00B10AE8">
        <w:rPr>
          <w:color w:val="000000" w:themeColor="text1"/>
        </w:rPr>
        <w:fldChar w:fldCharType="begin"/>
      </w:r>
      <w:r w:rsidRPr="00B10AE8">
        <w:rPr>
          <w:color w:val="000000" w:themeColor="text1"/>
        </w:rPr>
        <w:instrText xml:space="preserve"> TOC \o "1-4" \h \z \u </w:instrText>
      </w:r>
      <w:r w:rsidRPr="00B10AE8">
        <w:rPr>
          <w:color w:val="000000" w:themeColor="text1"/>
        </w:rPr>
        <w:fldChar w:fldCharType="separate"/>
      </w:r>
      <w:hyperlink w:anchor="_Toc536626062" w:history="1">
        <w:r w:rsidR="0078244D" w:rsidRPr="00C421BC">
          <w:rPr>
            <w:rStyle w:val="ae"/>
          </w:rPr>
          <w:t>ВВОДНЫЕ ПОЛОЖЕНИЯ</w:t>
        </w:r>
        <w:r w:rsidR="0078244D">
          <w:rPr>
            <w:webHidden/>
          </w:rPr>
          <w:tab/>
        </w:r>
        <w:r w:rsidR="0078244D">
          <w:rPr>
            <w:webHidden/>
          </w:rPr>
          <w:fldChar w:fldCharType="begin"/>
        </w:r>
        <w:r w:rsidR="0078244D">
          <w:rPr>
            <w:webHidden/>
          </w:rPr>
          <w:instrText xml:space="preserve"> PAGEREF _Toc536626062 \h </w:instrText>
        </w:r>
        <w:r w:rsidR="0078244D">
          <w:rPr>
            <w:webHidden/>
          </w:rPr>
        </w:r>
        <w:r w:rsidR="0078244D">
          <w:rPr>
            <w:webHidden/>
          </w:rPr>
          <w:fldChar w:fldCharType="separate"/>
        </w:r>
        <w:r w:rsidR="00693003">
          <w:rPr>
            <w:webHidden/>
          </w:rPr>
          <w:t>3</w:t>
        </w:r>
        <w:r w:rsidR="0078244D">
          <w:rPr>
            <w:webHidden/>
          </w:rPr>
          <w:fldChar w:fldCharType="end"/>
        </w:r>
      </w:hyperlink>
    </w:p>
    <w:p w:rsidR="0078244D" w:rsidRPr="0078244D" w:rsidRDefault="002C0D3E">
      <w:pPr>
        <w:pStyle w:val="29"/>
        <w:rPr>
          <w:rFonts w:ascii="Arial" w:eastAsiaTheme="minorEastAsia" w:hAnsi="Arial" w:cs="Arial"/>
          <w:b/>
          <w:noProof/>
          <w:sz w:val="18"/>
          <w:szCs w:val="18"/>
        </w:rPr>
      </w:pPr>
      <w:hyperlink w:anchor="_Toc536626063" w:history="1">
        <w:r w:rsidR="0078244D" w:rsidRPr="0078244D">
          <w:rPr>
            <w:rStyle w:val="ae"/>
            <w:rFonts w:ascii="Arial" w:hAnsi="Arial" w:cs="Arial"/>
            <w:b/>
            <w:noProof/>
            <w:sz w:val="18"/>
            <w:szCs w:val="18"/>
          </w:rPr>
          <w:t>НАЗНАЧЕНИЕ</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_Toc536626063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2C0D3E">
      <w:pPr>
        <w:pStyle w:val="29"/>
        <w:rPr>
          <w:rFonts w:ascii="Arial" w:eastAsiaTheme="minorEastAsia" w:hAnsi="Arial" w:cs="Arial"/>
          <w:b/>
          <w:noProof/>
          <w:sz w:val="18"/>
          <w:szCs w:val="18"/>
        </w:rPr>
      </w:pPr>
      <w:hyperlink w:anchor="_Toc536626064" w:history="1">
        <w:r w:rsidR="0078244D" w:rsidRPr="0078244D">
          <w:rPr>
            <w:rStyle w:val="ae"/>
            <w:rFonts w:ascii="Arial" w:hAnsi="Arial" w:cs="Arial"/>
            <w:b/>
            <w:noProof/>
            <w:snapToGrid w:val="0"/>
            <w:sz w:val="18"/>
            <w:szCs w:val="18"/>
          </w:rPr>
          <w:t>ОБЛАСТЬ ДЕЙСТВИЯ</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_Toc536626064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2C0D3E">
      <w:pPr>
        <w:pStyle w:val="29"/>
        <w:rPr>
          <w:rFonts w:ascii="Arial" w:eastAsiaTheme="minorEastAsia" w:hAnsi="Arial" w:cs="Arial"/>
          <w:b/>
          <w:noProof/>
          <w:sz w:val="18"/>
          <w:szCs w:val="18"/>
        </w:rPr>
      </w:pPr>
      <w:hyperlink w:anchor="_Toc536626065" w:history="1">
        <w:r w:rsidR="0078244D" w:rsidRPr="0078244D">
          <w:rPr>
            <w:rStyle w:val="ae"/>
            <w:rFonts w:ascii="Arial" w:hAnsi="Arial" w:cs="Arial"/>
            <w:b/>
            <w:noProof/>
            <w:snapToGrid w:val="0"/>
            <w:sz w:val="18"/>
            <w:szCs w:val="18"/>
          </w:rPr>
          <w:t>ПЕРИОД ДЕЙСТВИЯ ДОКУМЕНТА И ПОРЯДОК ВНЕСЕНИЯ ИЗМЕНЕНИЙ</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_Toc536626065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4</w:t>
        </w:r>
        <w:r w:rsidR="0078244D" w:rsidRPr="0078244D">
          <w:rPr>
            <w:rFonts w:ascii="Arial" w:hAnsi="Arial" w:cs="Arial"/>
            <w:b/>
            <w:noProof/>
            <w:webHidden/>
            <w:sz w:val="18"/>
            <w:szCs w:val="18"/>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66" w:history="1">
        <w:r w:rsidR="0078244D" w:rsidRPr="00C421BC">
          <w:rPr>
            <w:rStyle w:val="ae"/>
          </w:rPr>
          <w:t>1.</w:t>
        </w:r>
        <w:r w:rsidR="0078244D">
          <w:rPr>
            <w:rFonts w:asciiTheme="minorHAnsi" w:eastAsiaTheme="minorEastAsia" w:hAnsiTheme="minorHAnsi" w:cstheme="minorBidi"/>
            <w:b w:val="0"/>
            <w:caps w:val="0"/>
            <w:sz w:val="22"/>
            <w:szCs w:val="22"/>
          </w:rPr>
          <w:tab/>
        </w:r>
        <w:r w:rsidR="0078244D" w:rsidRPr="00C421BC">
          <w:rPr>
            <w:rStyle w:val="ae"/>
          </w:rPr>
          <w:t>ТЕРМИНЫ И ОПРЕДЕЛЕНИЯ</w:t>
        </w:r>
        <w:r w:rsidR="0078244D">
          <w:rPr>
            <w:webHidden/>
          </w:rPr>
          <w:tab/>
        </w:r>
        <w:r w:rsidR="0078244D">
          <w:rPr>
            <w:webHidden/>
          </w:rPr>
          <w:fldChar w:fldCharType="begin"/>
        </w:r>
        <w:r w:rsidR="0078244D">
          <w:rPr>
            <w:webHidden/>
          </w:rPr>
          <w:instrText xml:space="preserve"> PAGEREF _Toc536626066 \h </w:instrText>
        </w:r>
        <w:r w:rsidR="0078244D">
          <w:rPr>
            <w:webHidden/>
          </w:rPr>
        </w:r>
        <w:r w:rsidR="0078244D">
          <w:rPr>
            <w:webHidden/>
          </w:rPr>
          <w:fldChar w:fldCharType="separate"/>
        </w:r>
        <w:r w:rsidR="00693003">
          <w:rPr>
            <w:webHidden/>
          </w:rPr>
          <w:t>5</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67" w:history="1">
        <w:r w:rsidR="0078244D" w:rsidRPr="00C421BC">
          <w:rPr>
            <w:rStyle w:val="ae"/>
          </w:rPr>
          <w:t>2.</w:t>
        </w:r>
        <w:r w:rsidR="0078244D">
          <w:rPr>
            <w:rFonts w:asciiTheme="minorHAnsi" w:eastAsiaTheme="minorEastAsia" w:hAnsiTheme="minorHAnsi" w:cstheme="minorBidi"/>
            <w:b w:val="0"/>
            <w:caps w:val="0"/>
            <w:sz w:val="22"/>
            <w:szCs w:val="22"/>
          </w:rPr>
          <w:tab/>
        </w:r>
        <w:r w:rsidR="0078244D" w:rsidRPr="00C421BC">
          <w:rPr>
            <w:rStyle w:val="ae"/>
          </w:rPr>
          <w:t>ОБОЗНАЧЕНИЯ И СОКРАЩЕНИЯ</w:t>
        </w:r>
        <w:r w:rsidR="0078244D">
          <w:rPr>
            <w:webHidden/>
          </w:rPr>
          <w:tab/>
        </w:r>
        <w:r w:rsidR="0078244D">
          <w:rPr>
            <w:webHidden/>
          </w:rPr>
          <w:fldChar w:fldCharType="begin"/>
        </w:r>
        <w:r w:rsidR="0078244D">
          <w:rPr>
            <w:webHidden/>
          </w:rPr>
          <w:instrText xml:space="preserve"> PAGEREF _Toc536626067 \h </w:instrText>
        </w:r>
        <w:r w:rsidR="0078244D">
          <w:rPr>
            <w:webHidden/>
          </w:rPr>
        </w:r>
        <w:r w:rsidR="0078244D">
          <w:rPr>
            <w:webHidden/>
          </w:rPr>
          <w:fldChar w:fldCharType="separate"/>
        </w:r>
        <w:r w:rsidR="00693003">
          <w:rPr>
            <w:webHidden/>
          </w:rPr>
          <w:t>11</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68" w:history="1">
        <w:r w:rsidR="0078244D" w:rsidRPr="00C421BC">
          <w:rPr>
            <w:rStyle w:val="ae"/>
          </w:rPr>
          <w:t>3.</w:t>
        </w:r>
        <w:r w:rsidR="0078244D">
          <w:rPr>
            <w:rFonts w:asciiTheme="minorHAnsi" w:eastAsiaTheme="minorEastAsia" w:hAnsiTheme="minorHAnsi" w:cstheme="minorBidi"/>
            <w:b w:val="0"/>
            <w:caps w:val="0"/>
            <w:sz w:val="22"/>
            <w:szCs w:val="22"/>
          </w:rPr>
          <w:tab/>
        </w:r>
        <w:r w:rsidR="0078244D" w:rsidRPr="00C421BC">
          <w:rPr>
            <w:rStyle w:val="ae"/>
          </w:rPr>
          <w:t>ОБЩИЕ ПОЛОЖЕНИЯ</w:t>
        </w:r>
        <w:r w:rsidR="0078244D">
          <w:rPr>
            <w:webHidden/>
          </w:rPr>
          <w:tab/>
        </w:r>
        <w:r w:rsidR="0078244D">
          <w:rPr>
            <w:webHidden/>
          </w:rPr>
          <w:fldChar w:fldCharType="begin"/>
        </w:r>
        <w:r w:rsidR="0078244D">
          <w:rPr>
            <w:webHidden/>
          </w:rPr>
          <w:instrText xml:space="preserve"> PAGEREF _Toc536626068 \h </w:instrText>
        </w:r>
        <w:r w:rsidR="0078244D">
          <w:rPr>
            <w:webHidden/>
          </w:rPr>
        </w:r>
        <w:r w:rsidR="0078244D">
          <w:rPr>
            <w:webHidden/>
          </w:rPr>
          <w:fldChar w:fldCharType="separate"/>
        </w:r>
        <w:r w:rsidR="00693003">
          <w:rPr>
            <w:webHidden/>
          </w:rPr>
          <w:t>16</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69" w:history="1">
        <w:r w:rsidR="0078244D" w:rsidRPr="00C421BC">
          <w:rPr>
            <w:rStyle w:val="ae"/>
          </w:rPr>
          <w:t>4.</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ВЗАИМОДЕЙСТВИЯ ПРИ ПЛАНИРОВАНИИ ОРГАНИЗАЦИИ ОТБОРА, ТРАНСПОРТИРОВКИ, КОМПЛЕКСНОГО ИССЛЕДОВАНИЯ, ХРАНЕНИЯ И </w:t>
        </w:r>
        <w:r w:rsidR="0078244D">
          <w:rPr>
            <w:rStyle w:val="ae"/>
          </w:rPr>
          <w:br/>
        </w:r>
        <w:r w:rsidR="0078244D" w:rsidRPr="00C421BC">
          <w:rPr>
            <w:rStyle w:val="ae"/>
          </w:rPr>
          <w:t>ЛИКВИДАЦИИ КЕРНА</w:t>
        </w:r>
        <w:r w:rsidR="0078244D">
          <w:rPr>
            <w:webHidden/>
          </w:rPr>
          <w:tab/>
        </w:r>
        <w:r w:rsidR="0078244D">
          <w:rPr>
            <w:webHidden/>
          </w:rPr>
          <w:fldChar w:fldCharType="begin"/>
        </w:r>
        <w:r w:rsidR="0078244D">
          <w:rPr>
            <w:webHidden/>
          </w:rPr>
          <w:instrText xml:space="preserve"> PAGEREF _Toc536626069 \h </w:instrText>
        </w:r>
        <w:r w:rsidR="0078244D">
          <w:rPr>
            <w:webHidden/>
          </w:rPr>
        </w:r>
        <w:r w:rsidR="0078244D">
          <w:rPr>
            <w:webHidden/>
          </w:rPr>
          <w:fldChar w:fldCharType="separate"/>
        </w:r>
        <w:r w:rsidR="00693003">
          <w:rPr>
            <w:webHidden/>
          </w:rPr>
          <w:t>18</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0" w:history="1">
        <w:r w:rsidR="0078244D" w:rsidRPr="00C421BC">
          <w:rPr>
            <w:rStyle w:val="ae"/>
          </w:rPr>
          <w:t>5.</w:t>
        </w:r>
        <w:r w:rsidR="0078244D">
          <w:rPr>
            <w:rFonts w:asciiTheme="minorHAnsi" w:eastAsiaTheme="minorEastAsia" w:hAnsiTheme="minorHAnsi" w:cstheme="minorBidi"/>
            <w:b w:val="0"/>
            <w:caps w:val="0"/>
            <w:sz w:val="22"/>
            <w:szCs w:val="22"/>
          </w:rPr>
          <w:tab/>
        </w:r>
        <w:r w:rsidR="0078244D" w:rsidRPr="00C421BC">
          <w:rPr>
            <w:rStyle w:val="ae"/>
          </w:rPr>
          <w:t xml:space="preserve">КЛЮЧЕВЫЕ ЭТАПЫ И ОСНОВНЫЕ ДОКУМЕНТЫ, ТРЕБОВАНИЯ ПРИ ОРГАНИЗАЦИИ </w:t>
        </w:r>
        <w:r w:rsidR="0078244D">
          <w:rPr>
            <w:rStyle w:val="ae"/>
          </w:rPr>
          <w:br/>
        </w:r>
        <w:r w:rsidR="0078244D" w:rsidRPr="00C421BC">
          <w:rPr>
            <w:rStyle w:val="ae"/>
          </w:rPr>
          <w:t>РАБОТ ПО ОТБОРУ, ТРАНСПОРТИРОВКЕ, ХРАНЕНИЮ И КОМПЛЕКСНОМУ ИССЛЕДОВАНИЮ КЕРНА</w:t>
        </w:r>
        <w:r w:rsidR="0078244D">
          <w:rPr>
            <w:webHidden/>
          </w:rPr>
          <w:tab/>
        </w:r>
        <w:r w:rsidR="0078244D">
          <w:rPr>
            <w:webHidden/>
          </w:rPr>
          <w:fldChar w:fldCharType="begin"/>
        </w:r>
        <w:r w:rsidR="0078244D">
          <w:rPr>
            <w:webHidden/>
          </w:rPr>
          <w:instrText xml:space="preserve"> PAGEREF _Toc536626070 \h </w:instrText>
        </w:r>
        <w:r w:rsidR="0078244D">
          <w:rPr>
            <w:webHidden/>
          </w:rPr>
        </w:r>
        <w:r w:rsidR="0078244D">
          <w:rPr>
            <w:webHidden/>
          </w:rPr>
          <w:fldChar w:fldCharType="separate"/>
        </w:r>
        <w:r w:rsidR="00693003">
          <w:rPr>
            <w:webHidden/>
          </w:rPr>
          <w:t>25</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1" w:history="1">
        <w:r w:rsidR="0078244D" w:rsidRPr="00C421BC">
          <w:rPr>
            <w:rStyle w:val="ae"/>
          </w:rPr>
          <w:t>6.</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К ОРГАНИЗАЦИИ процесса ОТБОРА, ОБЪЕМАМ И ИНТЕРВАЛАМ </w:t>
        </w:r>
        <w:r w:rsidR="0078244D">
          <w:rPr>
            <w:rStyle w:val="ae"/>
          </w:rPr>
          <w:br/>
        </w:r>
        <w:r w:rsidR="0078244D" w:rsidRPr="00C421BC">
          <w:rPr>
            <w:rStyle w:val="ae"/>
          </w:rPr>
          <w:t xml:space="preserve">ОТБОРА КЕРНА ПО КАТЕГОРИЯМ СКВАЖИН И ГРУППАМ ГОРНЫХ ПОРОД ПО </w:t>
        </w:r>
        <w:r w:rsidR="0078244D">
          <w:rPr>
            <w:rStyle w:val="ae"/>
          </w:rPr>
          <w:br/>
        </w:r>
        <w:r w:rsidR="0078244D" w:rsidRPr="00C421BC">
          <w:rPr>
            <w:rStyle w:val="ae"/>
          </w:rPr>
          <w:t>БУРИМОСТИ</w:t>
        </w:r>
        <w:r w:rsidR="0078244D">
          <w:rPr>
            <w:webHidden/>
          </w:rPr>
          <w:tab/>
        </w:r>
        <w:r w:rsidR="0078244D">
          <w:rPr>
            <w:webHidden/>
          </w:rPr>
          <w:fldChar w:fldCharType="begin"/>
        </w:r>
        <w:r w:rsidR="0078244D">
          <w:rPr>
            <w:webHidden/>
          </w:rPr>
          <w:instrText xml:space="preserve"> PAGEREF _Toc536626071 \h </w:instrText>
        </w:r>
        <w:r w:rsidR="0078244D">
          <w:rPr>
            <w:webHidden/>
          </w:rPr>
        </w:r>
        <w:r w:rsidR="0078244D">
          <w:rPr>
            <w:webHidden/>
          </w:rPr>
          <w:fldChar w:fldCharType="separate"/>
        </w:r>
        <w:r w:rsidR="00693003">
          <w:rPr>
            <w:webHidden/>
          </w:rPr>
          <w:t>29</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2" w:history="1">
        <w:r w:rsidR="0078244D" w:rsidRPr="001B1FF0">
          <w:rPr>
            <w:rStyle w:val="ae"/>
          </w:rPr>
          <w:t>7.</w:t>
        </w:r>
        <w:r w:rsidR="0078244D" w:rsidRPr="001B1FF0">
          <w:rPr>
            <w:rStyle w:val="ae"/>
            <w:rFonts w:asciiTheme="minorHAnsi" w:eastAsiaTheme="minorEastAsia" w:hAnsiTheme="minorHAnsi" w:cstheme="minorBidi"/>
            <w:b w:val="0"/>
            <w:caps w:val="0"/>
            <w:sz w:val="22"/>
            <w:szCs w:val="22"/>
          </w:rPr>
          <w:tab/>
        </w:r>
        <w:r w:rsidR="0078244D" w:rsidRPr="001B1FF0">
          <w:rPr>
            <w:rStyle w:val="ae"/>
          </w:rPr>
          <w:t>ТРЕБОВАНИЯ К РАБОТЕ С К</w:t>
        </w:r>
        <w:r w:rsidR="001B1FF0" w:rsidRPr="001B1FF0">
          <w:rPr>
            <w:rStyle w:val="ae"/>
            <w:rFonts w:ascii="Times New Roman" w:hAnsi="Times New Roman"/>
            <w:b w:val="0"/>
            <w:caps w:val="0"/>
            <w:sz w:val="24"/>
            <w:szCs w:val="24"/>
          </w:rPr>
          <w:t xml:space="preserve"> </w:t>
        </w:r>
        <w:r w:rsidR="001B1FF0" w:rsidRPr="001B1FF0">
          <w:rPr>
            <w:rStyle w:val="ae"/>
          </w:rPr>
          <w:t xml:space="preserve">ВРЕМЕННОЕ ХРАНЕНИЕ И ТРАНСПОРТИРОВКА КЕРНА </w:t>
        </w:r>
        <w:r w:rsidR="0078244D" w:rsidRPr="001B1FF0">
          <w:rPr>
            <w:rStyle w:val="ae"/>
          </w:rPr>
          <w:t>ЕРНОМ НА ПОВЕРХНОСТИ, К УПАКОВКЕ И ПЕРВИЧНОМУ ДОКУМЕНТИРОВАНИЮ КЕРНА</w:t>
        </w:r>
        <w:r w:rsidR="0078244D" w:rsidRPr="001B1FF0">
          <w:rPr>
            <w:rStyle w:val="ae"/>
            <w:rFonts w:cs="Arial"/>
            <w:webHidden/>
          </w:rPr>
          <w:tab/>
        </w:r>
        <w:r w:rsidR="0078244D" w:rsidRPr="001B1FF0">
          <w:rPr>
            <w:rStyle w:val="ae"/>
            <w:rFonts w:cs="Arial"/>
            <w:webHidden/>
          </w:rPr>
          <w:fldChar w:fldCharType="begin"/>
        </w:r>
        <w:r w:rsidR="0078244D" w:rsidRPr="001B1FF0">
          <w:rPr>
            <w:rStyle w:val="ae"/>
            <w:rFonts w:cs="Arial"/>
            <w:webHidden/>
          </w:rPr>
          <w:instrText xml:space="preserve"> PAGEREF _Toc536626072 \h </w:instrText>
        </w:r>
        <w:r w:rsidR="0078244D" w:rsidRPr="001B1FF0">
          <w:rPr>
            <w:rStyle w:val="ae"/>
            <w:rFonts w:cs="Arial"/>
            <w:webHidden/>
          </w:rPr>
        </w:r>
        <w:r w:rsidR="0078244D" w:rsidRPr="001B1FF0">
          <w:rPr>
            <w:rStyle w:val="ae"/>
            <w:rFonts w:cs="Arial"/>
            <w:webHidden/>
          </w:rPr>
          <w:fldChar w:fldCharType="separate"/>
        </w:r>
        <w:r w:rsidR="00693003">
          <w:rPr>
            <w:rStyle w:val="ae"/>
            <w:rFonts w:cs="Arial"/>
            <w:webHidden/>
          </w:rPr>
          <w:t>38</w:t>
        </w:r>
        <w:r w:rsidR="0078244D" w:rsidRPr="001B1FF0">
          <w:rPr>
            <w:rStyle w:val="ae"/>
            <w:rFonts w:cs="Arial"/>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3" w:history="1">
        <w:r w:rsidR="0078244D" w:rsidRPr="00C421BC">
          <w:rPr>
            <w:rStyle w:val="ae"/>
          </w:rPr>
          <w:t>8.</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ДЛЯ СОСТАВЛЕНИЯ ГТЗ НА ОТБОР И ТРАНСПОРТИРОВКУ КЕРНА. ТРЕБОВАНИЯ К БУРОВЫМ ПОДРЯДЧИКАМ ИЛИ ПОДРЯДЧИКАМ ПО ОТБОРУ </w:t>
        </w:r>
        <w:r w:rsidR="0078244D">
          <w:rPr>
            <w:rStyle w:val="ae"/>
          </w:rPr>
          <w:br/>
        </w:r>
        <w:r w:rsidR="0078244D" w:rsidRPr="00C421BC">
          <w:rPr>
            <w:rStyle w:val="ae"/>
          </w:rPr>
          <w:t>КЕРНА</w:t>
        </w:r>
        <w:r w:rsidR="0078244D">
          <w:rPr>
            <w:webHidden/>
          </w:rPr>
          <w:tab/>
        </w:r>
        <w:r w:rsidR="0078244D">
          <w:rPr>
            <w:webHidden/>
          </w:rPr>
          <w:fldChar w:fldCharType="begin"/>
        </w:r>
        <w:r w:rsidR="0078244D">
          <w:rPr>
            <w:webHidden/>
          </w:rPr>
          <w:instrText xml:space="preserve"> PAGEREF _Toc536626073 \h </w:instrText>
        </w:r>
        <w:r w:rsidR="0078244D">
          <w:rPr>
            <w:webHidden/>
          </w:rPr>
        </w:r>
        <w:r w:rsidR="0078244D">
          <w:rPr>
            <w:webHidden/>
          </w:rPr>
          <w:fldChar w:fldCharType="separate"/>
        </w:r>
        <w:r w:rsidR="00693003">
          <w:rPr>
            <w:webHidden/>
          </w:rPr>
          <w:t>43</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4" w:history="1">
        <w:r w:rsidR="0078244D" w:rsidRPr="00C421BC">
          <w:rPr>
            <w:rStyle w:val="ae"/>
          </w:rPr>
          <w:t>9.</w:t>
        </w:r>
        <w:r w:rsidR="0078244D">
          <w:rPr>
            <w:rFonts w:asciiTheme="minorHAnsi" w:eastAsiaTheme="minorEastAsia" w:hAnsiTheme="minorHAnsi" w:cstheme="minorBidi"/>
            <w:b w:val="0"/>
            <w:caps w:val="0"/>
            <w:sz w:val="22"/>
            <w:szCs w:val="22"/>
          </w:rPr>
          <w:tab/>
        </w:r>
        <w:r w:rsidR="0078244D" w:rsidRPr="00C421BC">
          <w:rPr>
            <w:rStyle w:val="ae"/>
          </w:rPr>
          <w:t>ВРЕМЕННОЕ ХРАНЕНИЕ И ТРАНСПОРТИРОВКА КЕРНА</w:t>
        </w:r>
        <w:r w:rsidR="0078244D">
          <w:rPr>
            <w:webHidden/>
          </w:rPr>
          <w:tab/>
        </w:r>
        <w:r w:rsidR="0078244D">
          <w:rPr>
            <w:webHidden/>
          </w:rPr>
          <w:fldChar w:fldCharType="begin"/>
        </w:r>
        <w:r w:rsidR="0078244D">
          <w:rPr>
            <w:webHidden/>
          </w:rPr>
          <w:instrText xml:space="preserve"> PAGEREF _Toc536626074 \h </w:instrText>
        </w:r>
        <w:r w:rsidR="0078244D">
          <w:rPr>
            <w:webHidden/>
          </w:rPr>
        </w:r>
        <w:r w:rsidR="0078244D">
          <w:rPr>
            <w:webHidden/>
          </w:rPr>
          <w:fldChar w:fldCharType="separate"/>
        </w:r>
        <w:r w:rsidR="00693003">
          <w:rPr>
            <w:webHidden/>
          </w:rPr>
          <w:t>50</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5" w:history="1">
        <w:r w:rsidR="0078244D" w:rsidRPr="00C421BC">
          <w:rPr>
            <w:rStyle w:val="ae"/>
          </w:rPr>
          <w:t>10.</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КОМПЛЕКСНОГО ИССЛЕДОВАНИЯ ОБРАЗЦОВ И ОБРАБОТКИ </w:t>
        </w:r>
        <w:r w:rsidR="0078244D">
          <w:rPr>
            <w:rStyle w:val="ae"/>
          </w:rPr>
          <w:br/>
        </w:r>
        <w:r w:rsidR="0078244D" w:rsidRPr="00C421BC">
          <w:rPr>
            <w:rStyle w:val="ae"/>
          </w:rPr>
          <w:t>РЕЗУЛЬТАТОВ ИССЛЕДОВАНИЯ КЕРНА</w:t>
        </w:r>
        <w:r w:rsidR="0078244D">
          <w:rPr>
            <w:webHidden/>
          </w:rPr>
          <w:tab/>
        </w:r>
        <w:r w:rsidR="0078244D">
          <w:rPr>
            <w:webHidden/>
          </w:rPr>
          <w:fldChar w:fldCharType="begin"/>
        </w:r>
        <w:r w:rsidR="0078244D">
          <w:rPr>
            <w:webHidden/>
          </w:rPr>
          <w:instrText xml:space="preserve"> PAGEREF _Toc536626075 \h </w:instrText>
        </w:r>
        <w:r w:rsidR="0078244D">
          <w:rPr>
            <w:webHidden/>
          </w:rPr>
        </w:r>
        <w:r w:rsidR="0078244D">
          <w:rPr>
            <w:webHidden/>
          </w:rPr>
          <w:fldChar w:fldCharType="separate"/>
        </w:r>
        <w:r w:rsidR="00693003">
          <w:rPr>
            <w:webHidden/>
          </w:rPr>
          <w:t>54</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6" w:history="1">
        <w:r w:rsidR="0078244D" w:rsidRPr="00C421BC">
          <w:rPr>
            <w:rStyle w:val="ae"/>
          </w:rPr>
          <w:t>11.</w:t>
        </w:r>
        <w:r w:rsidR="0078244D">
          <w:rPr>
            <w:rFonts w:asciiTheme="minorHAnsi" w:eastAsiaTheme="minorEastAsia" w:hAnsiTheme="minorHAnsi" w:cstheme="minorBidi"/>
            <w:b w:val="0"/>
            <w:caps w:val="0"/>
            <w:sz w:val="22"/>
            <w:szCs w:val="22"/>
          </w:rPr>
          <w:tab/>
        </w:r>
        <w:r w:rsidR="0078244D" w:rsidRPr="00C421BC">
          <w:rPr>
            <w:rStyle w:val="ae"/>
          </w:rPr>
          <w:t>ДОЛГОВРЕМЕННОЕ ХРАНЕНИЕ И ЛИКВИДАЦИЯ КЕРНА</w:t>
        </w:r>
        <w:r w:rsidR="0078244D">
          <w:rPr>
            <w:webHidden/>
          </w:rPr>
          <w:tab/>
        </w:r>
        <w:r w:rsidR="0078244D">
          <w:rPr>
            <w:webHidden/>
          </w:rPr>
          <w:fldChar w:fldCharType="begin"/>
        </w:r>
        <w:r w:rsidR="0078244D">
          <w:rPr>
            <w:webHidden/>
          </w:rPr>
          <w:instrText xml:space="preserve"> PAGEREF _Toc536626076 \h </w:instrText>
        </w:r>
        <w:r w:rsidR="0078244D">
          <w:rPr>
            <w:webHidden/>
          </w:rPr>
        </w:r>
        <w:r w:rsidR="0078244D">
          <w:rPr>
            <w:webHidden/>
          </w:rPr>
          <w:fldChar w:fldCharType="separate"/>
        </w:r>
        <w:r w:rsidR="00693003">
          <w:rPr>
            <w:webHidden/>
          </w:rPr>
          <w:t>61</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7" w:history="1">
        <w:r w:rsidR="0078244D" w:rsidRPr="00C421BC">
          <w:rPr>
            <w:rStyle w:val="ae"/>
          </w:rPr>
          <w:t>12.</w:t>
        </w:r>
        <w:r w:rsidR="0078244D">
          <w:rPr>
            <w:rFonts w:asciiTheme="minorHAnsi" w:eastAsiaTheme="minorEastAsia" w:hAnsiTheme="minorHAnsi" w:cstheme="minorBidi"/>
            <w:b w:val="0"/>
            <w:caps w:val="0"/>
            <w:sz w:val="22"/>
            <w:szCs w:val="22"/>
          </w:rPr>
          <w:tab/>
        </w:r>
        <w:r w:rsidR="0078244D" w:rsidRPr="00C421BC">
          <w:rPr>
            <w:rStyle w:val="ae"/>
          </w:rPr>
          <w:t>ССЫЛКИ</w:t>
        </w:r>
        <w:r w:rsidR="0078244D">
          <w:rPr>
            <w:webHidden/>
          </w:rPr>
          <w:tab/>
        </w:r>
        <w:r w:rsidR="0078244D">
          <w:rPr>
            <w:webHidden/>
          </w:rPr>
          <w:fldChar w:fldCharType="begin"/>
        </w:r>
        <w:r w:rsidR="0078244D">
          <w:rPr>
            <w:webHidden/>
          </w:rPr>
          <w:instrText xml:space="preserve"> PAGEREF _Toc536626077 \h </w:instrText>
        </w:r>
        <w:r w:rsidR="0078244D">
          <w:rPr>
            <w:webHidden/>
          </w:rPr>
        </w:r>
        <w:r w:rsidR="0078244D">
          <w:rPr>
            <w:webHidden/>
          </w:rPr>
          <w:fldChar w:fldCharType="separate"/>
        </w:r>
        <w:r w:rsidR="00693003">
          <w:rPr>
            <w:webHidden/>
          </w:rPr>
          <w:t>68</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8" w:history="1">
        <w:r w:rsidR="0078244D" w:rsidRPr="00C421BC">
          <w:rPr>
            <w:rStyle w:val="ae"/>
          </w:rPr>
          <w:t>13.</w:t>
        </w:r>
        <w:r w:rsidR="0078244D">
          <w:rPr>
            <w:rFonts w:asciiTheme="minorHAnsi" w:eastAsiaTheme="minorEastAsia" w:hAnsiTheme="minorHAnsi" w:cstheme="minorBidi"/>
            <w:b w:val="0"/>
            <w:caps w:val="0"/>
            <w:sz w:val="22"/>
            <w:szCs w:val="22"/>
          </w:rPr>
          <w:tab/>
        </w:r>
        <w:r w:rsidR="0078244D" w:rsidRPr="00C421BC">
          <w:rPr>
            <w:rStyle w:val="ae"/>
          </w:rPr>
          <w:t>БИБЛИОГРАФИЯ</w:t>
        </w:r>
        <w:r w:rsidR="0078244D">
          <w:rPr>
            <w:webHidden/>
          </w:rPr>
          <w:tab/>
        </w:r>
        <w:r w:rsidR="0078244D">
          <w:rPr>
            <w:webHidden/>
          </w:rPr>
          <w:fldChar w:fldCharType="begin"/>
        </w:r>
        <w:r w:rsidR="0078244D">
          <w:rPr>
            <w:webHidden/>
          </w:rPr>
          <w:instrText xml:space="preserve"> PAGEREF _Toc536626078 \h </w:instrText>
        </w:r>
        <w:r w:rsidR="0078244D">
          <w:rPr>
            <w:webHidden/>
          </w:rPr>
        </w:r>
        <w:r w:rsidR="0078244D">
          <w:rPr>
            <w:webHidden/>
          </w:rPr>
          <w:fldChar w:fldCharType="separate"/>
        </w:r>
        <w:r w:rsidR="00693003">
          <w:rPr>
            <w:webHidden/>
          </w:rPr>
          <w:t>73</w:t>
        </w:r>
        <w:r w:rsidR="0078244D">
          <w:rPr>
            <w:webHidden/>
          </w:rPr>
          <w:fldChar w:fldCharType="end"/>
        </w:r>
      </w:hyperlink>
    </w:p>
    <w:p w:rsidR="0078244D" w:rsidRDefault="002C0D3E">
      <w:pPr>
        <w:pStyle w:val="12"/>
        <w:rPr>
          <w:rFonts w:asciiTheme="minorHAnsi" w:eastAsiaTheme="minorEastAsia" w:hAnsiTheme="minorHAnsi" w:cstheme="minorBidi"/>
          <w:b w:val="0"/>
          <w:caps w:val="0"/>
          <w:sz w:val="22"/>
          <w:szCs w:val="22"/>
        </w:rPr>
      </w:pPr>
      <w:hyperlink w:anchor="_Toc536626079" w:history="1">
        <w:r w:rsidR="0078244D" w:rsidRPr="00C421BC">
          <w:rPr>
            <w:rStyle w:val="ae"/>
          </w:rPr>
          <w:t>ПРИЛОЖЕНИЯ</w:t>
        </w:r>
        <w:r w:rsidR="0078244D">
          <w:rPr>
            <w:webHidden/>
          </w:rPr>
          <w:tab/>
        </w:r>
        <w:r w:rsidR="0078244D">
          <w:rPr>
            <w:webHidden/>
          </w:rPr>
          <w:fldChar w:fldCharType="begin"/>
        </w:r>
        <w:r w:rsidR="0078244D">
          <w:rPr>
            <w:webHidden/>
          </w:rPr>
          <w:instrText xml:space="preserve"> PAGEREF _Toc536626079 \h </w:instrText>
        </w:r>
        <w:r w:rsidR="0078244D">
          <w:rPr>
            <w:webHidden/>
          </w:rPr>
        </w:r>
        <w:r w:rsidR="0078244D">
          <w:rPr>
            <w:webHidden/>
          </w:rPr>
          <w:fldChar w:fldCharType="separate"/>
        </w:r>
        <w:r w:rsidR="00693003">
          <w:rPr>
            <w:webHidden/>
          </w:rPr>
          <w:t>75</w:t>
        </w:r>
        <w:r w:rsidR="0078244D">
          <w:rPr>
            <w:webHidden/>
          </w:rPr>
          <w:fldChar w:fldCharType="end"/>
        </w:r>
      </w:hyperlink>
    </w:p>
    <w:p w:rsidR="008A60E3" w:rsidRPr="00313D20" w:rsidRDefault="008A60E3" w:rsidP="0089192C">
      <w:pPr>
        <w:pStyle w:val="12"/>
        <w:sectPr w:rsidR="008A60E3" w:rsidRPr="00313D20" w:rsidSect="00E21E42">
          <w:headerReference w:type="default" r:id="rId13"/>
          <w:footerReference w:type="default" r:id="rId14"/>
          <w:endnotePr>
            <w:numFmt w:val="decimal"/>
          </w:endnotePr>
          <w:pgSz w:w="11906" w:h="16838"/>
          <w:pgMar w:top="510" w:right="1021" w:bottom="567" w:left="1247" w:header="737" w:footer="680" w:gutter="0"/>
          <w:cols w:space="720"/>
          <w:docGrid w:linePitch="326"/>
        </w:sectPr>
      </w:pPr>
      <w:r w:rsidRPr="00B10AE8">
        <w:fldChar w:fldCharType="end"/>
      </w:r>
      <w:bookmarkStart w:id="19" w:name="_ВВОДНЫЕ_ПОЛОЖЕНИЯ"/>
      <w:bookmarkEnd w:id="19"/>
    </w:p>
    <w:p w:rsidR="008A60E3" w:rsidRPr="00313D20" w:rsidRDefault="008A60E3" w:rsidP="008A60E3">
      <w:pPr>
        <w:pStyle w:val="S12"/>
      </w:pPr>
      <w:bookmarkStart w:id="20" w:name="_Toc536626062"/>
      <w:r w:rsidRPr="00313D20">
        <w:lastRenderedPageBreak/>
        <w:t>ВВОДНЫЕ ПОЛОЖЕНИЯ</w:t>
      </w:r>
      <w:bookmarkEnd w:id="20"/>
    </w:p>
    <w:p w:rsidR="008A60E3" w:rsidRPr="00313D20" w:rsidRDefault="008A60E3" w:rsidP="008A60E3">
      <w:pPr>
        <w:pStyle w:val="S0"/>
      </w:pPr>
    </w:p>
    <w:p w:rsidR="008A60E3" w:rsidRPr="00313D20" w:rsidRDefault="008A60E3" w:rsidP="008A60E3">
      <w:pPr>
        <w:pStyle w:val="S0"/>
      </w:pPr>
    </w:p>
    <w:p w:rsidR="008A60E3" w:rsidRPr="00313D20" w:rsidRDefault="002C0D3E" w:rsidP="008A60E3">
      <w:pPr>
        <w:pStyle w:val="S22"/>
      </w:pPr>
      <w:hyperlink w:anchor="_ВВОДНЫЕ_ПОЛОЖЕНИЯ" w:history="1">
        <w:bookmarkStart w:id="21" w:name="_Toc536626063"/>
        <w:r w:rsidR="008A60E3" w:rsidRPr="00313D20">
          <w:rPr>
            <w:rStyle w:val="ae"/>
            <w:color w:val="auto"/>
          </w:rPr>
          <w:t>НАЗНАЧЕНИЕ</w:t>
        </w:r>
        <w:bookmarkEnd w:id="21"/>
      </w:hyperlink>
    </w:p>
    <w:p w:rsidR="008A60E3" w:rsidRPr="00313D20" w:rsidRDefault="008A60E3" w:rsidP="008A60E3"/>
    <w:p w:rsidR="008A60E3" w:rsidRPr="00313D20" w:rsidRDefault="008A60E3" w:rsidP="008A60E3">
      <w:pPr>
        <w:shd w:val="clear" w:color="auto" w:fill="FFFFFF"/>
      </w:pPr>
      <w:r w:rsidRPr="00313D20">
        <w:rPr>
          <w:bCs/>
          <w:iCs/>
          <w:color w:val="000000"/>
          <w:spacing w:val="-7"/>
        </w:rPr>
        <w:t xml:space="preserve">Положение устанавливает единые требования к порядку проведения исследований </w:t>
      </w:r>
      <w:r w:rsidR="0002318D">
        <w:rPr>
          <w:bCs/>
          <w:iCs/>
          <w:color w:val="000000"/>
          <w:spacing w:val="-7"/>
        </w:rPr>
        <w:t>керна</w:t>
      </w:r>
      <w:r w:rsidRPr="00313D20">
        <w:rPr>
          <w:bCs/>
          <w:iCs/>
          <w:color w:val="000000"/>
          <w:spacing w:val="-7"/>
        </w:rPr>
        <w:t xml:space="preserve">, единый порядок взаимодействия </w:t>
      </w:r>
      <w:r w:rsidR="003E6516">
        <w:rPr>
          <w:bCs/>
          <w:iCs/>
          <w:color w:val="000000"/>
          <w:spacing w:val="-7"/>
        </w:rPr>
        <w:t xml:space="preserve">участников процесса </w:t>
      </w:r>
      <w:r w:rsidRPr="00313D20">
        <w:rPr>
          <w:bCs/>
          <w:iCs/>
          <w:color w:val="000000"/>
          <w:spacing w:val="-7"/>
        </w:rPr>
        <w:t>планировани</w:t>
      </w:r>
      <w:r w:rsidR="003E6516">
        <w:rPr>
          <w:bCs/>
          <w:iCs/>
          <w:color w:val="000000"/>
          <w:spacing w:val="-7"/>
        </w:rPr>
        <w:t>я</w:t>
      </w:r>
      <w:r w:rsidRPr="00313D20">
        <w:rPr>
          <w:bCs/>
          <w:iCs/>
          <w:color w:val="000000"/>
          <w:spacing w:val="-7"/>
        </w:rPr>
        <w:t>, организации и проведени</w:t>
      </w:r>
      <w:r w:rsidR="00A16319">
        <w:rPr>
          <w:bCs/>
          <w:iCs/>
          <w:color w:val="000000"/>
          <w:spacing w:val="-7"/>
        </w:rPr>
        <w:t>я</w:t>
      </w:r>
      <w:r w:rsidRPr="00313D20">
        <w:rPr>
          <w:bCs/>
          <w:iCs/>
          <w:color w:val="000000"/>
          <w:spacing w:val="-7"/>
        </w:rPr>
        <w:t xml:space="preserve"> работ по отбору, транспортировке, хранению, ликвидации, а также комплексному исследованию </w:t>
      </w:r>
      <w:r w:rsidR="0002318D">
        <w:rPr>
          <w:bCs/>
          <w:iCs/>
          <w:color w:val="000000"/>
          <w:spacing w:val="-7"/>
        </w:rPr>
        <w:t>керна</w:t>
      </w:r>
      <w:r w:rsidR="002A0808" w:rsidRPr="00313D20">
        <w:rPr>
          <w:bCs/>
          <w:iCs/>
          <w:color w:val="000000"/>
          <w:spacing w:val="-7"/>
        </w:rPr>
        <w:t xml:space="preserve"> </w:t>
      </w:r>
      <w:r w:rsidRPr="00313D20">
        <w:rPr>
          <w:bCs/>
          <w:iCs/>
          <w:color w:val="000000"/>
          <w:spacing w:val="-7"/>
        </w:rPr>
        <w:t xml:space="preserve">при геологоразведочных работах и разработке месторождений нефти, газа и конденсата, в том числе на шельфе и месторождений </w:t>
      </w:r>
      <w:proofErr w:type="spellStart"/>
      <w:r w:rsidRPr="00313D20">
        <w:rPr>
          <w:bCs/>
          <w:iCs/>
          <w:color w:val="000000"/>
          <w:spacing w:val="-7"/>
        </w:rPr>
        <w:t>трудноизвлекаемых</w:t>
      </w:r>
      <w:proofErr w:type="spellEnd"/>
      <w:r w:rsidRPr="00313D20">
        <w:rPr>
          <w:bCs/>
          <w:iCs/>
          <w:color w:val="000000"/>
          <w:spacing w:val="-7"/>
        </w:rPr>
        <w:t xml:space="preserve"> запасов.</w:t>
      </w:r>
      <w:r w:rsidRPr="00313D20">
        <w:rPr>
          <w:color w:val="000000"/>
          <w:spacing w:val="-7"/>
        </w:rPr>
        <w:t xml:space="preserve">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i/>
          <w:snapToGrid w:val="0"/>
        </w:rPr>
      </w:pPr>
      <w:bookmarkStart w:id="22" w:name="_Toc169499655"/>
      <w:bookmarkStart w:id="23" w:name="_Toc168907433"/>
      <w:bookmarkStart w:id="24" w:name="_Toc164664324"/>
      <w:bookmarkStart w:id="25" w:name="_Toc536626064"/>
      <w:r w:rsidRPr="00313D20">
        <w:rPr>
          <w:snapToGrid w:val="0"/>
        </w:rPr>
        <w:t>ОБЛАСТЬ ДЕЙСТВИЯ</w:t>
      </w:r>
      <w:bookmarkEnd w:id="22"/>
      <w:bookmarkEnd w:id="23"/>
      <w:bookmarkEnd w:id="24"/>
      <w:bookmarkEnd w:id="25"/>
    </w:p>
    <w:p w:rsidR="008A60E3" w:rsidRPr="00313D20" w:rsidRDefault="008A60E3" w:rsidP="008A60E3"/>
    <w:p w:rsidR="008A60E3" w:rsidRPr="00313D20" w:rsidRDefault="008A60E3" w:rsidP="008A60E3">
      <w:r w:rsidRPr="00313D20">
        <w:t>Настоящее Положение обязательно для исполнения работниками:</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w:t>
      </w:r>
      <w:r w:rsidR="004847ED">
        <w:t>дочных работ ПАО «НК «Роснефть»;</w:t>
      </w:r>
      <w:r w:rsidRPr="004008E1">
        <w:t xml:space="preserve">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планирования, управления эффективностью и развития газового бизнеса ПАО «НК «Роснефть»</w:t>
      </w:r>
      <w:r w:rsidR="004847ED">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управления газовыми активами и проектами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w:t>
      </w:r>
      <w:proofErr w:type="spellStart"/>
      <w:r w:rsidRPr="004008E1">
        <w:t>нефтегазодобычи</w:t>
      </w:r>
      <w:proofErr w:type="spellEnd"/>
      <w:r w:rsidRPr="004008E1">
        <w:t xml:space="preserve"> ПАО «НК «Роснефть»</w:t>
      </w:r>
      <w:r w:rsidR="000408A4">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месторождений ПАО «НК «Роснефть»;</w:t>
      </w:r>
    </w:p>
    <w:p w:rsidR="008A60E3" w:rsidRPr="00313D20" w:rsidRDefault="008A60E3" w:rsidP="009D5759">
      <w:pPr>
        <w:pStyle w:val="af1"/>
        <w:numPr>
          <w:ilvl w:val="0"/>
          <w:numId w:val="29"/>
        </w:numPr>
        <w:tabs>
          <w:tab w:val="left" w:pos="539"/>
        </w:tabs>
        <w:spacing w:before="120"/>
        <w:ind w:left="538" w:hanging="357"/>
      </w:pPr>
      <w:r w:rsidRPr="00313D20">
        <w:rPr>
          <w:color w:val="000000"/>
        </w:rPr>
        <w:t>Корпоративных научно-исследовательских и проектных институтов ПАО</w:t>
      </w:r>
      <w:r w:rsidR="00445EFB">
        <w:rPr>
          <w:color w:val="000000"/>
        </w:rPr>
        <w:t> </w:t>
      </w:r>
      <w:r w:rsidRPr="00313D20">
        <w:rPr>
          <w:color w:val="000000"/>
        </w:rPr>
        <w:t>«НК</w:t>
      </w:r>
      <w:r w:rsidR="00445EFB">
        <w:rPr>
          <w:color w:val="000000"/>
        </w:rPr>
        <w:t> </w:t>
      </w:r>
      <w:r w:rsidRPr="00313D20">
        <w:rPr>
          <w:color w:val="000000"/>
        </w:rPr>
        <w:t>«Роснефть»;</w:t>
      </w:r>
    </w:p>
    <w:p w:rsidR="00517B89" w:rsidRDefault="008A60E3" w:rsidP="00517B89">
      <w:pPr>
        <w:pStyle w:val="af1"/>
        <w:numPr>
          <w:ilvl w:val="0"/>
          <w:numId w:val="29"/>
        </w:numPr>
        <w:tabs>
          <w:tab w:val="left" w:pos="539"/>
        </w:tabs>
        <w:spacing w:before="120"/>
        <w:ind w:left="538" w:hanging="357"/>
      </w:pPr>
      <w:r w:rsidRPr="00313D20">
        <w:t xml:space="preserve">дочерних обществ ПАО «НК «Роснефть», в отношении которых Уставами Обществ, акционерными и </w:t>
      </w:r>
      <w:r w:rsidR="00CA37FD">
        <w:t>иными соглашениями с компаниями-</w:t>
      </w:r>
      <w:r w:rsidRPr="00313D20">
        <w:t>партнерами не определен особый порядок реализации акционерами/участниками своих прав, в том числе по управлению Обществом,</w:t>
      </w:r>
      <w:r w:rsidR="000D2C0A">
        <w:t xml:space="preserve"> </w:t>
      </w:r>
    </w:p>
    <w:p w:rsidR="00517B89" w:rsidRDefault="00517B89" w:rsidP="00517B89"/>
    <w:p w:rsidR="008A60E3" w:rsidRPr="00313D20" w:rsidRDefault="000D2C0A" w:rsidP="00517B89">
      <w:pPr>
        <w:tabs>
          <w:tab w:val="left" w:pos="539"/>
        </w:tabs>
      </w:pPr>
      <w:proofErr w:type="gramStart"/>
      <w:r>
        <w:t>задействованным</w:t>
      </w:r>
      <w:r w:rsidR="00B10AE8">
        <w:t>и</w:t>
      </w:r>
      <w:proofErr w:type="gramEnd"/>
      <w:r w:rsidR="008A60E3" w:rsidRPr="00313D20">
        <w:t xml:space="preserve"> в процессах </w:t>
      </w:r>
      <w:r w:rsidR="008A60E3" w:rsidRPr="00517B89">
        <w:rPr>
          <w:bCs/>
          <w:iCs/>
          <w:color w:val="000000"/>
          <w:spacing w:val="-7"/>
        </w:rPr>
        <w:t>отбора, транспортировки, хранения, ликвидации и комплексного исследования керн</w:t>
      </w:r>
      <w:r w:rsidR="00142316" w:rsidRPr="00517B89">
        <w:rPr>
          <w:bCs/>
          <w:iCs/>
          <w:color w:val="000000"/>
          <w:spacing w:val="-7"/>
        </w:rPr>
        <w:t>а</w:t>
      </w:r>
      <w:r w:rsidR="008A60E3" w:rsidRPr="00517B89">
        <w:rPr>
          <w:bCs/>
          <w:iCs/>
          <w:color w:val="000000"/>
          <w:spacing w:val="-7"/>
        </w:rPr>
        <w:t xml:space="preserve"> при геологоразведочных работах и разработке месторождений углеводородов, в том числе на шельфе и месторождений </w:t>
      </w:r>
      <w:proofErr w:type="spellStart"/>
      <w:r w:rsidR="008A60E3" w:rsidRPr="00517B89">
        <w:rPr>
          <w:bCs/>
          <w:iCs/>
          <w:color w:val="000000"/>
          <w:spacing w:val="-7"/>
        </w:rPr>
        <w:t>трудноизвлекаемых</w:t>
      </w:r>
      <w:proofErr w:type="spellEnd"/>
      <w:r w:rsidR="008A60E3" w:rsidRPr="00517B89">
        <w:rPr>
          <w:bCs/>
          <w:iCs/>
          <w:color w:val="000000"/>
          <w:spacing w:val="-7"/>
        </w:rPr>
        <w:t xml:space="preserve"> запасов.</w:t>
      </w:r>
    </w:p>
    <w:p w:rsidR="008A60E3" w:rsidRPr="00313D20" w:rsidRDefault="008A60E3" w:rsidP="008A60E3"/>
    <w:p w:rsidR="008A60E3" w:rsidRPr="00313D20" w:rsidRDefault="008A60E3" w:rsidP="008A60E3">
      <w:pPr>
        <w:pStyle w:val="a1"/>
      </w:pPr>
      <w:r w:rsidRPr="00313D20">
        <w:rPr>
          <w:color w:val="000000"/>
          <w:spacing w:val="-7"/>
        </w:rPr>
        <w:t xml:space="preserve">Требования Положения распространяются на все категории </w:t>
      </w:r>
      <w:proofErr w:type="spellStart"/>
      <w:r w:rsidRPr="00313D20">
        <w:rPr>
          <w:color w:val="000000"/>
          <w:spacing w:val="-7"/>
        </w:rPr>
        <w:t>бурящихся</w:t>
      </w:r>
      <w:proofErr w:type="spellEnd"/>
      <w:r w:rsidRPr="00313D20">
        <w:rPr>
          <w:color w:val="000000"/>
          <w:spacing w:val="-7"/>
        </w:rPr>
        <w:t xml:space="preserve"> скважин, в которых осуществляется отбор </w:t>
      </w:r>
      <w:r w:rsidR="00082D06">
        <w:rPr>
          <w:color w:val="000000"/>
          <w:spacing w:val="-7"/>
        </w:rPr>
        <w:t>керн</w:t>
      </w:r>
      <w:r w:rsidR="00142316">
        <w:rPr>
          <w:color w:val="000000"/>
          <w:spacing w:val="-7"/>
        </w:rPr>
        <w:t>а</w:t>
      </w:r>
      <w:r w:rsidR="007D70D8">
        <w:rPr>
          <w:color w:val="000000"/>
          <w:spacing w:val="-7"/>
        </w:rPr>
        <w:t xml:space="preserve"> при бурении или отбор </w:t>
      </w:r>
      <w:r w:rsidRPr="00313D20">
        <w:rPr>
          <w:color w:val="000000"/>
          <w:spacing w:val="-7"/>
        </w:rPr>
        <w:t>боков</w:t>
      </w:r>
      <w:r w:rsidR="007D70D8">
        <w:rPr>
          <w:color w:val="000000"/>
          <w:spacing w:val="-7"/>
        </w:rPr>
        <w:t>ого керна</w:t>
      </w:r>
      <w:r w:rsidRPr="00313D20">
        <w:rPr>
          <w:color w:val="000000"/>
          <w:spacing w:val="-7"/>
        </w:rPr>
        <w:t xml:space="preserve"> </w:t>
      </w:r>
      <w:proofErr w:type="gramStart"/>
      <w:r w:rsidR="007D70D8">
        <w:rPr>
          <w:color w:val="000000"/>
          <w:spacing w:val="-7"/>
        </w:rPr>
        <w:t>боковыми</w:t>
      </w:r>
      <w:proofErr w:type="gramEnd"/>
      <w:r w:rsidRPr="00313D20">
        <w:rPr>
          <w:color w:val="000000"/>
          <w:spacing w:val="-7"/>
        </w:rPr>
        <w:t xml:space="preserve"> </w:t>
      </w:r>
      <w:proofErr w:type="spellStart"/>
      <w:r w:rsidRPr="00313D20">
        <w:rPr>
          <w:color w:val="000000"/>
          <w:spacing w:val="-7"/>
        </w:rPr>
        <w:t>керноотборниками</w:t>
      </w:r>
      <w:proofErr w:type="spellEnd"/>
      <w:r w:rsidRPr="00313D20">
        <w:rPr>
          <w:color w:val="000000"/>
          <w:spacing w:val="-7"/>
        </w:rPr>
        <w:t xml:space="preserve"> на трубах или каротажном кабеле.</w:t>
      </w:r>
    </w:p>
    <w:p w:rsidR="008A60E3" w:rsidRPr="00313D20" w:rsidRDefault="008A60E3" w:rsidP="008A60E3"/>
    <w:p w:rsidR="008A60E3" w:rsidRPr="00313D20" w:rsidRDefault="008A60E3" w:rsidP="008A60E3">
      <w:pPr>
        <w:rPr>
          <w:bCs/>
          <w:iCs/>
          <w:color w:val="000000"/>
          <w:spacing w:val="-7"/>
        </w:rPr>
      </w:pPr>
      <w:r w:rsidRPr="00313D20">
        <w:t xml:space="preserve">Структурные подразделения ПАО «НК «Роснефть» и Общества Группы </w:t>
      </w:r>
      <w:r w:rsidRPr="00313D20">
        <w:rPr>
          <w:bCs/>
          <w:iCs/>
          <w:color w:val="000000"/>
          <w:spacing w:val="-7"/>
        </w:rPr>
        <w:t xml:space="preserve">при оформлении договоров с подрядными организациями, оказывающими услуги по отбору </w:t>
      </w:r>
      <w:r w:rsidR="00082D06">
        <w:rPr>
          <w:bCs/>
          <w:iCs/>
          <w:color w:val="000000"/>
          <w:spacing w:val="-7"/>
        </w:rPr>
        <w:t>керн</w:t>
      </w:r>
      <w:r w:rsidR="00142316">
        <w:rPr>
          <w:bCs/>
          <w:iCs/>
          <w:color w:val="000000"/>
          <w:spacing w:val="-7"/>
        </w:rPr>
        <w:t>а</w:t>
      </w:r>
      <w:r w:rsidRPr="00313D20">
        <w:rPr>
          <w:bCs/>
          <w:iCs/>
          <w:color w:val="000000"/>
          <w:spacing w:val="-7"/>
        </w:rPr>
        <w:t xml:space="preserve"> и его доставке до </w:t>
      </w:r>
      <w:r w:rsidR="0004054C" w:rsidRPr="00313D20">
        <w:rPr>
          <w:color w:val="000000"/>
        </w:rPr>
        <w:t>Корпоративных научно-исследовательских и проектных институтов ПАО «НК «Роснефть»</w:t>
      </w:r>
      <w:r w:rsidRPr="00313D20">
        <w:rPr>
          <w:bCs/>
          <w:iCs/>
          <w:color w:val="000000"/>
          <w:spacing w:val="-7"/>
        </w:rPr>
        <w:t>, обязаны включать в условия договора пункт о</w:t>
      </w:r>
      <w:r w:rsidRPr="00313D20">
        <w:t xml:space="preserve"> неукоснительном выполнении подрядной организацией </w:t>
      </w:r>
      <w:r w:rsidRPr="00313D20">
        <w:rPr>
          <w:bCs/>
          <w:iCs/>
          <w:color w:val="000000"/>
          <w:spacing w:val="-7"/>
        </w:rPr>
        <w:t>требований настоящего Положения.</w:t>
      </w:r>
    </w:p>
    <w:p w:rsidR="008A60E3" w:rsidRPr="00313D20" w:rsidRDefault="008A60E3" w:rsidP="008A60E3"/>
    <w:p w:rsidR="008A60E3" w:rsidRPr="00313D20" w:rsidRDefault="008A60E3" w:rsidP="008A60E3">
      <w:pPr>
        <w:pStyle w:val="S0"/>
      </w:pPr>
    </w:p>
    <w:p w:rsidR="008A60E3" w:rsidRPr="00313D20" w:rsidRDefault="008A60E3" w:rsidP="00510C1B">
      <w:pPr>
        <w:pStyle w:val="S22"/>
        <w:keepLines/>
        <w:rPr>
          <w:snapToGrid w:val="0"/>
        </w:rPr>
      </w:pPr>
      <w:bookmarkStart w:id="26" w:name="_Toc169499656"/>
      <w:bookmarkStart w:id="27" w:name="_Toc168907434"/>
      <w:bookmarkStart w:id="28" w:name="_Toc164664325"/>
      <w:bookmarkStart w:id="29" w:name="_Toc121309278"/>
      <w:bookmarkStart w:id="30" w:name="_Toc121477340"/>
      <w:bookmarkStart w:id="31" w:name="_Toc130810414"/>
      <w:bookmarkStart w:id="32" w:name="_Toc536626065"/>
      <w:r w:rsidRPr="00313D20">
        <w:rPr>
          <w:snapToGrid w:val="0"/>
        </w:rPr>
        <w:t>ПЕРИОД ДЕЙСТВИЯ ДОКУМЕНТА И ПОРЯДОК ВНЕСЕНИЯ ИЗМЕНЕНИЙ</w:t>
      </w:r>
      <w:bookmarkEnd w:id="26"/>
      <w:bookmarkEnd w:id="27"/>
      <w:bookmarkEnd w:id="28"/>
      <w:bookmarkEnd w:id="29"/>
      <w:bookmarkEnd w:id="30"/>
      <w:bookmarkEnd w:id="31"/>
      <w:bookmarkEnd w:id="32"/>
    </w:p>
    <w:p w:rsidR="008A60E3" w:rsidRPr="00313D20" w:rsidRDefault="008A60E3" w:rsidP="00510C1B">
      <w:pPr>
        <w:pStyle w:val="S0"/>
        <w:keepNext/>
        <w:keepLines/>
      </w:pPr>
    </w:p>
    <w:p w:rsidR="008A60E3" w:rsidRPr="00313D20" w:rsidRDefault="008A60E3" w:rsidP="00510C1B">
      <w:pPr>
        <w:keepNext/>
        <w:keepLines/>
        <w:rPr>
          <w:iCs/>
        </w:rPr>
      </w:pPr>
      <w:r w:rsidRPr="00313D20">
        <w:rPr>
          <w:iCs/>
        </w:rPr>
        <w:t xml:space="preserve">Настоящее </w:t>
      </w:r>
      <w:r w:rsidRPr="00313D20">
        <w:t>Положение</w:t>
      </w:r>
      <w:r w:rsidRPr="00313D20">
        <w:rPr>
          <w:iCs/>
        </w:rPr>
        <w:t xml:space="preserve"> </w:t>
      </w:r>
      <w:r w:rsidRPr="00313D20">
        <w:t>является локальным нормативным документом постоянного действия.</w:t>
      </w:r>
    </w:p>
    <w:p w:rsidR="008A60E3" w:rsidRPr="00313D20" w:rsidRDefault="008A60E3" w:rsidP="008A60E3">
      <w:pPr>
        <w:autoSpaceDE w:val="0"/>
        <w:autoSpaceDN w:val="0"/>
        <w:adjustRightInd w:val="0"/>
      </w:pPr>
    </w:p>
    <w:p w:rsidR="008A60E3" w:rsidRPr="00313D20" w:rsidRDefault="008A60E3" w:rsidP="008A60E3">
      <w:pPr>
        <w:sectPr w:rsidR="008A60E3" w:rsidRPr="00313D20" w:rsidSect="00E21E42">
          <w:headerReference w:type="even" r:id="rId15"/>
          <w:headerReference w:type="default" r:id="rId16"/>
          <w:footerReference w:type="default" r:id="rId17"/>
          <w:headerReference w:type="first" r:id="rId18"/>
          <w:endnotePr>
            <w:numFmt w:val="decimal"/>
          </w:endnotePr>
          <w:pgSz w:w="11906" w:h="16838"/>
          <w:pgMar w:top="510" w:right="1021" w:bottom="567" w:left="1247" w:header="737" w:footer="680" w:gutter="0"/>
          <w:cols w:space="720"/>
          <w:docGrid w:linePitch="326"/>
        </w:sectPr>
      </w:pPr>
    </w:p>
    <w:p w:rsidR="008A60E3" w:rsidRPr="00E23593" w:rsidRDefault="008A60E3" w:rsidP="004B5FED">
      <w:pPr>
        <w:pStyle w:val="S13"/>
        <w:numPr>
          <w:ilvl w:val="0"/>
          <w:numId w:val="9"/>
        </w:numPr>
        <w:ind w:left="0" w:firstLine="0"/>
      </w:pPr>
      <w:bookmarkStart w:id="33" w:name="_Toc169499657"/>
      <w:bookmarkStart w:id="34" w:name="_Toc536626066"/>
      <w:r w:rsidRPr="00E23593">
        <w:lastRenderedPageBreak/>
        <w:t xml:space="preserve">ТЕРМИНЫ И </w:t>
      </w:r>
      <w:r w:rsidRPr="004B5FED">
        <w:t>ОПРЕДЕЛЕНИЯ</w:t>
      </w:r>
      <w:bookmarkEnd w:id="33"/>
      <w:bookmarkEnd w:id="3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r w:rsidRPr="00313D20">
        <w:rPr>
          <w:rFonts w:ascii="Arial" w:hAnsi="Arial" w:cs="Arial"/>
          <w:b/>
        </w:rPr>
        <w:t>ТЕРМИНЫ И ОПРЕДЕЛЕНИЯ КОРПОРАТИВНОГО ГЛОССАРИЯ</w:t>
      </w:r>
    </w:p>
    <w:p w:rsidR="008A60E3" w:rsidRPr="00313D20" w:rsidRDefault="008A60E3" w:rsidP="008A60E3">
      <w:pPr>
        <w:pStyle w:val="S0"/>
      </w:pPr>
    </w:p>
    <w:p w:rsidR="00737DF2" w:rsidRPr="00313D20" w:rsidRDefault="00737DF2" w:rsidP="00737DF2">
      <w:pPr>
        <w:pStyle w:val="affe"/>
        <w:ind w:right="0"/>
        <w:rPr>
          <w:rFonts w:cs="Arial"/>
          <w:b/>
          <w:i/>
          <w:color w:val="000000"/>
        </w:rPr>
      </w:pPr>
      <w:r w:rsidRPr="00313D20">
        <w:rPr>
          <w:rFonts w:cs="Arial"/>
          <w:b/>
          <w:i/>
        </w:rPr>
        <w:t>Б</w:t>
      </w:r>
      <w:r>
        <w:rPr>
          <w:rFonts w:cs="Arial"/>
          <w:b/>
          <w:i/>
        </w:rPr>
        <w:t>ИЗНЕС</w:t>
      </w:r>
      <w:r w:rsidR="002452B9">
        <w:rPr>
          <w:rFonts w:cs="Arial"/>
          <w:b/>
          <w:i/>
        </w:rPr>
        <w:t>-</w:t>
      </w:r>
      <w:r>
        <w:rPr>
          <w:rFonts w:cs="Arial"/>
          <w:b/>
          <w:i/>
        </w:rPr>
        <w:t xml:space="preserve">ПЛАН </w:t>
      </w:r>
      <w:r w:rsidRPr="00313D20">
        <w:rPr>
          <w:rFonts w:cs="Arial"/>
          <w:bCs/>
          <w:iCs/>
          <w:color w:val="000000"/>
          <w:spacing w:val="-7"/>
        </w:rPr>
        <w:t>–</w:t>
      </w:r>
      <w:r w:rsidRPr="00313D20">
        <w:t xml:space="preserve"> </w:t>
      </w:r>
      <w:r w:rsidRPr="00737DF2">
        <w:rPr>
          <w:rFonts w:ascii="Times New Roman" w:hAnsi="Times New Roman"/>
          <w:sz w:val="24"/>
          <w:szCs w:val="24"/>
        </w:rPr>
        <w:t>план основных производственных, технологических, экономических и финансовых показателей деятельности Обще</w:t>
      </w:r>
      <w:proofErr w:type="gramStart"/>
      <w:r w:rsidRPr="00737DF2">
        <w:rPr>
          <w:rFonts w:ascii="Times New Roman" w:hAnsi="Times New Roman"/>
          <w:sz w:val="24"/>
          <w:szCs w:val="24"/>
        </w:rPr>
        <w:t>ств Гр</w:t>
      </w:r>
      <w:proofErr w:type="gramEnd"/>
      <w:r w:rsidRPr="00737DF2">
        <w:rPr>
          <w:rFonts w:ascii="Times New Roman" w:hAnsi="Times New Roman"/>
          <w:sz w:val="24"/>
          <w:szCs w:val="24"/>
        </w:rPr>
        <w:t>уппы и Компании на планируемый период, представленный набором установленных форм.</w:t>
      </w:r>
    </w:p>
    <w:p w:rsidR="00737DF2" w:rsidRPr="00737DF2" w:rsidRDefault="00737DF2" w:rsidP="00737DF2">
      <w:pPr>
        <w:pStyle w:val="S0"/>
      </w:pPr>
    </w:p>
    <w:p w:rsidR="008A60E3" w:rsidRPr="00313D20" w:rsidRDefault="008A60E3" w:rsidP="008A60E3">
      <w:pPr>
        <w:pStyle w:val="affe"/>
        <w:ind w:right="0"/>
        <w:rPr>
          <w:rFonts w:cs="Arial"/>
          <w:b/>
          <w:i/>
          <w:color w:val="000000"/>
        </w:rPr>
      </w:pPr>
      <w:r w:rsidRPr="00313D20">
        <w:rPr>
          <w:rFonts w:cs="Arial"/>
          <w:b/>
          <w:i/>
        </w:rPr>
        <w:t xml:space="preserve">БУРОВАЯ ПЛОЩАДКА </w:t>
      </w:r>
      <w:r w:rsidRPr="00313D20">
        <w:rPr>
          <w:rFonts w:cs="Arial"/>
          <w:bCs/>
          <w:iCs/>
          <w:color w:val="000000"/>
          <w:spacing w:val="-7"/>
        </w:rPr>
        <w:t>–</w:t>
      </w:r>
      <w:r w:rsidRPr="00313D20">
        <w:t xml:space="preserve"> </w:t>
      </w:r>
      <w:r w:rsidRPr="00313D20">
        <w:rPr>
          <w:rFonts w:ascii="Times New Roman" w:hAnsi="Times New Roman"/>
          <w:sz w:val="24"/>
          <w:szCs w:val="24"/>
        </w:rPr>
        <w:t>территория, отведенная в установленном законодательством порядке для строительства и реконструкции скважин.</w:t>
      </w:r>
    </w:p>
    <w:p w:rsidR="008A60E3" w:rsidRPr="00313D20" w:rsidRDefault="008A60E3" w:rsidP="008A60E3">
      <w:pPr>
        <w:pStyle w:val="S0"/>
      </w:pPr>
    </w:p>
    <w:p w:rsidR="008A60E3" w:rsidRPr="00313D20" w:rsidRDefault="008A60E3" w:rsidP="008A60E3">
      <w:pPr>
        <w:pStyle w:val="affe"/>
        <w:ind w:right="0"/>
        <w:rPr>
          <w:rFonts w:ascii="Times New Roman" w:hAnsi="Times New Roman"/>
          <w:sz w:val="24"/>
          <w:szCs w:val="24"/>
        </w:rPr>
      </w:pPr>
      <w:proofErr w:type="gramStart"/>
      <w:r w:rsidRPr="00313D20">
        <w:rPr>
          <w:rFonts w:cs="Arial"/>
          <w:b/>
          <w:i/>
          <w:color w:val="000000"/>
        </w:rPr>
        <w:t>БУРОВОЙ</w:t>
      </w:r>
      <w:r w:rsidRPr="00313D20">
        <w:rPr>
          <w:rFonts w:cs="Arial"/>
          <w:i/>
          <w:color w:val="000000"/>
        </w:rPr>
        <w:t xml:space="preserve"> </w:t>
      </w:r>
      <w:r w:rsidRPr="00313D20">
        <w:rPr>
          <w:rFonts w:cs="Arial"/>
          <w:b/>
          <w:i/>
          <w:color w:val="000000"/>
        </w:rPr>
        <w:t>ПОДРЯДЧИК</w:t>
      </w:r>
      <w:r w:rsidRPr="00313D20">
        <w:rPr>
          <w:rFonts w:ascii="Times New Roman" w:hAnsi="Times New Roman"/>
          <w:color w:val="000000"/>
          <w:sz w:val="24"/>
          <w:szCs w:val="24"/>
        </w:rPr>
        <w:t xml:space="preserve"> </w:t>
      </w:r>
      <w:r w:rsidRPr="00313D20">
        <w:rPr>
          <w:rFonts w:cs="Arial"/>
          <w:bCs/>
          <w:iCs/>
          <w:color w:val="000000"/>
          <w:spacing w:val="-7"/>
        </w:rPr>
        <w:t>–</w:t>
      </w:r>
      <w:r w:rsidRPr="00313D20">
        <w:rPr>
          <w:rFonts w:ascii="Times New Roman" w:hAnsi="Times New Roman"/>
          <w:color w:val="000000"/>
          <w:sz w:val="24"/>
          <w:szCs w:val="24"/>
        </w:rPr>
        <w:t xml:space="preserve"> </w:t>
      </w:r>
      <w:r w:rsidRPr="00313D20">
        <w:rPr>
          <w:rFonts w:ascii="Times New Roman" w:hAnsi="Times New Roman"/>
          <w:sz w:val="24"/>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roofErr w:type="gramEnd"/>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ВОССТАНОВЛЕННЫЙ КЕРН</w:t>
      </w:r>
      <w:r w:rsidRPr="00313D20">
        <w:rPr>
          <w:b/>
        </w:rPr>
        <w:t xml:space="preserve"> </w:t>
      </w:r>
      <w:r w:rsidRPr="00313D20">
        <w:rPr>
          <w:b/>
          <w:bCs/>
          <w:iCs/>
          <w:color w:val="000000"/>
          <w:spacing w:val="-7"/>
        </w:rPr>
        <w:t>–</w:t>
      </w:r>
      <w:r w:rsidRPr="00313D20">
        <w:rPr>
          <w:b/>
        </w:rPr>
        <w:t xml:space="preserve"> </w:t>
      </w:r>
      <w:r w:rsidRPr="00313D20">
        <w:t xml:space="preserve">экстрагированный керн, на который снова воздействовали пластовыми флюидами с целью восстановления характера </w:t>
      </w:r>
      <w:proofErr w:type="spellStart"/>
      <w:r w:rsidRPr="00313D20">
        <w:t>смачиваемости</w:t>
      </w:r>
      <w:proofErr w:type="spellEnd"/>
      <w:r w:rsidRPr="00313D20">
        <w:t xml:space="preserve"> в соответствии с пластовыми условиями.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ВЫНОС </w:t>
      </w:r>
      <w:r w:rsidR="00082D06">
        <w:rPr>
          <w:rFonts w:ascii="Arial" w:hAnsi="Arial" w:cs="Arial"/>
          <w:b/>
          <w:bCs/>
          <w:i/>
          <w:iCs/>
          <w:color w:val="000000"/>
          <w:spacing w:val="-7"/>
          <w:sz w:val="20"/>
          <w:szCs w:val="20"/>
        </w:rPr>
        <w:t>КЕРНА</w:t>
      </w:r>
      <w:r w:rsidRPr="00313D20">
        <w:rPr>
          <w:b/>
          <w:bCs/>
          <w:iCs/>
          <w:color w:val="000000"/>
          <w:spacing w:val="-7"/>
        </w:rPr>
        <w:t xml:space="preserve"> – </w:t>
      </w:r>
      <w:r w:rsidRPr="00313D20">
        <w:t xml:space="preserve">метраж извлеченного из скважины на поверхность </w:t>
      </w:r>
      <w:r w:rsidR="0002318D">
        <w:t>керна</w:t>
      </w:r>
      <w:r w:rsidRPr="00313D20">
        <w:t xml:space="preserve"> по отношению к пробуренному интервалу.</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«ГОРБУШКА»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rFonts w:ascii="Arial" w:hAnsi="Arial" w:cs="Arial"/>
          <w:b/>
          <w:bCs/>
          <w:i/>
          <w:iCs/>
          <w:color w:val="000000"/>
          <w:spacing w:val="-7"/>
          <w:sz w:val="20"/>
          <w:szCs w:val="20"/>
        </w:rPr>
        <w:t xml:space="preserve"> («ГОРБУШКА»)</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меньшая часть полноразмерного </w:t>
      </w:r>
      <w:r w:rsidR="00082D06">
        <w:t>керн</w:t>
      </w:r>
      <w:r w:rsidR="00142316">
        <w:t>а</w:t>
      </w:r>
      <w:r w:rsidRPr="00313D20">
        <w:t xml:space="preserve">, полученная в результате продольной распиловки </w:t>
      </w:r>
      <w:r w:rsidR="0002318D">
        <w:t>керна</w:t>
      </w:r>
      <w:r w:rsidRPr="00313D20">
        <w:t xml:space="preserve"> в соотношении 1/3.</w:t>
      </w:r>
    </w:p>
    <w:p w:rsidR="008A60E3" w:rsidRPr="00313D20" w:rsidRDefault="008A60E3" w:rsidP="008A60E3">
      <w:pPr>
        <w:pStyle w:val="S0"/>
      </w:pPr>
    </w:p>
    <w:p w:rsidR="008A60E3" w:rsidRDefault="008A60E3" w:rsidP="008A60E3">
      <w:pPr>
        <w:pStyle w:val="affe"/>
        <w:ind w:right="0"/>
        <w:rPr>
          <w:rFonts w:ascii="Times New Roman" w:hAnsi="Times New Roman"/>
          <w:color w:val="000000"/>
          <w:sz w:val="24"/>
          <w:szCs w:val="24"/>
        </w:rPr>
      </w:pPr>
      <w:r w:rsidRPr="00313D20">
        <w:rPr>
          <w:rFonts w:cs="Arial"/>
          <w:b/>
          <w:i/>
          <w:color w:val="000000"/>
        </w:rPr>
        <w:t>ГОСУДАРСТВЕННОЕ 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Pr="00313D20">
        <w:rPr>
          <w:rFonts w:ascii="Times New Roman" w:hAnsi="Times New Roman"/>
          <w:color w:val="000000"/>
          <w:sz w:val="24"/>
          <w:szCs w:val="24"/>
        </w:rPr>
        <w:t>, принадлежащее государству.</w:t>
      </w:r>
    </w:p>
    <w:p w:rsidR="00C5704A" w:rsidRDefault="00C5704A" w:rsidP="00C5704A"/>
    <w:p w:rsidR="00C5704A" w:rsidRPr="00313D20" w:rsidRDefault="00C5704A" w:rsidP="00C5704A">
      <w:pPr>
        <w:pStyle w:val="affe"/>
        <w:ind w:right="0"/>
        <w:rPr>
          <w:rFonts w:ascii="Times New Roman" w:hAnsi="Times New Roman"/>
          <w:color w:val="000000"/>
          <w:sz w:val="24"/>
          <w:szCs w:val="24"/>
        </w:rPr>
      </w:pPr>
      <w:r w:rsidRPr="00F85F44">
        <w:rPr>
          <w:rFonts w:cs="Arial"/>
          <w:b/>
          <w:i/>
          <w:color w:val="000000"/>
        </w:rPr>
        <w:t>ДОЛГОВРЕМЕННОЕ ХРАНЕНИЕ КЕРНА</w:t>
      </w:r>
      <w:r w:rsidRPr="00F85F44">
        <w:rPr>
          <w:rFonts w:ascii="Times New Roman" w:hAnsi="Times New Roman"/>
          <w:color w:val="000000"/>
          <w:sz w:val="24"/>
          <w:szCs w:val="24"/>
        </w:rPr>
        <w:t xml:space="preserve"> </w:t>
      </w:r>
      <w:r w:rsidRPr="00F85F44">
        <w:rPr>
          <w:b/>
          <w:bCs/>
          <w:iCs/>
          <w:color w:val="000000"/>
          <w:spacing w:val="-7"/>
        </w:rPr>
        <w:t>–</w:t>
      </w:r>
      <w:r w:rsidRPr="00F85F44">
        <w:rPr>
          <w:rFonts w:ascii="Times New Roman" w:hAnsi="Times New Roman"/>
          <w:color w:val="000000"/>
          <w:sz w:val="24"/>
          <w:szCs w:val="24"/>
        </w:rPr>
        <w:t xml:space="preserve"> хранение керна в</w:t>
      </w:r>
      <w:r w:rsidR="00690DB5" w:rsidRPr="00F85F44">
        <w:rPr>
          <w:rFonts w:ascii="Times New Roman" w:hAnsi="Times New Roman"/>
          <w:color w:val="000000"/>
          <w:sz w:val="24"/>
          <w:szCs w:val="24"/>
        </w:rPr>
        <w:t xml:space="preserve"> </w:t>
      </w:r>
      <w:proofErr w:type="spellStart"/>
      <w:r w:rsidR="00690DB5" w:rsidRPr="00F85F44">
        <w:rPr>
          <w:rFonts w:ascii="Times New Roman" w:hAnsi="Times New Roman"/>
          <w:color w:val="000000"/>
          <w:sz w:val="24"/>
          <w:szCs w:val="24"/>
        </w:rPr>
        <w:t>кернохранилище</w:t>
      </w:r>
      <w:proofErr w:type="spellEnd"/>
      <w:r w:rsidR="00690DB5" w:rsidRPr="00F85F44">
        <w:rPr>
          <w:rFonts w:ascii="Times New Roman" w:hAnsi="Times New Roman"/>
          <w:color w:val="000000"/>
          <w:sz w:val="24"/>
          <w:szCs w:val="24"/>
        </w:rPr>
        <w:t xml:space="preserve"> в </w:t>
      </w:r>
      <w:r w:rsidRPr="00F85F44">
        <w:rPr>
          <w:rFonts w:ascii="Times New Roman" w:hAnsi="Times New Roman"/>
          <w:color w:val="000000"/>
          <w:sz w:val="24"/>
          <w:szCs w:val="24"/>
        </w:rPr>
        <w:t>течени</w:t>
      </w:r>
      <w:r w:rsidR="00690DB5" w:rsidRPr="00F85F44">
        <w:rPr>
          <w:rFonts w:ascii="Times New Roman" w:hAnsi="Times New Roman"/>
          <w:color w:val="000000"/>
          <w:sz w:val="24"/>
          <w:szCs w:val="24"/>
        </w:rPr>
        <w:t>е</w:t>
      </w:r>
      <w:r w:rsidRPr="00F85F44">
        <w:rPr>
          <w:rFonts w:ascii="Times New Roman" w:hAnsi="Times New Roman"/>
          <w:color w:val="000000"/>
          <w:sz w:val="24"/>
          <w:szCs w:val="24"/>
        </w:rPr>
        <w:t xml:space="preserve"> срока </w:t>
      </w:r>
      <w:r w:rsidR="00E00557" w:rsidRPr="00F85F44">
        <w:rPr>
          <w:rFonts w:ascii="Times New Roman" w:hAnsi="Times New Roman"/>
          <w:color w:val="000000"/>
          <w:sz w:val="24"/>
          <w:szCs w:val="24"/>
        </w:rPr>
        <w:t>поиск</w:t>
      </w:r>
      <w:r w:rsidR="008800EB" w:rsidRPr="00F85F44">
        <w:rPr>
          <w:rFonts w:ascii="Times New Roman" w:hAnsi="Times New Roman"/>
          <w:color w:val="000000"/>
          <w:sz w:val="24"/>
          <w:szCs w:val="24"/>
        </w:rPr>
        <w:t>а</w:t>
      </w:r>
      <w:r w:rsidR="00E00557" w:rsidRPr="00F85F44">
        <w:rPr>
          <w:rFonts w:ascii="Times New Roman" w:hAnsi="Times New Roman"/>
          <w:color w:val="000000"/>
          <w:sz w:val="24"/>
          <w:szCs w:val="24"/>
        </w:rPr>
        <w:t>, разведк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разработк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и добыч</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w:t>
      </w:r>
      <w:r w:rsidR="008170E7" w:rsidRPr="00EC3A83">
        <w:rPr>
          <w:rFonts w:ascii="Times New Roman" w:hAnsi="Times New Roman"/>
          <w:color w:val="000000"/>
          <w:sz w:val="24"/>
          <w:szCs w:val="24"/>
        </w:rPr>
        <w:t>углеводородов</w:t>
      </w:r>
      <w:r w:rsidR="00E00557" w:rsidRPr="00F85F44">
        <w:rPr>
          <w:rFonts w:ascii="Times New Roman" w:hAnsi="Times New Roman"/>
          <w:color w:val="000000"/>
          <w:sz w:val="24"/>
          <w:szCs w:val="24"/>
        </w:rPr>
        <w:t xml:space="preserve"> на месторождении</w:t>
      </w:r>
      <w:r w:rsidRPr="00F85F44">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ЗАКОНСЕРВИРОВАННЫЙ КЕРН – </w:t>
      </w:r>
      <w:r w:rsidRPr="00313D20">
        <w:t xml:space="preserve">любой только что отобранный керн, сразу же законсервированный на промысле для предотвращения испарений и воздействия кислорода. </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ЗАМОРАЖИВАНИЕ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заморозки его в жидком азоте, с помощью сухого льда или другого агента, позволяющая исключить риск его разрушения во время транспортировки.</w:t>
      </w:r>
    </w:p>
    <w:p w:rsidR="008A60E3" w:rsidRPr="00313D20" w:rsidRDefault="008A60E3" w:rsidP="008A60E3"/>
    <w:p w:rsidR="008A60E3" w:rsidRPr="00313D20" w:rsidRDefault="008A60E3" w:rsidP="008A60E3">
      <w:r w:rsidRPr="00313D20">
        <w:rPr>
          <w:rFonts w:ascii="Arial" w:hAnsi="Arial" w:cs="Arial"/>
          <w:b/>
          <w:bCs/>
          <w:i/>
          <w:iCs/>
          <w:sz w:val="20"/>
          <w:szCs w:val="20"/>
        </w:rPr>
        <w:t xml:space="preserve">ЗАКУПОЧНЫЙ ОРГАН </w:t>
      </w:r>
      <w:r w:rsidRPr="00313D20">
        <w:rPr>
          <w:b/>
          <w:bCs/>
          <w:iCs/>
          <w:color w:val="000000"/>
          <w:spacing w:val="-7"/>
        </w:rPr>
        <w:t>–</w:t>
      </w:r>
      <w:r w:rsidRPr="00313D20">
        <w:t xml:space="preserve"> </w:t>
      </w:r>
      <w:r w:rsidR="00966AC2">
        <w:t>к</w:t>
      </w:r>
      <w:r w:rsidR="00966AC2" w:rsidRPr="00966AC2">
        <w:t xml:space="preserve">оординационный орган </w:t>
      </w:r>
      <w:r w:rsidRPr="00313D20">
        <w:t>ПАО «НК «Роснефть» или Общества Группы,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w:t>
      </w:r>
      <w:r w:rsidR="00966AC2">
        <w:t xml:space="preserve">, </w:t>
      </w:r>
      <w:r w:rsidR="00966AC2">
        <w:rPr>
          <w:rStyle w:val="urtxtemph"/>
        </w:rPr>
        <w:t>договором между Заказчиком и Организатором закупки</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керн, отобранный в одноразовую керноприемную трубу, защищенный от негативного влияния бурового раствора </w:t>
      </w:r>
      <w:r w:rsidR="00966AC2" w:rsidRPr="00966AC2">
        <w:t xml:space="preserve">на водной основе </w:t>
      </w:r>
      <w:r w:rsidRPr="00313D20">
        <w:t xml:space="preserve">в процессе отбора при помощи специальной жидкости (индустриальное масло, гель).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ИНТЕРВАЛ ОТБОРА </w:t>
      </w:r>
      <w:r w:rsidR="00082D06">
        <w:rPr>
          <w:rFonts w:ascii="Arial" w:hAnsi="Arial" w:cs="Arial"/>
          <w:b/>
          <w:bCs/>
          <w:i/>
          <w:iCs/>
          <w:color w:val="000000"/>
          <w:spacing w:val="-7"/>
          <w:sz w:val="20"/>
          <w:szCs w:val="20"/>
        </w:rPr>
        <w:t>КЕРН</w:t>
      </w:r>
      <w:proofErr w:type="gramStart"/>
      <w:r w:rsidR="00A23D6A">
        <w:rPr>
          <w:rFonts w:ascii="Arial" w:hAnsi="Arial" w:cs="Arial"/>
          <w:b/>
          <w:bCs/>
          <w:i/>
          <w:iCs/>
          <w:color w:val="000000"/>
          <w:spacing w:val="-7"/>
          <w:sz w:val="20"/>
          <w:szCs w:val="20"/>
        </w:rPr>
        <w:t>А</w:t>
      </w:r>
      <w:r w:rsidRPr="00313D20">
        <w:rPr>
          <w:b/>
          <w:bCs/>
          <w:iCs/>
          <w:color w:val="000000"/>
          <w:spacing w:val="-7"/>
        </w:rPr>
        <w:t>–</w:t>
      </w:r>
      <w:proofErr w:type="gramEnd"/>
      <w:r w:rsidRPr="00313D20">
        <w:t xml:space="preserve"> глубина начала и окончания бурения скважины с отбором </w:t>
      </w:r>
      <w:r w:rsidR="00082D06">
        <w:t>керна</w:t>
      </w:r>
      <w:r w:rsidRPr="00313D20">
        <w:t xml:space="preserve"> за один рейс.</w:t>
      </w:r>
    </w:p>
    <w:p w:rsidR="008A60E3" w:rsidRPr="00313D20" w:rsidRDefault="008A60E3" w:rsidP="008A60E3">
      <w:pPr>
        <w:pStyle w:val="S0"/>
      </w:pPr>
    </w:p>
    <w:p w:rsidR="008A60E3" w:rsidRPr="00F85F44" w:rsidRDefault="008A60E3" w:rsidP="008A60E3">
      <w:pPr>
        <w:pStyle w:val="S0"/>
      </w:pPr>
      <w:r w:rsidRPr="00313D20">
        <w:rPr>
          <w:rFonts w:ascii="Arial" w:hAnsi="Arial" w:cs="Arial"/>
          <w:b/>
          <w:bCs/>
          <w:i/>
          <w:iCs/>
          <w:color w:val="000000"/>
          <w:spacing w:val="-7"/>
          <w:sz w:val="20"/>
          <w:szCs w:val="20"/>
        </w:rPr>
        <w:t xml:space="preserve">ИСПЫТАТЕЛЬНАЯ ЛАБОРАТОРИЯ (ИСПЫТАТЕЛЬНЫЙ ЦЕНТР) </w:t>
      </w:r>
      <w:r w:rsidRPr="00313D20">
        <w:rPr>
          <w:b/>
          <w:bCs/>
          <w:iCs/>
          <w:color w:val="000000"/>
          <w:spacing w:val="-7"/>
        </w:rPr>
        <w:t>–</w:t>
      </w:r>
      <w:r w:rsidRPr="00313D20">
        <w:t xml:space="preserve"> испытательная лаборатория (испытательный центр), проводящая испытания материалов (нефти, нефтепродуктов, воды, газа и т.д.) в соответствии с областью деятельности, в том числе с целью подтверждения </w:t>
      </w:r>
      <w:r w:rsidRPr="00F85F44">
        <w:t>соответствия.</w:t>
      </w:r>
    </w:p>
    <w:p w:rsidR="008A60E3" w:rsidRPr="00F85F44" w:rsidRDefault="008A60E3" w:rsidP="008A60E3">
      <w:pPr>
        <w:pStyle w:val="S0"/>
      </w:pPr>
    </w:p>
    <w:p w:rsidR="008A60E3" w:rsidRDefault="008A60E3" w:rsidP="008A60E3">
      <w:r w:rsidRPr="00F85F44">
        <w:rPr>
          <w:rFonts w:ascii="Arial" w:hAnsi="Arial" w:cs="Arial"/>
          <w:b/>
          <w:bCs/>
          <w:i/>
          <w:iCs/>
          <w:color w:val="000000"/>
          <w:spacing w:val="-7"/>
          <w:sz w:val="20"/>
          <w:szCs w:val="20"/>
        </w:rPr>
        <w:t>КЕРН</w:t>
      </w:r>
      <w:r w:rsidRPr="00F85F44">
        <w:rPr>
          <w:b/>
          <w:bCs/>
          <w:iCs/>
          <w:color w:val="000000"/>
          <w:spacing w:val="-7"/>
        </w:rPr>
        <w:t xml:space="preserve"> –</w:t>
      </w:r>
      <w:r w:rsidRPr="00F85F44">
        <w:t xml:space="preserve"> </w:t>
      </w:r>
      <w:r w:rsidR="007B7A86" w:rsidRPr="007B7A86">
        <w:t>образец горной породы (чаще цилиндрической формы), извлеченный из скважины посредством специально предназн</w:t>
      </w:r>
      <w:r w:rsidR="007B7A86">
        <w:t>аченного для этого оборудования</w:t>
      </w:r>
      <w:r w:rsidRPr="00F85F44">
        <w:t>.</w:t>
      </w:r>
    </w:p>
    <w:p w:rsidR="008A60E3" w:rsidRPr="00313D20" w:rsidRDefault="008A60E3" w:rsidP="008A60E3">
      <w:pPr>
        <w:pStyle w:val="S0"/>
      </w:pPr>
    </w:p>
    <w:p w:rsidR="008A60E3" w:rsidRPr="00313D20" w:rsidRDefault="008A60E3" w:rsidP="004417F9">
      <w:pPr>
        <w:pStyle w:val="affe"/>
        <w:rPr>
          <w:rFonts w:ascii="Times New Roman" w:hAnsi="Times New Roman"/>
          <w:color w:val="000000"/>
          <w:sz w:val="24"/>
          <w:szCs w:val="24"/>
        </w:rPr>
      </w:pPr>
      <w:r w:rsidRPr="00313D20">
        <w:rPr>
          <w:rFonts w:cs="Arial"/>
          <w:b/>
          <w:i/>
          <w:color w:val="000000"/>
        </w:rPr>
        <w:t>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w:t>
      </w:r>
      <w:r w:rsidR="00C11CA3" w:rsidRPr="00C11CA3">
        <w:rPr>
          <w:rFonts w:ascii="Times New Roman" w:hAnsi="Times New Roman"/>
          <w:color w:val="000000"/>
          <w:sz w:val="24"/>
          <w:szCs w:val="24"/>
        </w:rPr>
        <w:t>специально оборудованное помещение для долговременного хранения керна.</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КОНСЕРВАЦИЯ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rPr>
          <w:b/>
        </w:rPr>
        <w:t xml:space="preserve"> </w:t>
      </w:r>
      <w:r w:rsidRPr="00313D20">
        <w:rPr>
          <w:b/>
          <w:bCs/>
          <w:iCs/>
          <w:color w:val="000000"/>
          <w:spacing w:val="-7"/>
        </w:rPr>
        <w:t>–</w:t>
      </w:r>
      <w:r w:rsidRPr="00313D20">
        <w:rPr>
          <w:b/>
        </w:rPr>
        <w:t xml:space="preserve"> </w:t>
      </w:r>
      <w:r w:rsidR="00C11CA3" w:rsidRPr="00C11CA3">
        <w:t xml:space="preserve">способ сохранения начальной нефти и </w:t>
      </w:r>
      <w:proofErr w:type="spellStart"/>
      <w:r w:rsidR="00C11CA3" w:rsidRPr="00C11CA3">
        <w:t>водонасыщенности</w:t>
      </w:r>
      <w:proofErr w:type="spellEnd"/>
      <w:r w:rsidR="00C11CA3" w:rsidRPr="00C11CA3">
        <w:t xml:space="preserve"> керна, при котором на поверхность керна наносится слой специально предохраняющей оболочки из консервирующего агента (парафин с полиэтиленовой пленкой, гель, пена).</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КОЭФФИЦИЕНТ ПОРИСТОСТИ</w:t>
      </w:r>
      <w:r w:rsidRPr="00313D20">
        <w:rPr>
          <w:rFonts w:ascii="Arial" w:eastAsia="Calibri" w:hAnsi="Arial" w:cs="Arial"/>
          <w:sz w:val="20"/>
          <w:szCs w:val="20"/>
        </w:rPr>
        <w:t xml:space="preserve"> </w:t>
      </w:r>
      <w:r w:rsidRPr="00313D20">
        <w:rPr>
          <w:rFonts w:ascii="Arial" w:eastAsia="Calibri" w:hAnsi="Arial" w:cs="Arial"/>
          <w:b/>
          <w:i/>
          <w:sz w:val="20"/>
          <w:szCs w:val="20"/>
        </w:rPr>
        <w:t>(</w:t>
      </w:r>
      <w:proofErr w:type="spellStart"/>
      <w:r w:rsidRPr="00313D20">
        <w:rPr>
          <w:rFonts w:ascii="Arial" w:eastAsia="Calibri" w:hAnsi="Arial" w:cs="Arial"/>
          <w:b/>
          <w:i/>
          <w:sz w:val="20"/>
          <w:szCs w:val="20"/>
        </w:rPr>
        <w:t>Кп</w:t>
      </w:r>
      <w:proofErr w:type="spellEnd"/>
      <w:r w:rsidRPr="00313D20">
        <w:rPr>
          <w:rFonts w:ascii="Arial" w:eastAsia="Calibri" w:hAnsi="Arial" w:cs="Arial"/>
          <w:b/>
          <w:i/>
          <w:sz w:val="20"/>
          <w:szCs w:val="20"/>
        </w:rPr>
        <w:t xml:space="preserve">) </w:t>
      </w:r>
      <w:r w:rsidRPr="00313D20">
        <w:rPr>
          <w:rFonts w:eastAsia="Calibri"/>
          <w:b/>
        </w:rPr>
        <w:t>–</w:t>
      </w:r>
      <w:r w:rsidRPr="00313D20">
        <w:rPr>
          <w:rFonts w:eastAsia="Calibri"/>
        </w:rPr>
        <w:t xml:space="preserve"> </w:t>
      </w:r>
      <w:r w:rsidRPr="00C242A4">
        <w:rPr>
          <w:rFonts w:eastAsia="Calibri"/>
        </w:rPr>
        <w:t>параметр, определяемый отношением объема всех пустот в породе к ее общему объему</w:t>
      </w:r>
      <w:r w:rsidRPr="00313D20">
        <w:rPr>
          <w:rFonts w:eastAsia="Calibri"/>
        </w:rPr>
        <w:t>.</w:t>
      </w:r>
    </w:p>
    <w:p w:rsidR="008A60E3" w:rsidRDefault="008A60E3" w:rsidP="008A60E3">
      <w:pPr>
        <w:pStyle w:val="S0"/>
      </w:pPr>
    </w:p>
    <w:p w:rsidR="00D03BB4" w:rsidRDefault="00D03BB4" w:rsidP="00D03BB4">
      <w:pPr>
        <w:pStyle w:val="S0"/>
      </w:pPr>
      <w:proofErr w:type="gramStart"/>
      <w:r w:rsidRPr="00EC3A83">
        <w:rPr>
          <w:rFonts w:ascii="Arial" w:hAnsi="Arial" w:cs="Arial"/>
          <w:b/>
          <w:i/>
          <w:sz w:val="20"/>
          <w:szCs w:val="20"/>
        </w:rPr>
        <w:t>КУРАТОР ДОГОВОРА ПАО «НК «РОСНЕФТЬ» (КУРАТОР ДОГОВОРА)</w:t>
      </w:r>
      <w:r w:rsidRPr="002675EB">
        <w:t xml:space="preserve"> - работник ПАО</w:t>
      </w:r>
      <w:r w:rsidR="00445EFB">
        <w:t> </w:t>
      </w:r>
      <w:r w:rsidRPr="002675EB">
        <w:t>«НК</w:t>
      </w:r>
      <w:r w:rsidR="00445EFB">
        <w:t> </w:t>
      </w:r>
      <w:r w:rsidRPr="002675EB">
        <w:t>«Роснефть»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w:t>
      </w:r>
      <w:proofErr w:type="gramEnd"/>
      <w:r w:rsidRPr="002675EB">
        <w:t xml:space="preserve"> конкретного договора и </w:t>
      </w:r>
      <w:proofErr w:type="gramStart"/>
      <w:r w:rsidRPr="002675EB">
        <w:t>наделенный</w:t>
      </w:r>
      <w:proofErr w:type="gramEnd"/>
      <w:r w:rsidRPr="002675EB">
        <w:t xml:space="preserve"> для этого необходимыми полномочиями).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КУСОК </w:t>
      </w:r>
      <w:r w:rsidR="00082D06">
        <w:rPr>
          <w:rFonts w:ascii="Arial" w:hAnsi="Arial" w:cs="Arial"/>
          <w:b/>
          <w:i/>
          <w:sz w:val="20"/>
          <w:szCs w:val="20"/>
        </w:rPr>
        <w:t>КЕРНА</w:t>
      </w:r>
      <w:r w:rsidRPr="00313D20">
        <w:rPr>
          <w:b/>
        </w:rPr>
        <w:t xml:space="preserve"> – </w:t>
      </w:r>
      <w:r w:rsidRPr="00313D20">
        <w:t xml:space="preserve">образец </w:t>
      </w:r>
      <w:r w:rsidR="00082D06">
        <w:t>керна</w:t>
      </w:r>
      <w:r w:rsidRPr="00313D20">
        <w:t xml:space="preserve"> неправильной формы.</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 xml:space="preserve">ЛАБОРАТОРНЫЕ ИССЛЕДОВАНИЯ </w:t>
      </w:r>
      <w:r w:rsidR="00082D06">
        <w:rPr>
          <w:rFonts w:ascii="Arial" w:eastAsia="Calibri" w:hAnsi="Arial" w:cs="Arial"/>
          <w:b/>
          <w:i/>
          <w:sz w:val="20"/>
          <w:szCs w:val="20"/>
        </w:rPr>
        <w:t>КЕРНА</w:t>
      </w:r>
      <w:r w:rsidRPr="00313D20">
        <w:rPr>
          <w:rFonts w:eastAsia="Calibri"/>
        </w:rPr>
        <w:t xml:space="preserve"> </w:t>
      </w:r>
      <w:r w:rsidRPr="00313D20">
        <w:rPr>
          <w:rFonts w:eastAsia="Calibri"/>
          <w:b/>
        </w:rPr>
        <w:t>–</w:t>
      </w:r>
      <w:r w:rsidRPr="00313D20">
        <w:rPr>
          <w:rFonts w:eastAsia="Calibri"/>
        </w:rPr>
        <w:t xml:space="preserve"> </w:t>
      </w:r>
      <w:r w:rsidR="00C11CA3" w:rsidRPr="00C11CA3">
        <w:rPr>
          <w:rFonts w:eastAsia="Calibri"/>
        </w:rPr>
        <w:t>совокупность экспериментов/анализов специально подготовленных образцов, проводимых с целью изучения литологических, фильтрационно-емкостных, динамических, технологических характеристик горных пород и физико-химиче</w:t>
      </w:r>
      <w:r w:rsidR="00C11CA3">
        <w:rPr>
          <w:rFonts w:eastAsia="Calibri"/>
        </w:rPr>
        <w:t>ских свойств насыщающих флюидов</w:t>
      </w:r>
      <w:r w:rsidR="00D930D8">
        <w:rPr>
          <w:rFonts w:eastAsia="Calibri"/>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керн, отобранный любым типом </w:t>
      </w:r>
      <w:proofErr w:type="spellStart"/>
      <w:r w:rsidRPr="00313D20">
        <w:t>керноотборного</w:t>
      </w:r>
      <w:proofErr w:type="spellEnd"/>
      <w:r w:rsidRPr="00313D20">
        <w:t xml:space="preserve"> снаряда, с использованием как многоразовых</w:t>
      </w:r>
      <w:r w:rsidR="00760333" w:rsidRPr="00760333">
        <w:t>,</w:t>
      </w:r>
      <w:r w:rsidRPr="00313D20">
        <w:t xml:space="preserve"> так и одноразовых керноприемных труб (вкладышей) без заполнения внутреннего пространства керноприемной трубы (вкладыша) изолирующей жидкостью.</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w:t>
      </w:r>
      <w:r w:rsidR="00974531" w:rsidRPr="00974531">
        <w:t>керн, недостаточное количество и состояние которого (в том числе возникшее вследствие нарушений требований технологии отбора керна, нарушение текстуры, отклонения диаметра керна от номинального более</w:t>
      </w:r>
      <w:proofErr w:type="gramStart"/>
      <w:r w:rsidR="00974531" w:rsidRPr="00974531">
        <w:t>,</w:t>
      </w:r>
      <w:proofErr w:type="gramEnd"/>
      <w:r w:rsidR="00974531" w:rsidRPr="00974531">
        <w:t xml:space="preserve"> чем на 5 %, высокая техногенная </w:t>
      </w:r>
      <w:proofErr w:type="spellStart"/>
      <w:r w:rsidR="00974531" w:rsidRPr="00974531">
        <w:t>трещиноватость</w:t>
      </w:r>
      <w:proofErr w:type="spellEnd"/>
      <w:r w:rsidR="00974531" w:rsidRPr="00974531">
        <w:t>) не позволяют решить постав</w:t>
      </w:r>
      <w:r w:rsidR="00974531">
        <w:t>ленные перед его отбором задачи</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ОБРАЗЕЦ </w:t>
      </w:r>
      <w:r w:rsidR="00082D06">
        <w:rPr>
          <w:rFonts w:ascii="Arial" w:hAnsi="Arial" w:cs="Arial"/>
          <w:b/>
          <w:i/>
          <w:sz w:val="20"/>
          <w:szCs w:val="20"/>
        </w:rPr>
        <w:t>КЕРН</w:t>
      </w:r>
      <w:r w:rsidR="00A23D6A">
        <w:rPr>
          <w:rFonts w:ascii="Arial" w:hAnsi="Arial" w:cs="Arial"/>
          <w:b/>
          <w:i/>
          <w:sz w:val="20"/>
          <w:szCs w:val="20"/>
        </w:rPr>
        <w:t>А</w:t>
      </w:r>
      <w:r w:rsidRPr="00313D20">
        <w:t xml:space="preserve"> </w:t>
      </w:r>
      <w:r w:rsidRPr="00313D20">
        <w:rPr>
          <w:b/>
          <w:bCs/>
          <w:iCs/>
          <w:color w:val="000000"/>
          <w:spacing w:val="-7"/>
        </w:rPr>
        <w:t>–</w:t>
      </w:r>
      <w:r w:rsidRPr="00313D20">
        <w:t xml:space="preserve"> </w:t>
      </w:r>
      <w:r w:rsidR="00E31B16" w:rsidRPr="00E31B16">
        <w:t>цилиндрический, кубический или пластинчатый монолит горной породы различных размеров, изготовленный из полноразмерного керна специальным образом и предназначенный для проведения на нем различн</w:t>
      </w:r>
      <w:r w:rsidR="00E31B16">
        <w:t>ых исследований и экспериментов</w:t>
      </w:r>
      <w:r w:rsidR="002675EB" w:rsidRPr="002675EB">
        <w:t>.</w:t>
      </w:r>
    </w:p>
    <w:p w:rsidR="008A60E3"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ОПОРНАЯ СКВАЖИНА</w:t>
      </w:r>
      <w:r w:rsidRPr="00313D20">
        <w:rPr>
          <w:rFonts w:ascii="Times New Roman" w:hAnsi="Times New Roman"/>
          <w:color w:val="000000"/>
          <w:sz w:val="24"/>
          <w:szCs w:val="24"/>
        </w:rPr>
        <w:t xml:space="preserve"> </w:t>
      </w:r>
      <w:r w:rsidRPr="00802DD6">
        <w:rPr>
          <w:bCs/>
          <w:iCs/>
          <w:color w:val="000000"/>
          <w:spacing w:val="-7"/>
        </w:rPr>
        <w:t>–</w:t>
      </w:r>
      <w:r w:rsidRPr="00802DD6">
        <w:rPr>
          <w:rFonts w:ascii="Times New Roman" w:hAnsi="Times New Roman"/>
          <w:color w:val="000000"/>
          <w:sz w:val="24"/>
          <w:szCs w:val="24"/>
        </w:rPr>
        <w:t xml:space="preserve"> </w:t>
      </w:r>
      <w:r w:rsidRPr="00313D20">
        <w:rPr>
          <w:rFonts w:ascii="Times New Roman" w:hAnsi="Times New Roman"/>
          <w:color w:val="000000"/>
          <w:sz w:val="24"/>
          <w:szCs w:val="24"/>
        </w:rPr>
        <w:t>любая скважина или интервал скважины (пилотный, наклонно-направленный ствол либо участок/участки горизонтального ствола) с известными геофизическими данными целевого интервала.</w:t>
      </w:r>
    </w:p>
    <w:p w:rsidR="008A60E3" w:rsidRPr="00313D20" w:rsidRDefault="008A60E3" w:rsidP="008A60E3">
      <w:pPr>
        <w:pStyle w:val="affe"/>
        <w:ind w:right="0"/>
        <w:rPr>
          <w:rFonts w:ascii="Times New Roman" w:hAnsi="Times New Roman"/>
          <w:sz w:val="24"/>
          <w:szCs w:val="24"/>
        </w:rPr>
      </w:pPr>
    </w:p>
    <w:p w:rsidR="00802DD6" w:rsidRPr="00802DD6" w:rsidRDefault="00802DD6" w:rsidP="00802DD6">
      <w:pPr>
        <w:rPr>
          <w:rFonts w:ascii="Arial" w:hAnsi="Arial" w:cs="Arial"/>
          <w:b/>
          <w:bCs/>
          <w:i/>
          <w:iCs/>
          <w:color w:val="000000"/>
          <w:spacing w:val="-7"/>
          <w:sz w:val="20"/>
          <w:szCs w:val="20"/>
        </w:rPr>
      </w:pPr>
      <w:r w:rsidRPr="00802DD6">
        <w:rPr>
          <w:rFonts w:ascii="Arial" w:hAnsi="Arial" w:cs="Arial"/>
          <w:b/>
          <w:bCs/>
          <w:i/>
          <w:iCs/>
          <w:color w:val="000000"/>
          <w:spacing w:val="-7"/>
          <w:sz w:val="20"/>
          <w:szCs w:val="20"/>
        </w:rPr>
        <w:t xml:space="preserve">ОРИЕНТИРОВАННЫЙ КЕРН </w:t>
      </w:r>
      <w:r w:rsidRPr="00313D20">
        <w:rPr>
          <w:b/>
          <w:bCs/>
          <w:iCs/>
          <w:color w:val="000000"/>
          <w:spacing w:val="-7"/>
        </w:rPr>
        <w:t>–</w:t>
      </w:r>
      <w:r w:rsidRPr="00313D20">
        <w:t xml:space="preserve"> </w:t>
      </w:r>
      <w:r w:rsidR="009C123F" w:rsidRPr="009C123F">
        <w:t xml:space="preserve">полноразмерный керн, отобранный с помощью специальных </w:t>
      </w:r>
      <w:proofErr w:type="spellStart"/>
      <w:r w:rsidR="009C123F" w:rsidRPr="009C123F">
        <w:t>керноотборочных</w:t>
      </w:r>
      <w:proofErr w:type="spellEnd"/>
      <w:r w:rsidR="009C123F" w:rsidRPr="009C123F">
        <w:t xml:space="preserve"> снарядов с нанесенной на его торцевую или боковую поверхность меткой, положение которой зафиксировано относительно оси и</w:t>
      </w:r>
      <w:r w:rsidR="009C123F">
        <w:t xml:space="preserve"> </w:t>
      </w:r>
      <w:proofErr w:type="spellStart"/>
      <w:r w:rsidR="009C123F">
        <w:t>апсидальной</w:t>
      </w:r>
      <w:proofErr w:type="spellEnd"/>
      <w:r w:rsidR="009C123F">
        <w:t xml:space="preserve"> плоскости скважины</w:t>
      </w:r>
      <w:r>
        <w:t>.</w:t>
      </w:r>
    </w:p>
    <w:p w:rsidR="009C123F" w:rsidRDefault="009C123F" w:rsidP="009C123F">
      <w:pPr>
        <w:rPr>
          <w:rFonts w:ascii="Arial" w:hAnsi="Arial" w:cs="Arial"/>
          <w:b/>
          <w:bCs/>
          <w:i/>
          <w:iCs/>
          <w:color w:val="000000"/>
          <w:spacing w:val="-7"/>
          <w:sz w:val="20"/>
          <w:szCs w:val="20"/>
        </w:rPr>
      </w:pPr>
    </w:p>
    <w:p w:rsidR="009C123F" w:rsidRDefault="009C123F" w:rsidP="009C123F">
      <w:r w:rsidRPr="00313D20">
        <w:rPr>
          <w:rFonts w:ascii="Arial" w:hAnsi="Arial" w:cs="Arial"/>
          <w:b/>
          <w:bCs/>
          <w:i/>
          <w:iCs/>
          <w:color w:val="000000"/>
          <w:spacing w:val="-7"/>
          <w:sz w:val="20"/>
          <w:szCs w:val="20"/>
        </w:rPr>
        <w:t xml:space="preserve">ОТБОР </w:t>
      </w:r>
      <w:r>
        <w:rPr>
          <w:rFonts w:ascii="Arial" w:hAnsi="Arial" w:cs="Arial"/>
          <w:b/>
          <w:bCs/>
          <w:i/>
          <w:iCs/>
          <w:color w:val="000000"/>
          <w:spacing w:val="-7"/>
          <w:sz w:val="20"/>
          <w:szCs w:val="20"/>
        </w:rPr>
        <w:t>КЕРНА</w:t>
      </w:r>
      <w:r w:rsidRPr="00313D20">
        <w:rPr>
          <w:b/>
          <w:bCs/>
          <w:iCs/>
          <w:color w:val="000000"/>
          <w:spacing w:val="-7"/>
        </w:rPr>
        <w:t xml:space="preserve"> – </w:t>
      </w:r>
      <w:r w:rsidRPr="009C123F">
        <w:t>совокупность производственных процессов, осуществляемых во время бурения скважин с целью подъема горной породы на поверхность специальным оборудованием.</w:t>
      </w:r>
    </w:p>
    <w:p w:rsidR="00802DD6" w:rsidRPr="00802DD6" w:rsidRDefault="00802DD6" w:rsidP="00802DD6">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ПАРАМЕТРИЧЕСКАЯ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w:t>
      </w:r>
      <w:r w:rsidR="00B90A01" w:rsidRPr="00B90A01">
        <w:rPr>
          <w:rFonts w:ascii="Times New Roman" w:hAnsi="Times New Roman"/>
          <w:color w:val="000000"/>
          <w:sz w:val="24"/>
          <w:szCs w:val="24"/>
        </w:rPr>
        <w:t xml:space="preserve">скважина, пробуренная с целью изучения основных закономерностей геологического строения осадочных бассейнов или их части, а так же отдельных литолого-стратиграфических комплексов, оценки перспектив их </w:t>
      </w:r>
      <w:proofErr w:type="spellStart"/>
      <w:r w:rsidR="00B90A01" w:rsidRPr="00B90A01">
        <w:rPr>
          <w:rFonts w:ascii="Times New Roman" w:hAnsi="Times New Roman"/>
          <w:color w:val="000000"/>
          <w:sz w:val="24"/>
          <w:szCs w:val="24"/>
        </w:rPr>
        <w:t>нефтегазоносности</w:t>
      </w:r>
      <w:proofErr w:type="spellEnd"/>
      <w:r w:rsidR="00B90A01" w:rsidRPr="00B90A01">
        <w:rPr>
          <w:rFonts w:ascii="Times New Roman" w:hAnsi="Times New Roman"/>
          <w:color w:val="000000"/>
          <w:sz w:val="24"/>
          <w:szCs w:val="24"/>
        </w:rPr>
        <w:t xml:space="preserve"> и определения первоочередных районов для постановки</w:t>
      </w:r>
      <w:r w:rsidR="00B90A01">
        <w:rPr>
          <w:rFonts w:ascii="Times New Roman" w:hAnsi="Times New Roman"/>
          <w:color w:val="000000"/>
          <w:sz w:val="24"/>
          <w:szCs w:val="24"/>
        </w:rPr>
        <w:t xml:space="preserve"> поисковых работ на нефть и газ</w:t>
      </w:r>
      <w:r w:rsidRPr="00313D20">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ПЕРЕКЛАДКА </w:t>
      </w:r>
      <w:r w:rsidR="0002318D">
        <w:rPr>
          <w:rFonts w:ascii="Arial" w:hAnsi="Arial" w:cs="Arial"/>
          <w:b/>
          <w:bCs/>
          <w:i/>
          <w:iCs/>
          <w:color w:val="000000"/>
          <w:spacing w:val="-7"/>
          <w:sz w:val="20"/>
          <w:szCs w:val="20"/>
        </w:rPr>
        <w:t>КЕРНА</w:t>
      </w:r>
      <w:r w:rsidRPr="00313D20">
        <w:t xml:space="preserve"> </w:t>
      </w:r>
      <w:r w:rsidRPr="00313D20">
        <w:rPr>
          <w:b/>
          <w:bCs/>
          <w:iCs/>
          <w:color w:val="000000"/>
          <w:spacing w:val="-7"/>
        </w:rPr>
        <w:t>–</w:t>
      </w:r>
      <w:r w:rsidRPr="00313D20">
        <w:t xml:space="preserve"> </w:t>
      </w:r>
      <w:r w:rsidR="009C123F" w:rsidRPr="009C123F">
        <w:t>совокупность целенаправленных действий персонала испытательных лабораторий керна, заключающихся в перемещении керна из ящиков в коробки и позволяющая подготовить его для исследований и хранения</w:t>
      </w:r>
      <w:r w:rsidRPr="00313D20">
        <w:t>.</w:t>
      </w:r>
    </w:p>
    <w:p w:rsidR="008A60E3" w:rsidRPr="00313D20" w:rsidRDefault="008A60E3" w:rsidP="008A60E3">
      <w:pPr>
        <w:pStyle w:val="S0"/>
      </w:pPr>
    </w:p>
    <w:p w:rsidR="008A60E3" w:rsidRPr="00313D20" w:rsidRDefault="008A60E3" w:rsidP="008A60E3">
      <w:pPr>
        <w:pStyle w:val="a1"/>
      </w:pPr>
      <w:r w:rsidRPr="00313D20">
        <w:rPr>
          <w:rFonts w:ascii="Arial" w:hAnsi="Arial" w:cs="Arial"/>
          <w:b/>
          <w:i/>
          <w:sz w:val="20"/>
          <w:szCs w:val="20"/>
        </w:rPr>
        <w:t>ПОДРЯДНАЯ ОРГАНИЗАЦИЯ (ПОДРЯДЧИК)</w:t>
      </w:r>
      <w:r w:rsidRPr="00313D20">
        <w:rPr>
          <w:b/>
          <w:i/>
        </w:rPr>
        <w:t xml:space="preserve"> </w:t>
      </w:r>
      <w:r w:rsidRPr="00313D20">
        <w:rPr>
          <w:b/>
          <w:bCs w:val="0"/>
          <w:iCs/>
          <w:color w:val="000000"/>
          <w:spacing w:val="-7"/>
        </w:rPr>
        <w:t>–</w:t>
      </w:r>
      <w:r w:rsidRPr="00313D20">
        <w:t xml:space="preserve">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ПОИСКОВО-ОЦЕНОЧНАЯ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w:t>
      </w:r>
      <w:r w:rsidR="006C0DAA" w:rsidRPr="006C0DAA">
        <w:rPr>
          <w:rFonts w:ascii="Times New Roman" w:hAnsi="Times New Roman"/>
          <w:color w:val="000000"/>
          <w:sz w:val="24"/>
          <w:szCs w:val="24"/>
        </w:rPr>
        <w:t>скважина, пробуренная с целью открытия новых месторождений нефти и газа или новых залежей на ранее открытых месторождениях и оц</w:t>
      </w:r>
      <w:r w:rsidR="006C0DAA">
        <w:rPr>
          <w:rFonts w:ascii="Times New Roman" w:hAnsi="Times New Roman"/>
          <w:color w:val="000000"/>
          <w:sz w:val="24"/>
          <w:szCs w:val="24"/>
        </w:rPr>
        <w:t>енки их промышленной значимости</w:t>
      </w:r>
      <w:r w:rsidRPr="00313D20">
        <w:rPr>
          <w:rFonts w:ascii="Times New Roman" w:hAnsi="Times New Roman"/>
          <w:color w:val="000000"/>
          <w:sz w:val="24"/>
          <w:szCs w:val="24"/>
        </w:rPr>
        <w:t>.</w:t>
      </w:r>
    </w:p>
    <w:p w:rsidR="008A60E3" w:rsidRDefault="008A60E3" w:rsidP="008A60E3">
      <w:pPr>
        <w:shd w:val="clear" w:color="auto" w:fill="FFFFFF"/>
      </w:pPr>
    </w:p>
    <w:p w:rsidR="00E05837" w:rsidRDefault="00E05837" w:rsidP="00E05837">
      <w:pPr>
        <w:pStyle w:val="a1"/>
      </w:pPr>
      <w:r w:rsidRPr="00E05837">
        <w:rPr>
          <w:rFonts w:ascii="Arial" w:hAnsi="Arial" w:cs="Arial"/>
          <w:b/>
          <w:bCs w:val="0"/>
          <w:i/>
          <w:color w:val="000000"/>
          <w:sz w:val="20"/>
          <w:szCs w:val="20"/>
        </w:rPr>
        <w:t>ПОЛНОРАЗМЕРНЫЙ КЕРН</w:t>
      </w:r>
      <w:r w:rsidR="001D3FC8">
        <w:rPr>
          <w:rFonts w:ascii="Arial" w:hAnsi="Arial" w:cs="Arial"/>
          <w:b/>
          <w:bCs w:val="0"/>
          <w:i/>
          <w:color w:val="000000"/>
          <w:sz w:val="20"/>
          <w:szCs w:val="20"/>
        </w:rPr>
        <w:t xml:space="preserve"> </w:t>
      </w:r>
      <w:r w:rsidRPr="00E05837">
        <w:rPr>
          <w:rFonts w:ascii="Arial" w:hAnsi="Arial" w:cs="Arial"/>
          <w:b/>
          <w:bCs w:val="0"/>
          <w:i/>
          <w:color w:val="000000"/>
          <w:sz w:val="20"/>
          <w:szCs w:val="20"/>
        </w:rPr>
        <w:t>–</w:t>
      </w:r>
      <w:r w:rsidRPr="00313D20">
        <w:rPr>
          <w:color w:val="000000"/>
          <w:szCs w:val="24"/>
        </w:rPr>
        <w:t xml:space="preserve"> </w:t>
      </w:r>
      <w:r w:rsidR="00D926C8">
        <w:rPr>
          <w:rStyle w:val="urtxtstd"/>
        </w:rPr>
        <w:t xml:space="preserve">цилиндрический монолит горной </w:t>
      </w:r>
      <w:proofErr w:type="gramStart"/>
      <w:r w:rsidR="00D926C8">
        <w:rPr>
          <w:rStyle w:val="urtxtstd"/>
        </w:rPr>
        <w:t>породы</w:t>
      </w:r>
      <w:proofErr w:type="gramEnd"/>
      <w:r w:rsidR="00D926C8">
        <w:rPr>
          <w:rStyle w:val="urtxtstd"/>
        </w:rPr>
        <w:t xml:space="preserve"> извлеченный из скважины посредством специально предназначенного для этого вида оборудования, сохранивший номинальный диаметр, соответствующий диаметру </w:t>
      </w:r>
      <w:proofErr w:type="spellStart"/>
      <w:r w:rsidR="00D926C8">
        <w:rPr>
          <w:rStyle w:val="urtxtstd"/>
        </w:rPr>
        <w:t>керноотборника</w:t>
      </w:r>
      <w:proofErr w:type="spellEnd"/>
      <w:r>
        <w:rPr>
          <w:color w:val="000000"/>
          <w:szCs w:val="24"/>
        </w:rPr>
        <w:t>.</w:t>
      </w:r>
    </w:p>
    <w:p w:rsidR="00E05837" w:rsidRPr="00E05837" w:rsidRDefault="00E05837" w:rsidP="00E05837"/>
    <w:p w:rsidR="0033282F" w:rsidRDefault="008A60E3" w:rsidP="008A60E3">
      <w:pPr>
        <w:pStyle w:val="S0"/>
      </w:pPr>
      <w:proofErr w:type="gramStart"/>
      <w:r w:rsidRPr="00313D20">
        <w:rPr>
          <w:rFonts w:ascii="Arial" w:hAnsi="Arial" w:cs="Arial"/>
          <w:b/>
          <w:bCs/>
          <w:i/>
          <w:iCs/>
          <w:color w:val="000000"/>
          <w:spacing w:val="-7"/>
          <w:sz w:val="20"/>
          <w:szCs w:val="20"/>
        </w:rPr>
        <w:t>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w:t>
      </w:r>
      <w:r w:rsidR="00D926C8" w:rsidRPr="00D926C8">
        <w:t xml:space="preserve">керн с сохраненным номинальным диаметром </w:t>
      </w:r>
      <w:proofErr w:type="spellStart"/>
      <w:r w:rsidR="00D926C8" w:rsidRPr="00D926C8">
        <w:t>керноотборника</w:t>
      </w:r>
      <w:proofErr w:type="spellEnd"/>
      <w:r w:rsidR="00D926C8" w:rsidRPr="00D926C8">
        <w:t xml:space="preserve"> (отличающимся от номинального не более чем на 5%), отобранный с соблюдением требований прописанных в геолого-технических заданиях - изолированный, ориентированный, герметизированный, с отсутствием техногенных трещин, позволяющий решить постав</w:t>
      </w:r>
      <w:r w:rsidR="00D926C8">
        <w:t>ленные перед его отбором задачи</w:t>
      </w:r>
      <w:r w:rsidRPr="00313D20">
        <w:t>.</w:t>
      </w:r>
      <w:proofErr w:type="gramEnd"/>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ПРОЦЕНТ ВЫНОСА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w:t>
      </w:r>
      <w:r w:rsidRPr="00313D20">
        <w:t xml:space="preserve"> </w:t>
      </w:r>
      <w:r w:rsidR="0053112C" w:rsidRPr="0053112C">
        <w:t>отношение длины отобранного керна к длине инт</w:t>
      </w:r>
      <w:r w:rsidR="0053112C">
        <w:t>ервала отбора керна в процентах</w:t>
      </w:r>
      <w:r w:rsidRPr="00313D20">
        <w:t>.</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РАЗВЕДОЧНАЯ СКВАЖИНА</w:t>
      </w:r>
      <w:r w:rsidRPr="00313D20">
        <w:rPr>
          <w:rFonts w:ascii="Times New Roman" w:hAnsi="Times New Roman"/>
          <w:color w:val="000000"/>
          <w:sz w:val="24"/>
          <w:szCs w:val="24"/>
        </w:rPr>
        <w:t xml:space="preserve"> – </w:t>
      </w:r>
      <w:r w:rsidR="002675EB" w:rsidRPr="002675EB">
        <w:rPr>
          <w:rFonts w:ascii="Times New Roman" w:hAnsi="Times New Roman"/>
          <w:sz w:val="24"/>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p>
    <w:p w:rsidR="008A60E3" w:rsidRPr="006C3B7B" w:rsidRDefault="008A60E3" w:rsidP="008A60E3">
      <w:pPr>
        <w:pStyle w:val="S0"/>
      </w:pPr>
    </w:p>
    <w:p w:rsidR="0052763F" w:rsidRPr="00313D20" w:rsidRDefault="0052763F" w:rsidP="0052763F">
      <w:pPr>
        <w:pStyle w:val="affe"/>
        <w:ind w:right="0"/>
        <w:rPr>
          <w:rFonts w:ascii="Times New Roman" w:hAnsi="Times New Roman"/>
          <w:color w:val="000000"/>
          <w:sz w:val="24"/>
          <w:szCs w:val="24"/>
        </w:rPr>
      </w:pPr>
      <w:r w:rsidRPr="00313D20">
        <w:rPr>
          <w:rFonts w:cs="Arial"/>
          <w:b/>
          <w:i/>
          <w:color w:val="000000"/>
        </w:rPr>
        <w:t>Р</w:t>
      </w:r>
      <w:r>
        <w:rPr>
          <w:rFonts w:cs="Arial"/>
          <w:b/>
          <w:i/>
          <w:color w:val="000000"/>
        </w:rPr>
        <w:t>ЕВИЗИЯ</w:t>
      </w:r>
      <w:r w:rsidRPr="00313D20">
        <w:rPr>
          <w:rFonts w:cs="Arial"/>
          <w:b/>
          <w:i/>
          <w:color w:val="000000"/>
        </w:rPr>
        <w:t xml:space="preserve"> </w:t>
      </w:r>
      <w:r>
        <w:rPr>
          <w:rFonts w:cs="Arial"/>
          <w:b/>
          <w:i/>
          <w:color w:val="000000"/>
        </w:rPr>
        <w:t>КЕРНА</w:t>
      </w:r>
      <w:r w:rsidRPr="00313D20">
        <w:rPr>
          <w:rFonts w:ascii="Times New Roman" w:hAnsi="Times New Roman"/>
          <w:color w:val="000000"/>
          <w:sz w:val="24"/>
          <w:szCs w:val="24"/>
        </w:rPr>
        <w:t xml:space="preserve"> – </w:t>
      </w:r>
      <w:r w:rsidR="00820845" w:rsidRPr="00820845">
        <w:rPr>
          <w:rFonts w:ascii="Times New Roman" w:hAnsi="Times New Roman"/>
          <w:color w:val="000000"/>
          <w:sz w:val="24"/>
          <w:szCs w:val="24"/>
        </w:rPr>
        <w:t>оценка сохранности и пригодности керна для проведения запланированных видов исследов</w:t>
      </w:r>
      <w:r w:rsidR="00820845">
        <w:rPr>
          <w:rFonts w:ascii="Times New Roman" w:hAnsi="Times New Roman"/>
          <w:color w:val="000000"/>
          <w:sz w:val="24"/>
          <w:szCs w:val="24"/>
        </w:rPr>
        <w:t>аний и его дальнейшего хранения</w:t>
      </w:r>
      <w:r w:rsidRPr="002675EB">
        <w:rPr>
          <w:rFonts w:ascii="Times New Roman" w:hAnsi="Times New Roman"/>
          <w:sz w:val="24"/>
          <w:szCs w:val="24"/>
        </w:rPr>
        <w:t>.</w:t>
      </w:r>
    </w:p>
    <w:p w:rsidR="0052763F" w:rsidRPr="0052763F" w:rsidRDefault="0052763F" w:rsidP="008A60E3">
      <w:pPr>
        <w:pStyle w:val="S0"/>
      </w:pPr>
    </w:p>
    <w:p w:rsidR="008A60E3" w:rsidRPr="00313D20" w:rsidRDefault="008A60E3" w:rsidP="008A60E3">
      <w:r w:rsidRPr="00313D20">
        <w:rPr>
          <w:rFonts w:ascii="Arial" w:hAnsi="Arial" w:cs="Arial"/>
          <w:b/>
          <w:bCs/>
          <w:i/>
          <w:iCs/>
          <w:color w:val="000000"/>
          <w:spacing w:val="-7"/>
          <w:sz w:val="20"/>
          <w:szCs w:val="20"/>
        </w:rPr>
        <w:t>РЫХЛЫЙ/НЕКОНСОЛИДИРОВАННЫЙ КЕРН</w:t>
      </w:r>
      <w:r w:rsidRPr="00313D20">
        <w:t xml:space="preserve"> </w:t>
      </w:r>
      <w:r w:rsidRPr="00313D20">
        <w:rPr>
          <w:b/>
          <w:bCs/>
          <w:iCs/>
          <w:color w:val="000000"/>
          <w:spacing w:val="-7"/>
        </w:rPr>
        <w:t>–</w:t>
      </w:r>
      <w:r w:rsidRPr="00313D20">
        <w:t xml:space="preserve"> керн, отобранный из рыхлых горных пород.</w:t>
      </w:r>
    </w:p>
    <w:p w:rsidR="008A60E3" w:rsidRPr="00313D20" w:rsidRDefault="008A60E3" w:rsidP="008A60E3">
      <w:pPr>
        <w:pStyle w:val="S0"/>
      </w:pPr>
    </w:p>
    <w:p w:rsidR="008A60E3" w:rsidRPr="00313D20" w:rsidRDefault="00820845" w:rsidP="008A60E3">
      <w:pPr>
        <w:rPr>
          <w:bCs/>
          <w:iCs/>
          <w:color w:val="000000"/>
          <w:spacing w:val="-7"/>
        </w:rPr>
      </w:pPr>
      <w:r w:rsidRPr="00820845">
        <w:rPr>
          <w:rFonts w:ascii="Arial" w:hAnsi="Arial" w:cs="Arial"/>
          <w:b/>
          <w:bCs/>
          <w:i/>
          <w:iCs/>
          <w:color w:val="000000"/>
          <w:spacing w:val="-7"/>
          <w:sz w:val="20"/>
          <w:szCs w:val="20"/>
        </w:rPr>
        <w:lastRenderedPageBreak/>
        <w:t>СЛАБОКОНСОЛИДИРОВАННЫЙ/СЛАБОСЦЕМЕНТИРОВАННЫЙ КЕРН</w:t>
      </w:r>
      <w:r>
        <w:rPr>
          <w:rFonts w:ascii="Arial" w:hAnsi="Arial" w:cs="Arial"/>
          <w:b/>
          <w:bCs/>
          <w:i/>
          <w:iCs/>
          <w:color w:val="000000"/>
          <w:spacing w:val="-7"/>
          <w:sz w:val="20"/>
          <w:szCs w:val="20"/>
        </w:rPr>
        <w:t xml:space="preserve"> </w:t>
      </w:r>
      <w:r w:rsidR="008A60E3" w:rsidRPr="00313D20">
        <w:rPr>
          <w:b/>
          <w:bCs/>
          <w:iCs/>
          <w:color w:val="000000"/>
          <w:spacing w:val="-7"/>
        </w:rPr>
        <w:t>–</w:t>
      </w:r>
      <w:r w:rsidR="008A60E3" w:rsidRPr="00313D20">
        <w:t xml:space="preserve"> керн, отобранный из слабосцементированных горных пород.</w:t>
      </w:r>
    </w:p>
    <w:p w:rsidR="008A60E3" w:rsidRPr="00313D20" w:rsidRDefault="008A60E3" w:rsidP="008A60E3">
      <w:pPr>
        <w:pStyle w:val="S0"/>
      </w:pPr>
    </w:p>
    <w:p w:rsidR="008A60E3" w:rsidRPr="00313D20" w:rsidRDefault="008A60E3" w:rsidP="008A60E3">
      <w:r w:rsidRPr="00313D20">
        <w:rPr>
          <w:rFonts w:ascii="Arial" w:hAnsi="Arial" w:cs="Arial"/>
          <w:b/>
          <w:i/>
          <w:color w:val="000000"/>
          <w:sz w:val="20"/>
          <w:szCs w:val="20"/>
        </w:rPr>
        <w:t xml:space="preserve">СТАБИЛИЗАЦИЯ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w:t>
      </w:r>
      <w:r w:rsidR="00820845" w:rsidRPr="00820845">
        <w:t xml:space="preserve">технологическая операция консервации полноразмерного керна путем его закрепления внутри </w:t>
      </w:r>
      <w:proofErr w:type="spellStart"/>
      <w:r w:rsidR="00820845" w:rsidRPr="00820845">
        <w:t>керноотборника</w:t>
      </w:r>
      <w:proofErr w:type="spellEnd"/>
      <w:r w:rsidR="00820845" w:rsidRPr="00820845">
        <w:t xml:space="preserve"> с помощью эпоксидной смолы, геля, пены или других предназначенных для этого материалов, позволяющая исключить риск его разрушения во время транспортировк</w:t>
      </w:r>
      <w:r w:rsidR="00820845">
        <w:t>и</w:t>
      </w:r>
      <w:r w:rsidR="004E37CC">
        <w:t>.</w:t>
      </w:r>
    </w:p>
    <w:p w:rsidR="008A60E3" w:rsidRPr="00313D20" w:rsidRDefault="008A60E3" w:rsidP="008A60E3"/>
    <w:p w:rsidR="006F0FE0" w:rsidRPr="00174FBC" w:rsidRDefault="006F0FE0" w:rsidP="008A60E3">
      <w:r w:rsidRPr="006F0FE0">
        <w:rPr>
          <w:rFonts w:ascii="Arial" w:hAnsi="Arial" w:cs="Arial"/>
          <w:b/>
          <w:i/>
          <w:color w:val="000000"/>
          <w:sz w:val="20"/>
          <w:szCs w:val="20"/>
        </w:rPr>
        <w:t xml:space="preserve">СТРОИТЕЛЬСТВО ПРИ КОМПЛЕКСНОМ ВЫПОЛНЕНИИ УСЛУГ ПОДРЯДНЫМИ ОРГАНИЗАЦИЯМИ, В ТОМ ЧИСЛЕ «ПОД КЛЮЧ» </w:t>
      </w:r>
      <w:r w:rsidRPr="00313D20">
        <w:rPr>
          <w:b/>
          <w:bCs/>
          <w:iCs/>
          <w:color w:val="000000"/>
          <w:spacing w:val="-7"/>
        </w:rPr>
        <w:t>–</w:t>
      </w:r>
      <w:r w:rsidRPr="006F0FE0">
        <w:rPr>
          <w:rFonts w:ascii="Arial" w:hAnsi="Arial" w:cs="Arial"/>
          <w:b/>
          <w:i/>
          <w:color w:val="000000"/>
          <w:sz w:val="20"/>
          <w:szCs w:val="20"/>
        </w:rPr>
        <w:t xml:space="preserve"> </w:t>
      </w:r>
      <w:r w:rsidRPr="006F0FE0">
        <w:t>полный комплекс работ от разработки проектно-сметной документации до ввода объекта в эксплуатацию включающий в себя: выполнение работ по проектированию; изготовлению и поставке оборудования; приобретению и поставке материалов; строительству объекта, собственными силами «Генерального подрядчика» и силами привлеченных субподрядных организаций в соответствии с техническим заданием, проектно-сметной документацией, строительными нормами и правилами и ведомственными строительными нормами и сдача Заказчику, законченного строительством объекта, в объеме и сроки</w:t>
      </w:r>
      <w:r w:rsidR="004E37CC">
        <w:t>,</w:t>
      </w:r>
      <w:r w:rsidRPr="006F0FE0">
        <w:t xml:space="preserve"> установленные проектно-сметной документацией и договором подряда</w:t>
      </w:r>
      <w:r w:rsidR="00B46E71">
        <w:t>.</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СТРУКТУРНАЯ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выявления и подготовк</w:t>
      </w:r>
      <w:r w:rsidR="000D2C0A">
        <w:rPr>
          <w:rFonts w:ascii="Times New Roman" w:hAnsi="Times New Roman"/>
          <w:color w:val="000000"/>
          <w:sz w:val="24"/>
          <w:szCs w:val="24"/>
        </w:rPr>
        <w:t>и</w:t>
      </w:r>
      <w:r w:rsidRPr="00313D20">
        <w:rPr>
          <w:rFonts w:ascii="Times New Roman" w:hAnsi="Times New Roman"/>
          <w:color w:val="000000"/>
          <w:sz w:val="24"/>
          <w:szCs w:val="24"/>
        </w:rPr>
        <w:t xml:space="preserve"> перспективных площадей (структур) для поискового бурения.</w:t>
      </w:r>
    </w:p>
    <w:p w:rsidR="008A60E3" w:rsidRPr="00313D20" w:rsidRDefault="008A60E3" w:rsidP="008A60E3"/>
    <w:p w:rsidR="008A60E3" w:rsidRPr="00313D20" w:rsidRDefault="008A60E3" w:rsidP="008A60E3">
      <w:pPr>
        <w:pStyle w:val="aff7"/>
        <w:spacing w:after="0"/>
        <w:ind w:left="0"/>
      </w:pPr>
      <w:r w:rsidRPr="00313D20">
        <w:rPr>
          <w:rFonts w:ascii="Arial" w:hAnsi="Arial" w:cs="Arial"/>
          <w:b/>
          <w:bCs/>
          <w:i/>
          <w:iCs/>
          <w:sz w:val="20"/>
          <w:szCs w:val="20"/>
        </w:rPr>
        <w:t>СУПЕРВАЙЗИНГ</w:t>
      </w:r>
      <w:r w:rsidRPr="00313D20">
        <w:t xml:space="preserve"> </w:t>
      </w:r>
      <w:r w:rsidRPr="00313D20">
        <w:rPr>
          <w:b/>
        </w:rPr>
        <w:t>–</w:t>
      </w:r>
      <w:r w:rsidRPr="00313D20">
        <w:t xml:space="preserve"> </w:t>
      </w:r>
      <w:r w:rsidR="006F0FE0">
        <w:rPr>
          <w:rStyle w:val="urtxtemph"/>
        </w:rPr>
        <w:t>управление и контроль проведения подрядчиками производственных процессов.</w:t>
      </w:r>
    </w:p>
    <w:p w:rsidR="008A60E3" w:rsidRPr="00313D20" w:rsidRDefault="008A60E3" w:rsidP="008A60E3">
      <w:pPr>
        <w:pStyle w:val="aff3"/>
        <w:rPr>
          <w:sz w:val="24"/>
          <w:szCs w:val="24"/>
        </w:rPr>
      </w:pPr>
    </w:p>
    <w:p w:rsidR="008A60E3" w:rsidRPr="00313D20" w:rsidRDefault="008A60E3" w:rsidP="008A60E3">
      <w:pPr>
        <w:pStyle w:val="aff3"/>
        <w:rPr>
          <w:sz w:val="24"/>
          <w:szCs w:val="24"/>
        </w:rPr>
      </w:pPr>
      <w:r w:rsidRPr="00313D20">
        <w:rPr>
          <w:rFonts w:ascii="Arial" w:hAnsi="Arial" w:cs="Arial"/>
          <w:b/>
          <w:bCs/>
          <w:i/>
          <w:iCs/>
          <w:color w:val="000000"/>
          <w:spacing w:val="-5"/>
        </w:rPr>
        <w:t xml:space="preserve">СУПЕРВАЙЗЕР </w:t>
      </w:r>
      <w:r w:rsidRPr="00313D20">
        <w:rPr>
          <w:b/>
          <w:bCs/>
          <w:iCs/>
          <w:color w:val="000000"/>
          <w:spacing w:val="-7"/>
        </w:rPr>
        <w:t>–</w:t>
      </w:r>
      <w:r w:rsidRPr="00313D20">
        <w:rPr>
          <w:rFonts w:ascii="Arial" w:hAnsi="Arial" w:cs="Arial"/>
          <w:b/>
          <w:bCs/>
          <w:i/>
          <w:iCs/>
          <w:color w:val="000000"/>
          <w:spacing w:val="-5"/>
        </w:rPr>
        <w:t xml:space="preserve"> </w:t>
      </w:r>
      <w:r w:rsidR="0002318D">
        <w:rPr>
          <w:sz w:val="24"/>
          <w:szCs w:val="24"/>
        </w:rPr>
        <w:t>работник</w:t>
      </w:r>
      <w:r w:rsidR="006F0FE0" w:rsidRPr="006F0FE0">
        <w:rPr>
          <w:sz w:val="24"/>
          <w:szCs w:val="24"/>
        </w:rPr>
        <w:t xml:space="preserve">, являющийся полномочным представителем заказчика и осуществляющий в его интересах </w:t>
      </w:r>
      <w:proofErr w:type="spellStart"/>
      <w:r w:rsidR="006F0FE0" w:rsidRPr="006F0FE0">
        <w:rPr>
          <w:sz w:val="24"/>
          <w:szCs w:val="24"/>
        </w:rPr>
        <w:t>супервайзинг</w:t>
      </w:r>
      <w:proofErr w:type="spellEnd"/>
      <w:r w:rsidR="006F0FE0" w:rsidRPr="006F0FE0">
        <w:rPr>
          <w:sz w:val="24"/>
          <w:szCs w:val="24"/>
        </w:rPr>
        <w:t xml:space="preserve"> на объекте выполнения работ.</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5"/>
          <w:sz w:val="20"/>
          <w:szCs w:val="20"/>
        </w:rPr>
        <w:t>ТЕХНИЧЕСКАЯ ЧАСТЬ (ЗАЯВКИ)</w:t>
      </w:r>
      <w:r w:rsidRPr="00313D20">
        <w:t xml:space="preserve"> </w:t>
      </w:r>
      <w:r w:rsidRPr="00313D20">
        <w:rPr>
          <w:b/>
          <w:bCs/>
          <w:iCs/>
          <w:color w:val="000000"/>
          <w:spacing w:val="-7"/>
        </w:rPr>
        <w:t>–</w:t>
      </w:r>
      <w:r w:rsidRPr="00313D20">
        <w:t xml:space="preserve"> часть заявки, содержащая сведения о предлагаемой Участником закупки продукции и предложения по некоммерческим условиям договора (при необходимости), состав которой устанавливается в документации о закупке.</w:t>
      </w:r>
    </w:p>
    <w:p w:rsidR="008A60E3" w:rsidRDefault="008A60E3" w:rsidP="008A60E3">
      <w:pPr>
        <w:pStyle w:val="S0"/>
      </w:pPr>
    </w:p>
    <w:p w:rsidR="004C1D44" w:rsidRDefault="004C1D44" w:rsidP="004C1D44">
      <w:r w:rsidRPr="00313D20">
        <w:rPr>
          <w:rFonts w:ascii="Arial" w:hAnsi="Arial" w:cs="Arial"/>
          <w:b/>
          <w:bCs/>
          <w:i/>
          <w:iCs/>
          <w:color w:val="000000"/>
          <w:spacing w:val="-7"/>
          <w:sz w:val="20"/>
          <w:szCs w:val="20"/>
        </w:rPr>
        <w:t>ТЕХНИЧЕСКИЙ АУДИТ</w:t>
      </w:r>
      <w:r w:rsidRPr="00E05837">
        <w:rPr>
          <w:rFonts w:ascii="Arial" w:hAnsi="Arial" w:cs="Arial"/>
          <w:b/>
          <w:bCs/>
          <w:i/>
          <w:iCs/>
          <w:color w:val="000000"/>
          <w:spacing w:val="-7"/>
          <w:sz w:val="20"/>
          <w:szCs w:val="20"/>
        </w:rPr>
        <w:t xml:space="preserve"> (</w:t>
      </w:r>
      <w:r>
        <w:rPr>
          <w:rFonts w:ascii="Arial" w:hAnsi="Arial" w:cs="Arial"/>
          <w:b/>
          <w:bCs/>
          <w:i/>
          <w:iCs/>
          <w:color w:val="000000"/>
          <w:spacing w:val="-7"/>
          <w:sz w:val="20"/>
          <w:szCs w:val="20"/>
        </w:rPr>
        <w:t>АУДИТ)</w:t>
      </w:r>
      <w:r w:rsidRPr="00313D20">
        <w:rPr>
          <w:b/>
          <w:bCs/>
          <w:iCs/>
          <w:color w:val="000000"/>
          <w:spacing w:val="-7"/>
        </w:rPr>
        <w:t xml:space="preserve"> – </w:t>
      </w:r>
      <w: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4C1D44" w:rsidRPr="00313D20" w:rsidRDefault="004C1D44" w:rsidP="004C1D44">
      <w:pPr>
        <w:pStyle w:val="S0"/>
      </w:pPr>
    </w:p>
    <w:p w:rsidR="008A60E3" w:rsidRPr="00313D20" w:rsidRDefault="008A60E3" w:rsidP="008A60E3">
      <w:r w:rsidRPr="00313D20">
        <w:rPr>
          <w:rFonts w:ascii="Arial" w:hAnsi="Arial" w:cs="Arial"/>
          <w:b/>
          <w:bCs/>
          <w:i/>
          <w:iCs/>
          <w:color w:val="000000"/>
          <w:spacing w:val="-7"/>
          <w:sz w:val="20"/>
          <w:szCs w:val="20"/>
        </w:rPr>
        <w:t xml:space="preserve">ТЕХНОЛОГИЯ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00820845" w:rsidRPr="00820845">
        <w:t>совокупность методов и средств их технической реализации при выбуривании, изоляции, фиксации, стабилизации керна, его подъема на поверхность</w:t>
      </w:r>
      <w:r w:rsidR="00820845">
        <w:t xml:space="preserve"> и извлечения из пробоотборника</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ТОРЕЦ </w:t>
      </w:r>
      <w:r w:rsidR="000550C5" w:rsidRPr="000550C5">
        <w:rPr>
          <w:rFonts w:ascii="Arial" w:hAnsi="Arial" w:cs="Arial"/>
          <w:b/>
          <w:i/>
          <w:sz w:val="20"/>
          <w:szCs w:val="20"/>
        </w:rPr>
        <w:t>ПОЛНОРАЗМЕРНОГО</w:t>
      </w:r>
      <w:r w:rsidR="000550C5">
        <w:rPr>
          <w:rFonts w:ascii="Arial" w:hAnsi="Arial" w:cs="Arial"/>
          <w:b/>
          <w:i/>
          <w:sz w:val="20"/>
          <w:szCs w:val="20"/>
        </w:rPr>
        <w:t xml:space="preserve"> </w:t>
      </w:r>
      <w:r w:rsidR="00082D06">
        <w:rPr>
          <w:rFonts w:ascii="Arial" w:hAnsi="Arial" w:cs="Arial"/>
          <w:b/>
          <w:i/>
          <w:sz w:val="20"/>
          <w:szCs w:val="20"/>
        </w:rPr>
        <w:t>КЕРН</w:t>
      </w:r>
      <w:r w:rsidR="00A23D6A">
        <w:rPr>
          <w:rFonts w:ascii="Arial" w:hAnsi="Arial" w:cs="Arial"/>
          <w:b/>
          <w:i/>
          <w:sz w:val="20"/>
          <w:szCs w:val="20"/>
        </w:rPr>
        <w:t>А</w:t>
      </w:r>
      <w:r w:rsidRPr="00313D20">
        <w:rPr>
          <w:rFonts w:ascii="Arial" w:hAnsi="Arial" w:cs="Arial"/>
          <w:b/>
          <w:sz w:val="20"/>
          <w:szCs w:val="20"/>
        </w:rPr>
        <w:t xml:space="preserve"> </w:t>
      </w:r>
      <w:r w:rsidRPr="00313D20">
        <w:rPr>
          <w:b/>
        </w:rPr>
        <w:t xml:space="preserve">– </w:t>
      </w:r>
      <w:r w:rsidR="000550C5" w:rsidRPr="000550C5">
        <w:t>плоская поверхность полноразмерного керна, образующаяся при поперечной распиловке керна</w:t>
      </w:r>
      <w:r w:rsidRPr="00313D20">
        <w:t>.</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ТРЕЩИНОВАТЫЙ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w:t>
      </w:r>
      <w:r w:rsidRPr="00313D20">
        <w:rPr>
          <w:bCs/>
          <w:iCs/>
          <w:color w:val="000000"/>
          <w:spacing w:val="-7"/>
        </w:rPr>
        <w:t>.</w:t>
      </w:r>
    </w:p>
    <w:p w:rsidR="008A60E3" w:rsidRPr="00313D20" w:rsidRDefault="008A60E3" w:rsidP="008A60E3">
      <w:pPr>
        <w:pStyle w:val="S0"/>
      </w:pPr>
    </w:p>
    <w:p w:rsidR="008A60E3" w:rsidRDefault="008A60E3" w:rsidP="008A60E3">
      <w:pPr>
        <w:rPr>
          <w:bCs/>
          <w:iCs/>
          <w:color w:val="000000"/>
          <w:spacing w:val="-7"/>
        </w:rPr>
      </w:pPr>
      <w:r w:rsidRPr="00313D20">
        <w:rPr>
          <w:rFonts w:ascii="Arial" w:hAnsi="Arial" w:cs="Arial"/>
          <w:b/>
          <w:bCs/>
          <w:i/>
          <w:iCs/>
          <w:color w:val="000000"/>
          <w:spacing w:val="-7"/>
          <w:sz w:val="20"/>
          <w:szCs w:val="20"/>
        </w:rPr>
        <w:t>ТРЕЩИНОВАТО-КАВЕРНОЗНЫЙ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 и каверн</w:t>
      </w:r>
      <w:r w:rsidRPr="00313D20">
        <w:rPr>
          <w:bCs/>
          <w:iCs/>
          <w:color w:val="000000"/>
          <w:spacing w:val="-7"/>
        </w:rPr>
        <w:t>.</w:t>
      </w:r>
    </w:p>
    <w:p w:rsidR="00F23AFB" w:rsidRPr="006F0FE0" w:rsidRDefault="00F23AFB" w:rsidP="006F0FE0">
      <w:pPr>
        <w:pStyle w:val="a1"/>
        <w:rPr>
          <w:bCs w:val="0"/>
        </w:rPr>
      </w:pPr>
    </w:p>
    <w:p w:rsidR="008A60E3" w:rsidRPr="00313D20" w:rsidRDefault="008A60E3" w:rsidP="008A60E3">
      <w:r w:rsidRPr="00313D20">
        <w:rPr>
          <w:rFonts w:ascii="Arial" w:hAnsi="Arial" w:cs="Arial"/>
          <w:b/>
          <w:bCs/>
          <w:i/>
          <w:iCs/>
          <w:color w:val="000000"/>
          <w:spacing w:val="-7"/>
          <w:sz w:val="20"/>
          <w:szCs w:val="20"/>
        </w:rPr>
        <w:t>ФИЛЬТРАЦИОННЫЕ ИССЛЕДОВАНИЯ</w:t>
      </w:r>
      <w:r w:rsidRPr="00313D20">
        <w:rPr>
          <w:b/>
          <w:bCs/>
          <w:iCs/>
          <w:color w:val="000000"/>
          <w:spacing w:val="-7"/>
        </w:rPr>
        <w:t xml:space="preserve"> – </w:t>
      </w:r>
      <w:r w:rsidRPr="00313D20">
        <w:t xml:space="preserve">специальные исследования по определению </w:t>
      </w:r>
      <w:proofErr w:type="gramStart"/>
      <w:r w:rsidRPr="00313D20">
        <w:t>остаточной</w:t>
      </w:r>
      <w:proofErr w:type="gramEnd"/>
      <w:r w:rsidRPr="00313D20">
        <w:t xml:space="preserve"> </w:t>
      </w:r>
      <w:proofErr w:type="spellStart"/>
      <w:r w:rsidRPr="00313D20">
        <w:t>нефтегазонасыщенности</w:t>
      </w:r>
      <w:proofErr w:type="spellEnd"/>
      <w:r w:rsidRPr="00313D20">
        <w:t>, относительных фазовых проницаемостей.</w:t>
      </w:r>
    </w:p>
    <w:p w:rsidR="008A60E3" w:rsidRPr="00313D20" w:rsidRDefault="008A60E3" w:rsidP="008A60E3">
      <w:pPr>
        <w:pStyle w:val="S0"/>
      </w:pPr>
    </w:p>
    <w:p w:rsidR="008A60E3" w:rsidRPr="00313D20" w:rsidRDefault="008A60E3" w:rsidP="008A60E3">
      <w:pPr>
        <w:pStyle w:val="a1"/>
      </w:pPr>
      <w:r w:rsidRPr="00313D20">
        <w:rPr>
          <w:rFonts w:ascii="Arial" w:hAnsi="Arial" w:cs="Arial"/>
          <w:b/>
          <w:i/>
          <w:iCs/>
          <w:color w:val="000000"/>
          <w:spacing w:val="-7"/>
          <w:sz w:val="20"/>
          <w:szCs w:val="20"/>
        </w:rPr>
        <w:lastRenderedPageBreak/>
        <w:t xml:space="preserve">ХРАНЕНИЕ </w:t>
      </w:r>
      <w:r w:rsidR="0002318D">
        <w:rPr>
          <w:rFonts w:ascii="Arial" w:hAnsi="Arial" w:cs="Arial"/>
          <w:b/>
          <w:i/>
          <w:iCs/>
          <w:color w:val="000000"/>
          <w:spacing w:val="-7"/>
          <w:sz w:val="20"/>
          <w:szCs w:val="20"/>
        </w:rPr>
        <w:t>КЕРНА</w:t>
      </w:r>
      <w:r w:rsidRPr="00313D20">
        <w:rPr>
          <w:rFonts w:ascii="Arial" w:hAnsi="Arial" w:cs="Arial"/>
          <w:b/>
          <w:bCs w:val="0"/>
          <w:iCs/>
          <w:spacing w:val="-7"/>
        </w:rPr>
        <w:t xml:space="preserve"> </w:t>
      </w:r>
      <w:r w:rsidRPr="00313D20">
        <w:rPr>
          <w:b/>
          <w:bCs w:val="0"/>
          <w:iCs/>
          <w:spacing w:val="-7"/>
        </w:rPr>
        <w:t xml:space="preserve">– </w:t>
      </w:r>
      <w:r w:rsidR="00B50D70" w:rsidRPr="00B50D70">
        <w:t>совокупность мероприятий, проводимых в специально оснащенных помещениях (</w:t>
      </w:r>
      <w:proofErr w:type="spellStart"/>
      <w:r w:rsidR="00B50D70" w:rsidRPr="00B50D70">
        <w:t>кернохранилищах</w:t>
      </w:r>
      <w:proofErr w:type="spellEnd"/>
      <w:r w:rsidR="00B50D70" w:rsidRPr="00B50D70">
        <w:t>), направленных на обеспечение сохранности полноразмерного керна, меньших частей полноразмерного керна, полученных в результате продольной распиловки керна в</w:t>
      </w:r>
      <w:r w:rsidR="00B50D70">
        <w:t xml:space="preserve"> отношении 1/3 и образцов керна</w:t>
      </w:r>
      <w:r w:rsidRPr="00313D20">
        <w:t>.</w:t>
      </w:r>
    </w:p>
    <w:p w:rsidR="008A60E3" w:rsidRPr="00313D20" w:rsidRDefault="008A60E3" w:rsidP="008A60E3"/>
    <w:p w:rsidR="008A60E3" w:rsidRPr="009C23B8" w:rsidRDefault="00246015" w:rsidP="008A60E3">
      <w:pPr>
        <w:rPr>
          <w:rStyle w:val="S4"/>
          <w:sz w:val="20"/>
          <w:szCs w:val="20"/>
        </w:rPr>
      </w:pPr>
      <w:r w:rsidRPr="008E54E9">
        <w:rPr>
          <w:rFonts w:ascii="Arial" w:hAnsi="Arial" w:cs="Arial"/>
          <w:b/>
          <w:i/>
          <w:caps/>
          <w:sz w:val="20"/>
          <w:szCs w:val="20"/>
        </w:rPr>
        <w:t>ШЕЛЬФОВое МЕСТОРОЖДЕНИе</w:t>
      </w:r>
      <w:r w:rsidRPr="008E54E9">
        <w:rPr>
          <w:rStyle w:val="S4"/>
          <w:sz w:val="20"/>
          <w:szCs w:val="20"/>
        </w:rPr>
        <w:t xml:space="preserve"> –</w:t>
      </w:r>
      <w:r w:rsidRPr="008E54E9">
        <w:rPr>
          <w:sz w:val="20"/>
          <w:szCs w:val="20"/>
        </w:rPr>
        <w:t xml:space="preserve"> </w:t>
      </w:r>
      <w:r w:rsidRPr="00246015">
        <w:t>месторождение углеводородов, полностью или частично расположенное в зоне внутренних морских вод, территориального моря, континентального шельфа, акватории полузамкнутого/замкнутого моря, а также в акватории Каспийского моря.</w:t>
      </w:r>
    </w:p>
    <w:p w:rsidR="00246015" w:rsidRPr="009C23B8" w:rsidRDefault="00246015" w:rsidP="00246015">
      <w:pPr>
        <w:pStyle w:val="a1"/>
      </w:pPr>
    </w:p>
    <w:p w:rsidR="008A60E3" w:rsidRPr="00313D20" w:rsidRDefault="008A60E3" w:rsidP="008A60E3">
      <w:pPr>
        <w:pStyle w:val="S0"/>
      </w:pPr>
      <w:r w:rsidRPr="00313D20">
        <w:rPr>
          <w:rFonts w:ascii="Arial" w:hAnsi="Arial" w:cs="Arial"/>
          <w:b/>
          <w:bCs/>
          <w:i/>
          <w:iCs/>
          <w:color w:val="000000"/>
          <w:spacing w:val="-7"/>
          <w:sz w:val="20"/>
          <w:szCs w:val="20"/>
        </w:rPr>
        <w:t>ШЛАМ</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горная порода, измельченная в процессе бурения и вынесенная на поверхность промывочной жидкостью.</w:t>
      </w:r>
    </w:p>
    <w:p w:rsidR="008A60E3" w:rsidRPr="00313D20" w:rsidRDefault="008A60E3" w:rsidP="008A60E3">
      <w:pPr>
        <w:pStyle w:val="S0"/>
      </w:pPr>
      <w:bookmarkStart w:id="35" w:name="_Toc169499659"/>
      <w:bookmarkStart w:id="36" w:name="_Toc168907437"/>
      <w:bookmarkStart w:id="37" w:name="_Toc164664328"/>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ЭКСПЛУАТАЦИОННАЯ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добычи нефти и газа; </w:t>
      </w:r>
      <w:proofErr w:type="gramStart"/>
      <w:r w:rsidRPr="00313D20">
        <w:rPr>
          <w:rFonts w:ascii="Times New Roman" w:hAnsi="Times New Roman"/>
          <w:color w:val="000000"/>
          <w:sz w:val="24"/>
          <w:szCs w:val="24"/>
        </w:rPr>
        <w:t>контроля за</w:t>
      </w:r>
      <w:proofErr w:type="gramEnd"/>
      <w:r w:rsidRPr="00313D20">
        <w:rPr>
          <w:rFonts w:ascii="Times New Roman" w:hAnsi="Times New Roman"/>
          <w:color w:val="000000"/>
          <w:sz w:val="24"/>
          <w:szCs w:val="24"/>
        </w:rPr>
        <w:t xml:space="preserve"> разработкой месторождения или залежей.</w:t>
      </w:r>
    </w:p>
    <w:p w:rsidR="008A60E3" w:rsidRPr="00313D20" w:rsidRDefault="008A60E3" w:rsidP="008A60E3"/>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 xml:space="preserve">ЭКСПРЕСС-АНАЛИЗ </w:t>
      </w:r>
      <w:r w:rsidR="00082D06">
        <w:rPr>
          <w:rFonts w:cs="Arial"/>
          <w:b/>
          <w:i/>
          <w:color w:val="000000"/>
        </w:rPr>
        <w:t>КЕРНА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исследования </w:t>
      </w:r>
      <w:r w:rsidR="00082D06">
        <w:rPr>
          <w:rFonts w:ascii="Times New Roman" w:hAnsi="Times New Roman"/>
          <w:color w:val="000000"/>
          <w:sz w:val="24"/>
          <w:szCs w:val="24"/>
        </w:rPr>
        <w:t>керна</w:t>
      </w:r>
      <w:r w:rsidR="004E37CC">
        <w:rPr>
          <w:rFonts w:ascii="Times New Roman" w:hAnsi="Times New Roman"/>
          <w:color w:val="000000"/>
          <w:sz w:val="24"/>
          <w:szCs w:val="24"/>
        </w:rPr>
        <w:t>,</w:t>
      </w:r>
      <w:r w:rsidRPr="00313D20">
        <w:rPr>
          <w:rFonts w:ascii="Times New Roman" w:hAnsi="Times New Roman"/>
          <w:color w:val="000000"/>
          <w:sz w:val="24"/>
          <w:szCs w:val="24"/>
        </w:rPr>
        <w:t xml:space="preserve"> выполненные на буровой площадке.</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ЭКСТРАГИРОВАННЫЙ КЕРН</w:t>
      </w:r>
      <w:r w:rsidRPr="00313D20">
        <w:rPr>
          <w:b/>
        </w:rPr>
        <w:t xml:space="preserve"> – </w:t>
      </w:r>
      <w:r w:rsidRPr="00313D20">
        <w:t xml:space="preserve">керн, из которого при помощи растворителя были удалены флюиды.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bookmarkStart w:id="38" w:name="_Toc340567620"/>
      <w:bookmarkStart w:id="39" w:name="_Toc343610647"/>
      <w:bookmarkStart w:id="40" w:name="_Toc383087029"/>
      <w:bookmarkStart w:id="41" w:name="_Toc383089950"/>
      <w:r w:rsidRPr="00313D20">
        <w:rPr>
          <w:rFonts w:ascii="Arial" w:hAnsi="Arial" w:cs="Arial"/>
          <w:b/>
        </w:rPr>
        <w:t>ТЕРМИНЫ И ОПРЕДЕЛЕНИЯ ДЛЯ ЦЕЛЕЙ НАСТОЯЩЕГО ДОКУМЕНТА</w:t>
      </w:r>
      <w:bookmarkEnd w:id="38"/>
      <w:bookmarkEnd w:id="39"/>
      <w:bookmarkEnd w:id="40"/>
      <w:bookmarkEnd w:id="41"/>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БОКОВОЙ КЕРН </w:t>
      </w:r>
      <w:r w:rsidRPr="00313D20">
        <w:rPr>
          <w:b/>
          <w:bCs/>
          <w:iCs/>
          <w:color w:val="000000"/>
          <w:spacing w:val="-7"/>
        </w:rPr>
        <w:t xml:space="preserve">– </w:t>
      </w:r>
      <w:r w:rsidRPr="00313D20">
        <w:t xml:space="preserve">образцы </w:t>
      </w:r>
      <w:r w:rsidR="0002318D">
        <w:t>керна</w:t>
      </w:r>
      <w:r w:rsidRPr="00313D20">
        <w:t xml:space="preserve">, отобранного </w:t>
      </w:r>
      <w:proofErr w:type="gramStart"/>
      <w:r w:rsidRPr="00313D20">
        <w:t>боковым</w:t>
      </w:r>
      <w:proofErr w:type="gramEnd"/>
      <w:r w:rsidRPr="00313D20">
        <w:t xml:space="preserve"> </w:t>
      </w:r>
      <w:proofErr w:type="spellStart"/>
      <w:r w:rsidR="00926F48">
        <w:t>керноотборником</w:t>
      </w:r>
      <w:proofErr w:type="spellEnd"/>
      <w:r w:rsidR="00926F48">
        <w:t xml:space="preserve"> из стенки скважины</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ДЕЛО СКВАЖИНЫ</w:t>
      </w:r>
      <w:r w:rsidRPr="00313D20">
        <w:t xml:space="preserve"> </w:t>
      </w:r>
      <w:r w:rsidRPr="00313D20">
        <w:rPr>
          <w:b/>
          <w:bCs/>
          <w:iCs/>
          <w:color w:val="000000"/>
          <w:spacing w:val="-7"/>
        </w:rPr>
        <w:t>–</w:t>
      </w:r>
      <w:r w:rsidRPr="00313D20">
        <w:t xml:space="preserve"> пакет документов, содержащий полную информацию по скважине от ее проектирования до ликвидации.</w:t>
      </w:r>
    </w:p>
    <w:p w:rsidR="008A60E3" w:rsidRPr="00313D20" w:rsidRDefault="008A60E3" w:rsidP="008A60E3">
      <w:pPr>
        <w:pStyle w:val="S0"/>
      </w:pPr>
    </w:p>
    <w:p w:rsidR="008A60E3" w:rsidRPr="00313D20" w:rsidRDefault="008A60E3" w:rsidP="008A60E3">
      <w:pPr>
        <w:shd w:val="clear" w:color="auto" w:fill="FFFFFF"/>
      </w:pPr>
      <w:r w:rsidRPr="00313D20">
        <w:rPr>
          <w:rFonts w:ascii="Arial" w:hAnsi="Arial" w:cs="Arial"/>
          <w:b/>
          <w:i/>
          <w:sz w:val="20"/>
          <w:szCs w:val="20"/>
        </w:rPr>
        <w:t>ЗАКАЗЧИК</w:t>
      </w:r>
      <w:r w:rsidRPr="00313D20">
        <w:rPr>
          <w:b/>
        </w:rPr>
        <w:t xml:space="preserve"> </w:t>
      </w:r>
      <w:r w:rsidRPr="00313D20">
        <w:rPr>
          <w:b/>
          <w:bCs/>
          <w:iCs/>
          <w:color w:val="000000"/>
          <w:spacing w:val="-7"/>
        </w:rPr>
        <w:t>–</w:t>
      </w:r>
      <w:r w:rsidRPr="00313D20">
        <w:t xml:space="preserve"> </w:t>
      </w:r>
      <w:r w:rsidR="00E05837" w:rsidRPr="00E05837">
        <w:t xml:space="preserve">ПАО «НК «Роснефть» или Общество Группы, по договору с которым выполняются работы по отбору, транспортировке, хранению, ликвидации, а также комплексному исследованию </w:t>
      </w:r>
      <w:r w:rsidR="0002318D">
        <w:t>керна</w:t>
      </w:r>
      <w:r w:rsidRPr="00313D20">
        <w:t>.</w:t>
      </w:r>
    </w:p>
    <w:p w:rsidR="00882299" w:rsidRPr="00313D20" w:rsidRDefault="00882299" w:rsidP="008A60E3">
      <w:pPr>
        <w:pStyle w:val="S0"/>
      </w:pPr>
    </w:p>
    <w:p w:rsidR="008A60E3" w:rsidRPr="00313D20" w:rsidRDefault="008A60E3" w:rsidP="008A60E3">
      <w:r w:rsidRPr="00313D20">
        <w:rPr>
          <w:rFonts w:ascii="Arial" w:hAnsi="Arial" w:cs="Arial"/>
          <w:b/>
          <w:i/>
          <w:color w:val="000000"/>
          <w:sz w:val="20"/>
          <w:szCs w:val="20"/>
        </w:rPr>
        <w:t xml:space="preserve">ПОДРЯДЧИК ПО ОТБОРУ </w:t>
      </w:r>
      <w:r w:rsidR="00082D06">
        <w:rPr>
          <w:rFonts w:ascii="Arial" w:hAnsi="Arial" w:cs="Arial"/>
          <w:b/>
          <w:i/>
          <w:color w:val="000000"/>
          <w:sz w:val="20"/>
          <w:szCs w:val="20"/>
        </w:rPr>
        <w:t>КЕРН</w:t>
      </w:r>
      <w:r w:rsidR="00A23D6A">
        <w:rPr>
          <w:rFonts w:ascii="Arial" w:hAnsi="Arial" w:cs="Arial"/>
          <w:b/>
          <w:i/>
          <w:color w:val="000000"/>
          <w:sz w:val="20"/>
          <w:szCs w:val="20"/>
        </w:rPr>
        <w:t>А</w:t>
      </w:r>
      <w:r w:rsidR="00926F48">
        <w:rPr>
          <w:rFonts w:ascii="Arial" w:hAnsi="Arial" w:cs="Arial"/>
          <w:b/>
          <w:i/>
          <w:color w:val="000000"/>
          <w:sz w:val="20"/>
          <w:szCs w:val="20"/>
        </w:rPr>
        <w:t xml:space="preserve"> </w:t>
      </w:r>
      <w:r w:rsidR="00932001" w:rsidRPr="00313D20">
        <w:rPr>
          <w:b/>
          <w:bCs/>
          <w:iCs/>
          <w:color w:val="000000"/>
          <w:spacing w:val="-7"/>
        </w:rPr>
        <w:t>–</w:t>
      </w:r>
      <w:r w:rsidRPr="00313D20">
        <w:t xml:space="preserve"> юридические лица, которые выполняют работы по отбору </w:t>
      </w:r>
      <w:r w:rsidR="00082D06">
        <w:t>керна</w:t>
      </w:r>
      <w:r w:rsidRPr="00313D20">
        <w:t xml:space="preserve"> на условиях договора подряда с Обществами Группы или с буровым подрядчиком.</w:t>
      </w:r>
    </w:p>
    <w:p w:rsidR="008A60E3" w:rsidRPr="00313D20" w:rsidRDefault="008A60E3" w:rsidP="008A60E3">
      <w:pPr>
        <w:pStyle w:val="S0"/>
      </w:pPr>
    </w:p>
    <w:p w:rsidR="007E09B6" w:rsidRPr="00313D20" w:rsidRDefault="007E09B6" w:rsidP="007E09B6">
      <w:r w:rsidRPr="00313D20">
        <w:rPr>
          <w:rFonts w:ascii="Arial" w:hAnsi="Arial" w:cs="Arial"/>
          <w:b/>
          <w:i/>
          <w:color w:val="000000"/>
          <w:sz w:val="20"/>
          <w:szCs w:val="20"/>
        </w:rPr>
        <w:t xml:space="preserve">ПОДРЯДЧИК ПО </w:t>
      </w:r>
      <w:r>
        <w:rPr>
          <w:rFonts w:ascii="Arial" w:hAnsi="Arial" w:cs="Arial"/>
          <w:b/>
          <w:i/>
          <w:color w:val="000000"/>
          <w:sz w:val="20"/>
          <w:szCs w:val="20"/>
        </w:rPr>
        <w:t xml:space="preserve">ТРАНСПОРТИРОВКЕ КЕРНА </w:t>
      </w:r>
      <w:r w:rsidRPr="00313D20">
        <w:rPr>
          <w:b/>
          <w:bCs/>
          <w:iCs/>
          <w:color w:val="000000"/>
          <w:spacing w:val="-7"/>
        </w:rPr>
        <w:t>–</w:t>
      </w:r>
      <w:r w:rsidRPr="00313D20">
        <w:t xml:space="preserve"> юридические лица, которые выполняют работы по </w:t>
      </w:r>
      <w:r w:rsidR="00522078">
        <w:t>транспортировке</w:t>
      </w:r>
      <w:r>
        <w:t xml:space="preserve"> керна</w:t>
      </w:r>
      <w:r w:rsidRPr="00313D20">
        <w:t xml:space="preserve"> на условиях договора подряда с Обществами Группы</w:t>
      </w:r>
      <w:r w:rsidR="00522078">
        <w:t xml:space="preserve"> (в том числе с</w:t>
      </w:r>
      <w:r>
        <w:t xml:space="preserve"> </w:t>
      </w:r>
      <w:r w:rsidR="005500D3" w:rsidRPr="00313D20">
        <w:t>Корпоративны</w:t>
      </w:r>
      <w:r w:rsidR="005500D3">
        <w:t>ми</w:t>
      </w:r>
      <w:r w:rsidR="005500D3" w:rsidRPr="00313D20">
        <w:t xml:space="preserve"> научно-исследовательски</w:t>
      </w:r>
      <w:r w:rsidR="005500D3">
        <w:t>ми</w:t>
      </w:r>
      <w:r w:rsidR="005500D3" w:rsidRPr="00313D20">
        <w:t xml:space="preserve"> проектны</w:t>
      </w:r>
      <w:r w:rsidR="005500D3">
        <w:t>ми</w:t>
      </w:r>
      <w:r w:rsidR="005500D3" w:rsidRPr="00313D20">
        <w:t xml:space="preserve"> институт</w:t>
      </w:r>
      <w:r w:rsidR="005500D3">
        <w:t>ами</w:t>
      </w:r>
      <w:r w:rsidR="005500D3" w:rsidRPr="00313D20">
        <w:t xml:space="preserve"> </w:t>
      </w:r>
      <w:r w:rsidR="005500D3" w:rsidRPr="00313D20">
        <w:rPr>
          <w:color w:val="000000"/>
          <w:spacing w:val="-1"/>
        </w:rPr>
        <w:t>ПАО</w:t>
      </w:r>
      <w:r w:rsidR="00445EFB">
        <w:rPr>
          <w:color w:val="000000"/>
          <w:spacing w:val="-1"/>
        </w:rPr>
        <w:t> </w:t>
      </w:r>
      <w:r w:rsidR="005500D3" w:rsidRPr="00313D20">
        <w:rPr>
          <w:color w:val="000000"/>
          <w:spacing w:val="-1"/>
        </w:rPr>
        <w:t>«НК</w:t>
      </w:r>
      <w:r w:rsidR="00445EFB">
        <w:rPr>
          <w:color w:val="000000"/>
          <w:spacing w:val="-1"/>
        </w:rPr>
        <w:t> </w:t>
      </w:r>
      <w:r w:rsidR="005500D3" w:rsidRPr="00313D20">
        <w:rPr>
          <w:color w:val="000000"/>
          <w:spacing w:val="-1"/>
        </w:rPr>
        <w:t>«Роснефть»</w:t>
      </w:r>
      <w:r w:rsidR="00522078">
        <w:rPr>
          <w:color w:val="000000"/>
          <w:spacing w:val="-1"/>
        </w:rPr>
        <w:t>)</w:t>
      </w:r>
      <w:r w:rsidR="005500D3">
        <w:rPr>
          <w:color w:val="000000"/>
          <w:spacing w:val="-1"/>
        </w:rPr>
        <w:t xml:space="preserve"> </w:t>
      </w:r>
      <w:r w:rsidRPr="00313D20">
        <w:t>или с буровым подрядчик</w:t>
      </w:r>
      <w:r w:rsidR="005500D3">
        <w:t>о</w:t>
      </w:r>
      <w:r w:rsidRPr="00313D20">
        <w:t>м</w:t>
      </w:r>
      <w:r w:rsidR="006A155C">
        <w:t>/подрядчиком по отбору керна</w:t>
      </w:r>
      <w:r w:rsidRPr="00313D20">
        <w:t>.</w:t>
      </w:r>
    </w:p>
    <w:p w:rsidR="007E09B6" w:rsidRPr="00EC3A83" w:rsidRDefault="007E09B6" w:rsidP="00224651">
      <w:pPr>
        <w:pStyle w:val="S0"/>
      </w:pPr>
    </w:p>
    <w:p w:rsidR="00224651" w:rsidRPr="00313D20" w:rsidRDefault="00224651" w:rsidP="00224651">
      <w:pPr>
        <w:pStyle w:val="S0"/>
      </w:pPr>
      <w:r w:rsidRPr="00313D20">
        <w:rPr>
          <w:rFonts w:ascii="Arial" w:hAnsi="Arial" w:cs="Arial"/>
          <w:b/>
          <w:bCs/>
          <w:i/>
          <w:iCs/>
          <w:color w:val="000000"/>
          <w:spacing w:val="-7"/>
          <w:sz w:val="20"/>
          <w:szCs w:val="20"/>
        </w:rPr>
        <w:t xml:space="preserve">ПРОНИЦАЕМОСТЬ </w:t>
      </w:r>
      <w:r w:rsidRPr="00313D20">
        <w:t xml:space="preserve">– </w:t>
      </w:r>
      <w:r w:rsidRPr="00A05005">
        <w:t>способность горных пород фильтровать сквозь себя флюиды при наличии перепада давления</w:t>
      </w:r>
      <w:r w:rsidRPr="00313D20">
        <w:t>.</w:t>
      </w:r>
    </w:p>
    <w:p w:rsidR="00224651" w:rsidRPr="00313D20" w:rsidRDefault="00224651" w:rsidP="00224651">
      <w:pPr>
        <w:pStyle w:val="S0"/>
      </w:pPr>
    </w:p>
    <w:p w:rsidR="00001183" w:rsidRPr="00313D20" w:rsidRDefault="00001183" w:rsidP="00001183">
      <w:r w:rsidRPr="00313D20">
        <w:rPr>
          <w:rFonts w:ascii="Arial" w:hAnsi="Arial" w:cs="Arial"/>
          <w:b/>
          <w:i/>
          <w:color w:val="000000"/>
          <w:sz w:val="20"/>
          <w:szCs w:val="20"/>
        </w:rPr>
        <w:t>ТУБУС/ВКЛАДЫШ</w:t>
      </w:r>
      <w:r w:rsidRPr="00313D20">
        <w:t xml:space="preserve"> </w:t>
      </w:r>
      <w:r w:rsidRPr="00313D20">
        <w:rPr>
          <w:b/>
          <w:bCs/>
          <w:iCs/>
          <w:color w:val="000000"/>
          <w:spacing w:val="-7"/>
        </w:rPr>
        <w:t>–</w:t>
      </w:r>
      <w:r w:rsidRPr="00313D20">
        <w:t xml:space="preserve"> внутренняя стеклопластиковая или металлическая керноприемная труба.</w:t>
      </w:r>
    </w:p>
    <w:p w:rsidR="00001183" w:rsidRPr="00313D20" w:rsidRDefault="00001183" w:rsidP="00001183">
      <w:pPr>
        <w:pStyle w:val="a1"/>
      </w:pPr>
    </w:p>
    <w:p w:rsidR="008A60E3" w:rsidRPr="00313D20" w:rsidRDefault="008A60E3" w:rsidP="00E05837">
      <w:r w:rsidRPr="00313D20">
        <w:rPr>
          <w:rFonts w:ascii="Arial" w:hAnsi="Arial" w:cs="Arial"/>
          <w:b/>
          <w:bCs/>
          <w:i/>
          <w:iCs/>
          <w:color w:val="000000"/>
          <w:spacing w:val="-7"/>
          <w:sz w:val="20"/>
          <w:szCs w:val="20"/>
        </w:rPr>
        <w:t>УКЛАДКА (</w:t>
      </w:r>
      <w:r w:rsidR="00082D06">
        <w:rPr>
          <w:rFonts w:ascii="Arial" w:hAnsi="Arial" w:cs="Arial"/>
          <w:b/>
          <w:bCs/>
          <w:i/>
          <w:iCs/>
          <w:color w:val="000000"/>
          <w:spacing w:val="-7"/>
          <w:sz w:val="20"/>
          <w:szCs w:val="20"/>
        </w:rPr>
        <w:t>КЕРНА</w:t>
      </w:r>
      <w:r w:rsidRPr="00313D20">
        <w:rPr>
          <w:rFonts w:ascii="Arial" w:hAnsi="Arial" w:cs="Arial"/>
          <w:b/>
          <w:bCs/>
          <w:i/>
          <w:iCs/>
          <w:color w:val="000000"/>
          <w:spacing w:val="-7"/>
          <w:sz w:val="20"/>
          <w:szCs w:val="20"/>
        </w:rPr>
        <w:t>, ТУБУСОВ, ЯЩИКОВ)</w:t>
      </w:r>
      <w:r w:rsidRPr="00313D20">
        <w:t xml:space="preserve"> </w:t>
      </w:r>
      <w:r w:rsidRPr="00313D20">
        <w:rPr>
          <w:b/>
          <w:bCs/>
          <w:iCs/>
          <w:color w:val="000000"/>
          <w:spacing w:val="-7"/>
        </w:rPr>
        <w:t>–</w:t>
      </w:r>
      <w:r w:rsidRPr="00313D20">
        <w:t xml:space="preserve"> совокупность целенаправленных действий работников подрядной организации по отбору </w:t>
      </w:r>
      <w:r w:rsidR="0002318D">
        <w:t>керна</w:t>
      </w:r>
      <w:r w:rsidRPr="00313D20">
        <w:t xml:space="preserve">, позволяющая подготовить керн к транспортировке, и </w:t>
      </w:r>
      <w:r w:rsidR="000D2C0A">
        <w:t>выполнению</w:t>
      </w:r>
      <w:r w:rsidRPr="00313D20">
        <w:t xml:space="preserve"> подготовительных операций для проведения в дальнейшем исследований, предназначенная для улучшения технологии работы с керном на поверхности.</w:t>
      </w:r>
    </w:p>
    <w:p w:rsidR="008A60E3" w:rsidRPr="00313D20" w:rsidRDefault="008A60E3" w:rsidP="008A60E3">
      <w:pPr>
        <w:pStyle w:val="38"/>
        <w:rPr>
          <w:bCs w:val="0"/>
          <w:color w:val="auto"/>
        </w:rPr>
        <w:sectPr w:rsidR="008A60E3" w:rsidRPr="00313D20" w:rsidSect="00E21E42">
          <w:headerReference w:type="default" r:id="rId19"/>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2" w:name="_Toc536626067"/>
      <w:r>
        <w:lastRenderedPageBreak/>
        <w:t>О</w:t>
      </w:r>
      <w:r w:rsidRPr="00313D20">
        <w:t>БОЗНАЧЕНИЯ И СОКРАЩЕНИЯ</w:t>
      </w:r>
      <w:bookmarkEnd w:id="42"/>
    </w:p>
    <w:p w:rsidR="008A60E3" w:rsidRPr="00313D20" w:rsidRDefault="008A60E3" w:rsidP="008A60E3">
      <w:pPr>
        <w:pStyle w:val="S0"/>
      </w:pP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АВПД</w:t>
      </w:r>
      <w:r w:rsidRPr="00313D20">
        <w:t xml:space="preserve"> </w:t>
      </w:r>
      <w:r w:rsidRPr="00313D20">
        <w:rPr>
          <w:b/>
          <w:bCs/>
          <w:iCs/>
          <w:color w:val="000000"/>
          <w:spacing w:val="-7"/>
        </w:rPr>
        <w:t>–</w:t>
      </w:r>
      <w:r w:rsidRPr="00313D20">
        <w:t xml:space="preserve"> аномально высокое пластовое давление.</w:t>
      </w:r>
    </w:p>
    <w:p w:rsidR="008A60E3" w:rsidRPr="00313D20" w:rsidRDefault="008A60E3" w:rsidP="008A60E3"/>
    <w:p w:rsidR="00584B70" w:rsidRPr="00313D20" w:rsidRDefault="00584B70" w:rsidP="00584B70">
      <w:r w:rsidRPr="00313D20">
        <w:rPr>
          <w:rFonts w:ascii="Arial" w:hAnsi="Arial" w:cs="Arial"/>
          <w:b/>
          <w:i/>
          <w:sz w:val="20"/>
          <w:szCs w:val="20"/>
        </w:rPr>
        <w:t>Б</w:t>
      </w:r>
      <w:r>
        <w:rPr>
          <w:rFonts w:ascii="Arial" w:hAnsi="Arial" w:cs="Arial"/>
          <w:b/>
          <w:i/>
          <w:sz w:val="20"/>
          <w:szCs w:val="20"/>
        </w:rPr>
        <w:t>Д</w:t>
      </w:r>
      <w:r w:rsidRPr="00313D20">
        <w:rPr>
          <w:b/>
          <w:i/>
        </w:rPr>
        <w:t xml:space="preserve"> </w:t>
      </w:r>
      <w:r w:rsidRPr="00313D20">
        <w:rPr>
          <w:b/>
          <w:bCs/>
          <w:iCs/>
          <w:color w:val="000000"/>
          <w:spacing w:val="-7"/>
        </w:rPr>
        <w:t>–</w:t>
      </w:r>
      <w:r w:rsidRPr="00313D20">
        <w:rPr>
          <w:b/>
        </w:rPr>
        <w:t xml:space="preserve"> </w:t>
      </w:r>
      <w:r w:rsidRPr="00313D20">
        <w:t>б</w:t>
      </w:r>
      <w:r>
        <w:t>аза данных</w:t>
      </w:r>
      <w:r w:rsidRPr="00313D20">
        <w:t>.</w:t>
      </w:r>
    </w:p>
    <w:p w:rsidR="00584B70" w:rsidRPr="00E05837" w:rsidRDefault="00584B70" w:rsidP="008A60E3"/>
    <w:p w:rsidR="008A60E3" w:rsidRPr="00313D20" w:rsidRDefault="008A60E3" w:rsidP="008A60E3">
      <w:r w:rsidRPr="00313D20">
        <w:rPr>
          <w:rFonts w:ascii="Arial" w:hAnsi="Arial" w:cs="Arial"/>
          <w:b/>
          <w:i/>
          <w:sz w:val="20"/>
          <w:szCs w:val="20"/>
        </w:rPr>
        <w:t>БК</w:t>
      </w:r>
      <w:r w:rsidRPr="00313D20">
        <w:rPr>
          <w:b/>
          <w:i/>
        </w:rPr>
        <w:t xml:space="preserve"> </w:t>
      </w:r>
      <w:r w:rsidRPr="00313D20">
        <w:rPr>
          <w:b/>
          <w:bCs/>
          <w:iCs/>
          <w:color w:val="000000"/>
          <w:spacing w:val="-7"/>
        </w:rPr>
        <w:t>–</w:t>
      </w:r>
      <w:r w:rsidRPr="00313D20">
        <w:rPr>
          <w:b/>
        </w:rPr>
        <w:t xml:space="preserve"> </w:t>
      </w:r>
      <w:r w:rsidRPr="00313D20">
        <w:t>боковой каротаж.</w:t>
      </w:r>
    </w:p>
    <w:p w:rsidR="008A60E3" w:rsidRPr="00313D20" w:rsidRDefault="008A60E3" w:rsidP="008A60E3"/>
    <w:p w:rsidR="008A60E3" w:rsidRPr="00313D20" w:rsidRDefault="008A60E3" w:rsidP="008A60E3">
      <w:r w:rsidRPr="00313D20">
        <w:rPr>
          <w:rFonts w:ascii="Arial" w:hAnsi="Arial" w:cs="Arial"/>
          <w:b/>
          <w:i/>
          <w:sz w:val="20"/>
          <w:szCs w:val="20"/>
        </w:rPr>
        <w:t>БП</w:t>
      </w:r>
      <w:r w:rsidRPr="00313D20">
        <w:rPr>
          <w:b/>
          <w:i/>
        </w:rPr>
        <w:t xml:space="preserve"> </w:t>
      </w:r>
      <w:r w:rsidRPr="00313D20">
        <w:rPr>
          <w:b/>
          <w:bCs/>
          <w:iCs/>
          <w:color w:val="000000"/>
          <w:spacing w:val="-7"/>
        </w:rPr>
        <w:t>–</w:t>
      </w:r>
      <w:r w:rsidRPr="00313D20">
        <w:rPr>
          <w:b/>
        </w:rPr>
        <w:t xml:space="preserve"> </w:t>
      </w:r>
      <w:r w:rsidRPr="00313D20">
        <w:t>бизнес-план.</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БЭТ</w:t>
      </w:r>
      <w:r w:rsidRPr="00313D20">
        <w:rPr>
          <w:b/>
          <w:i/>
        </w:rPr>
        <w:t xml:space="preserve"> </w:t>
      </w:r>
      <w:r w:rsidRPr="00313D20">
        <w:rPr>
          <w:b/>
          <w:bCs/>
          <w:iCs/>
          <w:color w:val="000000"/>
          <w:spacing w:val="-7"/>
        </w:rPr>
        <w:t xml:space="preserve">– </w:t>
      </w:r>
      <w:r w:rsidRPr="00313D20">
        <w:t xml:space="preserve">метод низкотемпературной адсорбции инертных газов, разработанный </w:t>
      </w:r>
      <w:proofErr w:type="spellStart"/>
      <w:r w:rsidRPr="00313D20">
        <w:t>Брунауэром</w:t>
      </w:r>
      <w:proofErr w:type="spellEnd"/>
      <w:r w:rsidRPr="00313D20">
        <w:t xml:space="preserve">, </w:t>
      </w:r>
      <w:proofErr w:type="spellStart"/>
      <w:r w:rsidRPr="00313D20">
        <w:t>Эмметом</w:t>
      </w:r>
      <w:proofErr w:type="spellEnd"/>
      <w:r w:rsidRPr="00313D20">
        <w:t xml:space="preserve"> и </w:t>
      </w:r>
      <w:proofErr w:type="spellStart"/>
      <w:r w:rsidRPr="00313D20">
        <w:t>Теллером</w:t>
      </w:r>
      <w:proofErr w:type="spellEnd"/>
      <w:r w:rsidRPr="00313D20">
        <w:t>.</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ВК</w:t>
      </w:r>
      <w:r w:rsidRPr="00313D20">
        <w:rPr>
          <w:rFonts w:ascii="Arial" w:hAnsi="Arial" w:cs="Arial"/>
          <w:b/>
          <w:sz w:val="20"/>
          <w:szCs w:val="20"/>
        </w:rPr>
        <w:t xml:space="preserve"> </w:t>
      </w:r>
      <w:r w:rsidRPr="00313D20">
        <w:rPr>
          <w:b/>
          <w:bCs/>
          <w:iCs/>
          <w:color w:val="000000"/>
          <w:spacing w:val="-7"/>
        </w:rPr>
        <w:t>–</w:t>
      </w:r>
      <w:r w:rsidRPr="00313D20">
        <w:t xml:space="preserve"> владелец </w:t>
      </w:r>
      <w:proofErr w:type="spellStart"/>
      <w:r w:rsidRPr="00313D20">
        <w:t>кернохранилища</w:t>
      </w:r>
      <w:proofErr w:type="spellEnd"/>
      <w:r w:rsidR="00174FBC">
        <w:t xml:space="preserve"> (</w:t>
      </w:r>
      <w:r w:rsidR="00DB026E" w:rsidRPr="00313D20">
        <w:t>Корпоративный научно-исслед</w:t>
      </w:r>
      <w:r w:rsidR="00DB026E">
        <w:t xml:space="preserve">овательский проектный институт </w:t>
      </w:r>
      <w:r w:rsidR="00DB026E" w:rsidRPr="00313D20">
        <w:rPr>
          <w:color w:val="000000"/>
          <w:spacing w:val="-1"/>
        </w:rPr>
        <w:t>ПАО «НК «Роснефть»</w:t>
      </w:r>
      <w:r w:rsidR="00174FBC">
        <w:t>, государственное предприятие)</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ВНИИБТ</w:t>
      </w:r>
      <w:r w:rsidRPr="00313D20">
        <w:rPr>
          <w:b/>
        </w:rPr>
        <w:t xml:space="preserve"> – </w:t>
      </w:r>
      <w:r w:rsidRPr="00313D20">
        <w:t>Всесоюзный научно-исследовательский институт буровой техники.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ВПП</w:t>
      </w:r>
      <w:r w:rsidRPr="00313D20">
        <w:rPr>
          <w:b/>
        </w:rPr>
        <w:t xml:space="preserve"> – </w:t>
      </w:r>
      <w:r w:rsidRPr="00313D20">
        <w:t>выравнивание профиля притока.</w:t>
      </w:r>
    </w:p>
    <w:p w:rsidR="008A60E3" w:rsidRPr="00313D20" w:rsidRDefault="008A60E3" w:rsidP="008A60E3"/>
    <w:p w:rsidR="008A60E3" w:rsidRPr="00313D20" w:rsidRDefault="008A60E3" w:rsidP="008A60E3">
      <w:r w:rsidRPr="00313D20">
        <w:rPr>
          <w:rFonts w:ascii="Arial" w:hAnsi="Arial" w:cs="Arial"/>
          <w:b/>
          <w:i/>
          <w:sz w:val="20"/>
          <w:szCs w:val="20"/>
        </w:rPr>
        <w:t>ГГК-П</w:t>
      </w:r>
      <w:r w:rsidRPr="00313D20">
        <w:rPr>
          <w:b/>
          <w:i/>
        </w:rPr>
        <w:t xml:space="preserve"> </w:t>
      </w:r>
      <w:r w:rsidRPr="00313D20">
        <w:rPr>
          <w:b/>
          <w:bCs/>
          <w:iCs/>
          <w:color w:val="000000"/>
          <w:spacing w:val="-7"/>
        </w:rPr>
        <w:t xml:space="preserve">– </w:t>
      </w:r>
      <w:r w:rsidRPr="00313D20">
        <w:t xml:space="preserve">гамма-гамма </w:t>
      </w:r>
      <w:proofErr w:type="gramStart"/>
      <w:r w:rsidRPr="00313D20">
        <w:t>плотностной</w:t>
      </w:r>
      <w:proofErr w:type="gramEnd"/>
      <w:r w:rsidRPr="00313D20">
        <w:t xml:space="preserve">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ГЕОЛОГИЧЕСКАЯ СЛУЖБА ОБЩЕСТВА ГРУППЫ </w:t>
      </w:r>
      <w:r w:rsidRPr="00313D20">
        <w:t>– структурное подразделение нефтегазодобывающего или геологоразведочного Общества Группы, ответственное за проведение геологоразведочных работ.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ГИС</w:t>
      </w:r>
      <w:r w:rsidRPr="00313D20">
        <w:rPr>
          <w:b/>
        </w:rPr>
        <w:t xml:space="preserve"> </w:t>
      </w:r>
      <w:r w:rsidRPr="00313D20">
        <w:rPr>
          <w:b/>
          <w:bCs/>
          <w:iCs/>
          <w:color w:val="000000"/>
          <w:spacing w:val="-7"/>
        </w:rPr>
        <w:t>–</w:t>
      </w:r>
      <w:r w:rsidRPr="00313D20">
        <w:rPr>
          <w:b/>
        </w:rPr>
        <w:t xml:space="preserve"> </w:t>
      </w:r>
      <w:r w:rsidRPr="00313D20">
        <w:t>геофизические исследования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ГК</w:t>
      </w:r>
      <w:r w:rsidRPr="00313D20">
        <w:rPr>
          <w:b/>
          <w:i/>
        </w:rPr>
        <w:t xml:space="preserve"> </w:t>
      </w:r>
      <w:r w:rsidRPr="00313D20">
        <w:rPr>
          <w:b/>
          <w:bCs/>
          <w:iCs/>
          <w:color w:val="000000"/>
          <w:spacing w:val="-7"/>
        </w:rPr>
        <w:t>–</w:t>
      </w:r>
      <w:r w:rsidRPr="00313D20">
        <w:rPr>
          <w:b/>
        </w:rPr>
        <w:t xml:space="preserve"> </w:t>
      </w:r>
      <w:r w:rsidRPr="00313D20">
        <w:t>гамма-каротаж интегральный.</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ГК-С</w:t>
      </w:r>
      <w:r w:rsidRPr="00313D20">
        <w:rPr>
          <w:b/>
          <w:i/>
        </w:rPr>
        <w:t xml:space="preserve"> </w:t>
      </w:r>
      <w:r w:rsidRPr="00313D20">
        <w:rPr>
          <w:b/>
          <w:bCs/>
          <w:iCs/>
          <w:color w:val="000000"/>
          <w:spacing w:val="-7"/>
        </w:rPr>
        <w:t xml:space="preserve">– </w:t>
      </w:r>
      <w:r w:rsidRPr="00313D20">
        <w:t>гамма-каротаж спектрометрический.</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ГП</w:t>
      </w:r>
      <w:r w:rsidRPr="00313D20">
        <w:rPr>
          <w:b/>
          <w:i/>
        </w:rPr>
        <w:t xml:space="preserve"> </w:t>
      </w:r>
      <w:r w:rsidRPr="00313D20">
        <w:t>– горные породы.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ГРМ –</w:t>
      </w:r>
      <w:r w:rsidRPr="00313D20">
        <w:rPr>
          <w:b/>
        </w:rPr>
        <w:t xml:space="preserve"> </w:t>
      </w:r>
      <w:r w:rsidRPr="00313D20">
        <w:t>геология и разработка месторождений.</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ГРП</w:t>
      </w:r>
      <w:r w:rsidRPr="00313D20">
        <w:rPr>
          <w:b/>
          <w:i/>
        </w:rPr>
        <w:t xml:space="preserve"> </w:t>
      </w:r>
      <w:r w:rsidRPr="00313D20">
        <w:rPr>
          <w:b/>
          <w:bCs/>
          <w:iCs/>
          <w:color w:val="000000"/>
          <w:spacing w:val="-7"/>
        </w:rPr>
        <w:t>–</w:t>
      </w:r>
      <w:r w:rsidRPr="00313D20">
        <w:t xml:space="preserve"> </w:t>
      </w:r>
      <w:proofErr w:type="spellStart"/>
      <w:r w:rsidRPr="00313D20">
        <w:t>гидроразрыв</w:t>
      </w:r>
      <w:proofErr w:type="spellEnd"/>
      <w:r w:rsidRPr="00313D20">
        <w:t xml:space="preserve"> пласта.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ГРР</w:t>
      </w:r>
      <w:r w:rsidRPr="00313D20">
        <w:rPr>
          <w:b/>
          <w:i/>
        </w:rPr>
        <w:t xml:space="preserve"> </w:t>
      </w:r>
      <w:r w:rsidRPr="00313D20">
        <w:rPr>
          <w:b/>
          <w:bCs/>
          <w:iCs/>
          <w:color w:val="000000"/>
          <w:spacing w:val="-7"/>
        </w:rPr>
        <w:t>–</w:t>
      </w:r>
      <w:r w:rsidRPr="00313D20">
        <w:t xml:space="preserve"> геологоразведочные работы.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ГТЗ</w:t>
      </w:r>
      <w:r w:rsidRPr="00313D20">
        <w:rPr>
          <w:i/>
        </w:rPr>
        <w:t xml:space="preserve"> </w:t>
      </w:r>
      <w:r w:rsidRPr="00313D20">
        <w:rPr>
          <w:b/>
          <w:bCs/>
          <w:iCs/>
          <w:color w:val="000000"/>
          <w:spacing w:val="-7"/>
        </w:rPr>
        <w:t>–</w:t>
      </w:r>
      <w:r w:rsidRPr="00313D20">
        <w:t xml:space="preserve"> геолого-техническое задание.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ГТИ</w:t>
      </w:r>
      <w:r w:rsidRPr="00313D20">
        <w:rPr>
          <w:i/>
        </w:rPr>
        <w:t xml:space="preserve"> </w:t>
      </w:r>
      <w:r w:rsidRPr="00313D20">
        <w:rPr>
          <w:b/>
          <w:bCs/>
          <w:iCs/>
          <w:color w:val="000000"/>
          <w:spacing w:val="-7"/>
        </w:rPr>
        <w:t>–</w:t>
      </w:r>
      <w:r w:rsidRPr="00313D20">
        <w:t xml:space="preserve"> геолого-технологические исследования.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ГСМ</w:t>
      </w:r>
      <w:r w:rsidRPr="00313D20">
        <w:rPr>
          <w:b/>
          <w:i/>
        </w:rPr>
        <w:t xml:space="preserve"> </w:t>
      </w:r>
      <w:r w:rsidRPr="00313D20">
        <w:rPr>
          <w:b/>
          <w:bCs/>
          <w:iCs/>
          <w:color w:val="000000"/>
          <w:spacing w:val="-7"/>
        </w:rPr>
        <w:t>–</w:t>
      </w:r>
      <w:r w:rsidRPr="00313D20">
        <w:t xml:space="preserve"> горюче-смазочные материалы.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ГТН</w:t>
      </w:r>
      <w:r w:rsidRPr="00313D20">
        <w:rPr>
          <w:b/>
          <w:i/>
        </w:rPr>
        <w:t xml:space="preserve"> </w:t>
      </w:r>
      <w:r w:rsidRPr="00313D20">
        <w:rPr>
          <w:b/>
          <w:bCs/>
          <w:iCs/>
          <w:color w:val="000000"/>
          <w:spacing w:val="-7"/>
        </w:rPr>
        <w:t>–</w:t>
      </w:r>
      <w:r w:rsidRPr="00313D20">
        <w:rPr>
          <w:b/>
        </w:rPr>
        <w:t xml:space="preserve"> </w:t>
      </w:r>
      <w:r w:rsidRPr="00313D20">
        <w:t>геолого-технический наряд.</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ГТП</w:t>
      </w:r>
      <w:r w:rsidRPr="00313D20">
        <w:rPr>
          <w:b/>
        </w:rPr>
        <w:t xml:space="preserve"> </w:t>
      </w:r>
      <w:r w:rsidRPr="00313D20">
        <w:rPr>
          <w:b/>
          <w:bCs/>
          <w:iCs/>
          <w:color w:val="000000"/>
          <w:spacing w:val="-7"/>
        </w:rPr>
        <w:t>–</w:t>
      </w:r>
      <w:r w:rsidRPr="00313D20">
        <w:t xml:space="preserve"> геолого-технологические параметры.</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lastRenderedPageBreak/>
        <w:t>ДГРР</w:t>
      </w:r>
      <w:r w:rsidRPr="00313D20">
        <w:rPr>
          <w:iCs/>
          <w:color w:val="000000"/>
          <w:spacing w:val="-5"/>
        </w:rPr>
        <w:t xml:space="preserve">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ЕРЭ</w:t>
      </w:r>
      <w:r w:rsidRPr="00313D20">
        <w:rPr>
          <w:iCs/>
          <w:color w:val="000000"/>
          <w:spacing w:val="-5"/>
        </w:rPr>
        <w:t xml:space="preserve"> </w:t>
      </w:r>
      <w:r w:rsidRPr="00313D20">
        <w:rPr>
          <w:b/>
          <w:bCs/>
          <w:iCs/>
          <w:color w:val="000000"/>
          <w:spacing w:val="-7"/>
        </w:rPr>
        <w:t>–</w:t>
      </w:r>
      <w:r w:rsidRPr="00313D20">
        <w:rPr>
          <w:color w:val="000000"/>
          <w:spacing w:val="-5"/>
        </w:rPr>
        <w:t xml:space="preserve"> естественные радиоактивные элементы</w:t>
      </w:r>
      <w:r w:rsidRPr="00313D20">
        <w:rPr>
          <w:color w:val="000000"/>
          <w:spacing w:val="-1"/>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ИК </w:t>
      </w:r>
      <w:r w:rsidRPr="00313D20">
        <w:rPr>
          <w:b/>
          <w:bCs/>
          <w:iCs/>
          <w:color w:val="000000"/>
          <w:spacing w:val="-7"/>
        </w:rPr>
        <w:t>–</w:t>
      </w:r>
      <w:r w:rsidRPr="00313D20">
        <w:t xml:space="preserve"> индукционный каротаж.</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ИПЛП </w:t>
      </w:r>
      <w:r w:rsidRPr="00313D20">
        <w:rPr>
          <w:b/>
          <w:bCs/>
          <w:iCs/>
          <w:color w:val="000000"/>
          <w:spacing w:val="-7"/>
        </w:rPr>
        <w:t>–</w:t>
      </w:r>
      <w:r w:rsidRPr="00313D20">
        <w:t xml:space="preserve"> устройство контроля вертикальных и радиальных деформаций образца.</w:t>
      </w:r>
    </w:p>
    <w:p w:rsidR="008A60E3" w:rsidRPr="00313D20" w:rsidRDefault="008A60E3" w:rsidP="008A60E3">
      <w:pPr>
        <w:pStyle w:val="S0"/>
      </w:pPr>
    </w:p>
    <w:p w:rsidR="008A60E3" w:rsidRPr="00313D20" w:rsidRDefault="008A60E3" w:rsidP="00EC3A83">
      <w:proofErr w:type="spellStart"/>
      <w:r w:rsidRPr="00313D20">
        <w:rPr>
          <w:rFonts w:ascii="Arial" w:hAnsi="Arial" w:cs="Arial"/>
          <w:b/>
          <w:i/>
          <w:sz w:val="20"/>
          <w:szCs w:val="20"/>
        </w:rPr>
        <w:t>Кв</w:t>
      </w:r>
      <w:proofErr w:type="spellEnd"/>
      <w:r w:rsidRPr="00313D20">
        <w:rPr>
          <w:rFonts w:ascii="Arial" w:hAnsi="Arial" w:cs="Arial"/>
          <w:b/>
          <w:i/>
          <w:sz w:val="20"/>
          <w:szCs w:val="20"/>
        </w:rPr>
        <w:t xml:space="preserve"> </w:t>
      </w:r>
      <w:r w:rsidRPr="00313D20">
        <w:rPr>
          <w:b/>
          <w:bCs/>
          <w:iCs/>
          <w:color w:val="000000"/>
          <w:spacing w:val="-7"/>
        </w:rPr>
        <w:t>–</w:t>
      </w:r>
      <w:r w:rsidRPr="00313D20">
        <w:t xml:space="preserve"> коэффициент </w:t>
      </w:r>
      <w:proofErr w:type="spellStart"/>
      <w:r w:rsidRPr="00313D20">
        <w:t>водонасыщенности</w:t>
      </w:r>
      <w:proofErr w:type="spellEnd"/>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КНБК</w:t>
      </w:r>
      <w:r w:rsidRPr="00313D20">
        <w:t xml:space="preserve"> </w:t>
      </w:r>
      <w:r w:rsidRPr="00313D20">
        <w:rPr>
          <w:b/>
          <w:bCs/>
          <w:iCs/>
          <w:color w:val="000000"/>
          <w:spacing w:val="-7"/>
        </w:rPr>
        <w:t>–</w:t>
      </w:r>
      <w:r w:rsidRPr="00313D20">
        <w:t xml:space="preserve"> компоновка низа бурильной колонны.</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КНИПИ</w:t>
      </w:r>
      <w:r w:rsidRPr="00313D20">
        <w:t xml:space="preserve"> </w:t>
      </w:r>
      <w:r w:rsidRPr="00313D20">
        <w:rPr>
          <w:b/>
          <w:bCs/>
          <w:iCs/>
          <w:color w:val="000000"/>
          <w:spacing w:val="-7"/>
        </w:rPr>
        <w:t>–</w:t>
      </w:r>
      <w:r w:rsidRPr="00313D20">
        <w:t xml:space="preserve"> Корпоративный научно-исследовательский проектный институт </w:t>
      </w:r>
      <w:r w:rsidRPr="00313D20">
        <w:rPr>
          <w:color w:val="000000"/>
          <w:spacing w:val="-1"/>
        </w:rPr>
        <w:t>ПАО</w:t>
      </w:r>
      <w:r w:rsidR="00445EFB">
        <w:rPr>
          <w:color w:val="000000"/>
          <w:spacing w:val="-1"/>
        </w:rPr>
        <w:t> </w:t>
      </w:r>
      <w:r w:rsidRPr="00313D20">
        <w:rPr>
          <w:color w:val="000000"/>
          <w:spacing w:val="-1"/>
        </w:rPr>
        <w:t>«НК</w:t>
      </w:r>
      <w:r w:rsidR="00445EFB">
        <w:rPr>
          <w:color w:val="000000"/>
          <w:spacing w:val="-1"/>
        </w:rPr>
        <w:t> </w:t>
      </w:r>
      <w:r w:rsidRPr="00313D20">
        <w:rPr>
          <w:color w:val="000000"/>
          <w:spacing w:val="-1"/>
        </w:rPr>
        <w:t>«Роснефть»</w:t>
      </w:r>
      <w:r w:rsidRPr="00313D20">
        <w:t>.</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bCs/>
          <w:i/>
          <w:iCs/>
          <w:color w:val="000000"/>
        </w:rPr>
        <w:t>КОМПАНИЯ</w:t>
      </w:r>
      <w:r w:rsidRPr="00313D20">
        <w:rPr>
          <w:color w:val="000000"/>
        </w:rPr>
        <w:t xml:space="preserve"> </w:t>
      </w:r>
      <w:r w:rsidRPr="00313D20">
        <w:rPr>
          <w:b/>
          <w:bCs/>
          <w:iCs/>
          <w:color w:val="000000"/>
          <w:spacing w:val="-7"/>
        </w:rPr>
        <w:t>–</w:t>
      </w:r>
      <w:r w:rsidRPr="00313D20">
        <w:rPr>
          <w:color w:val="000000"/>
        </w:rPr>
        <w:t xml:space="preserve"> </w:t>
      </w:r>
      <w:r w:rsidRPr="00313D20">
        <w:rPr>
          <w:rFonts w:ascii="Times New Roman" w:hAnsi="Times New Roman"/>
          <w:color w:val="000000"/>
          <w:sz w:val="24"/>
          <w:szCs w:val="24"/>
        </w:rPr>
        <w:t>группа юридических лиц различных организационно - 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8A60E3" w:rsidRPr="00313D20" w:rsidDel="00C21FB2" w:rsidRDefault="008A60E3" w:rsidP="008A60E3">
      <w:pPr>
        <w:pStyle w:val="S0"/>
      </w:pPr>
    </w:p>
    <w:p w:rsidR="008A60E3" w:rsidRPr="00313D20" w:rsidRDefault="008A60E3" w:rsidP="008A60E3">
      <w:pPr>
        <w:pStyle w:val="a1"/>
        <w:jc w:val="left"/>
        <w:rPr>
          <w:color w:val="000000"/>
        </w:rPr>
      </w:pPr>
      <w:r w:rsidRPr="00313D20">
        <w:rPr>
          <w:rFonts w:ascii="Arial" w:hAnsi="Arial" w:cs="Arial"/>
          <w:b/>
          <w:i/>
          <w:color w:val="000000"/>
          <w:sz w:val="20"/>
          <w:szCs w:val="20"/>
        </w:rPr>
        <w:t>КОС</w:t>
      </w:r>
      <w:r w:rsidRPr="00313D20">
        <w:rPr>
          <w:rFonts w:ascii="Arial" w:hAnsi="Arial" w:cs="Arial"/>
          <w:color w:val="000000"/>
          <w:sz w:val="20"/>
          <w:szCs w:val="20"/>
        </w:rPr>
        <w:t xml:space="preserve"> </w:t>
      </w:r>
      <w:r w:rsidRPr="00313D20">
        <w:rPr>
          <w:b/>
          <w:iCs/>
          <w:color w:val="000000"/>
          <w:spacing w:val="-7"/>
        </w:rPr>
        <w:t>–</w:t>
      </w:r>
      <w:r w:rsidRPr="00313D20">
        <w:rPr>
          <w:color w:val="000000"/>
        </w:rPr>
        <w:t xml:space="preserve"> </w:t>
      </w:r>
      <w:proofErr w:type="spellStart"/>
      <w:r w:rsidRPr="00313D20">
        <w:rPr>
          <w:color w:val="000000"/>
        </w:rPr>
        <w:t>керноотборный</w:t>
      </w:r>
      <w:proofErr w:type="spellEnd"/>
      <w:r w:rsidRPr="00313D20">
        <w:rPr>
          <w:color w:val="000000"/>
        </w:rPr>
        <w:t xml:space="preserve"> снаряд.</w:t>
      </w:r>
    </w:p>
    <w:p w:rsidR="008A60E3" w:rsidRPr="00313D20" w:rsidRDefault="008A60E3" w:rsidP="008A60E3"/>
    <w:p w:rsidR="008A60E3" w:rsidRPr="00313D20" w:rsidRDefault="008A60E3" w:rsidP="008A60E3">
      <w:pPr>
        <w:rPr>
          <w:rFonts w:ascii="Arial" w:hAnsi="Arial" w:cs="Arial"/>
          <w:b/>
          <w:i/>
          <w:sz w:val="20"/>
          <w:szCs w:val="20"/>
        </w:rPr>
      </w:pPr>
      <w:r w:rsidRPr="00313D20">
        <w:rPr>
          <w:rFonts w:ascii="Arial" w:hAnsi="Arial" w:cs="Arial"/>
          <w:b/>
          <w:i/>
          <w:sz w:val="20"/>
          <w:szCs w:val="20"/>
        </w:rPr>
        <w:t xml:space="preserve">КИС </w:t>
      </w:r>
      <w:r w:rsidRPr="00313D20">
        <w:rPr>
          <w:b/>
          <w:bCs/>
          <w:iCs/>
          <w:color w:val="000000"/>
          <w:spacing w:val="-7"/>
        </w:rPr>
        <w:t>–</w:t>
      </w:r>
      <w:r w:rsidRPr="00313D20">
        <w:t xml:space="preserve"> </w:t>
      </w:r>
      <w:proofErr w:type="spellStart"/>
      <w:r w:rsidRPr="00313D20">
        <w:t>керноотборный</w:t>
      </w:r>
      <w:proofErr w:type="spellEnd"/>
      <w:r w:rsidRPr="00313D20">
        <w:t xml:space="preserve"> изолирующий снаряд.</w:t>
      </w:r>
    </w:p>
    <w:p w:rsidR="008A60E3" w:rsidRPr="00313D20" w:rsidRDefault="008A60E3" w:rsidP="008A60E3"/>
    <w:p w:rsidR="008A60E3" w:rsidRPr="00313D20" w:rsidRDefault="008A60E3" w:rsidP="008A60E3">
      <w:r w:rsidRPr="00313D20">
        <w:rPr>
          <w:rFonts w:ascii="Arial" w:hAnsi="Arial" w:cs="Arial"/>
          <w:b/>
          <w:i/>
          <w:sz w:val="20"/>
          <w:szCs w:val="20"/>
        </w:rPr>
        <w:t xml:space="preserve">КИМ </w:t>
      </w:r>
      <w:r w:rsidRPr="00313D20">
        <w:rPr>
          <w:b/>
          <w:bCs/>
          <w:iCs/>
          <w:color w:val="000000"/>
          <w:spacing w:val="-7"/>
        </w:rPr>
        <w:t>–</w:t>
      </w:r>
      <w:r w:rsidRPr="00313D20">
        <w:t xml:space="preserve"> </w:t>
      </w:r>
      <w:proofErr w:type="spellStart"/>
      <w:r w:rsidRPr="00313D20">
        <w:t>керноотборный</w:t>
      </w:r>
      <w:proofErr w:type="spellEnd"/>
      <w:r w:rsidRPr="00313D20">
        <w:t xml:space="preserve"> изолирующий модернизированный снаряд.</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КС </w:t>
      </w:r>
      <w:r w:rsidRPr="00313D20">
        <w:rPr>
          <w:b/>
          <w:bCs/>
          <w:iCs/>
          <w:color w:val="000000"/>
          <w:spacing w:val="-7"/>
        </w:rPr>
        <w:t>–</w:t>
      </w:r>
      <w:r w:rsidRPr="00313D20">
        <w:t xml:space="preserve"> каротаж сопротивления.</w:t>
      </w:r>
    </w:p>
    <w:p w:rsidR="008A60E3" w:rsidRPr="00313D20" w:rsidRDefault="008A60E3" w:rsidP="008A60E3"/>
    <w:p w:rsidR="008A60E3" w:rsidRPr="00313D20" w:rsidRDefault="008A60E3" w:rsidP="008A60E3">
      <w:r w:rsidRPr="00313D20">
        <w:rPr>
          <w:rFonts w:ascii="Arial" w:hAnsi="Arial" w:cs="Arial"/>
          <w:b/>
          <w:i/>
          <w:sz w:val="20"/>
          <w:szCs w:val="20"/>
        </w:rPr>
        <w:t xml:space="preserve">КШ </w:t>
      </w:r>
      <w:r w:rsidRPr="00313D20">
        <w:rPr>
          <w:b/>
          <w:bCs/>
          <w:iCs/>
          <w:color w:val="000000"/>
          <w:spacing w:val="-7"/>
        </w:rPr>
        <w:t>–</w:t>
      </w:r>
      <w:r w:rsidRPr="00313D20">
        <w:t xml:space="preserve"> континентальный шельф.</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ЛБА -</w:t>
      </w:r>
      <w:r w:rsidRPr="00313D20">
        <w:t xml:space="preserve"> люминесцентно-битуминологический анализ образцов </w:t>
      </w:r>
      <w:r w:rsidR="0002318D">
        <w:t>керна</w:t>
      </w:r>
      <w:r w:rsidRPr="00313D20">
        <w:t>.</w:t>
      </w:r>
    </w:p>
    <w:p w:rsidR="008A60E3" w:rsidRPr="00313D20" w:rsidRDefault="008A60E3" w:rsidP="008A60E3">
      <w:pPr>
        <w:pStyle w:val="S0"/>
      </w:pPr>
    </w:p>
    <w:p w:rsidR="008A60E3" w:rsidRPr="00313D20" w:rsidRDefault="008A60E3" w:rsidP="008A60E3">
      <w:pPr>
        <w:rPr>
          <w:rStyle w:val="S4"/>
        </w:rPr>
      </w:pPr>
      <w:r w:rsidRPr="00313D20">
        <w:rPr>
          <w:rFonts w:ascii="Arial" w:hAnsi="Arial" w:cs="Arial"/>
          <w:b/>
          <w:i/>
          <w:sz w:val="20"/>
          <w:szCs w:val="20"/>
        </w:rPr>
        <w:t>ЛНД</w:t>
      </w:r>
      <w:r w:rsidRPr="00313D20">
        <w:rPr>
          <w:b/>
        </w:rPr>
        <w:t xml:space="preserve"> </w:t>
      </w:r>
      <w:r w:rsidRPr="00313D20">
        <w:rPr>
          <w:b/>
          <w:bCs/>
          <w:iCs/>
          <w:color w:val="000000"/>
          <w:spacing w:val="-7"/>
        </w:rPr>
        <w:t>–</w:t>
      </w:r>
      <w:r w:rsidRPr="00313D20">
        <w:t xml:space="preserve"> локальный нормативный </w:t>
      </w:r>
      <w:r w:rsidRPr="00313D20">
        <w:rPr>
          <w:rStyle w:val="S4"/>
        </w:rPr>
        <w:t>документ.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МБК</w:t>
      </w:r>
      <w:r w:rsidRPr="00313D20">
        <w:rPr>
          <w:b/>
          <w:i/>
        </w:rPr>
        <w:t xml:space="preserve"> </w:t>
      </w:r>
      <w:r w:rsidRPr="00313D20">
        <w:rPr>
          <w:b/>
          <w:bCs/>
          <w:iCs/>
          <w:color w:val="000000"/>
          <w:spacing w:val="-7"/>
        </w:rPr>
        <w:t>–</w:t>
      </w:r>
      <w:r w:rsidRPr="00313D20">
        <w:rPr>
          <w:b/>
        </w:rPr>
        <w:t xml:space="preserve"> </w:t>
      </w:r>
      <w:proofErr w:type="gramStart"/>
      <w:r w:rsidRPr="00313D20">
        <w:t>микро-боковой</w:t>
      </w:r>
      <w:proofErr w:type="gramEnd"/>
      <w:r w:rsidRPr="00313D20">
        <w:t xml:space="preserve">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МИ</w:t>
      </w:r>
      <w:r w:rsidRPr="00313D20">
        <w:rPr>
          <w:b/>
          <w:i/>
        </w:rPr>
        <w:t xml:space="preserve"> </w:t>
      </w:r>
      <w:r w:rsidRPr="00313D20">
        <w:rPr>
          <w:b/>
          <w:bCs/>
          <w:iCs/>
          <w:color w:val="000000"/>
          <w:spacing w:val="-7"/>
        </w:rPr>
        <w:t>–</w:t>
      </w:r>
      <w:r w:rsidRPr="00313D20">
        <w:rPr>
          <w:b/>
        </w:rPr>
        <w:t xml:space="preserve"> </w:t>
      </w:r>
      <w:r w:rsidRPr="00313D20">
        <w:t>методика измерений.</w:t>
      </w:r>
    </w:p>
    <w:p w:rsidR="008A60E3" w:rsidRPr="00313D20" w:rsidRDefault="008A60E3" w:rsidP="008A60E3">
      <w:pPr>
        <w:pStyle w:val="a1"/>
      </w:pPr>
    </w:p>
    <w:p w:rsidR="005C5B3B" w:rsidRDefault="008A60E3" w:rsidP="008A60E3">
      <w:r w:rsidRPr="00313D20">
        <w:rPr>
          <w:rFonts w:ascii="Arial" w:hAnsi="Arial" w:cs="Arial"/>
          <w:b/>
          <w:i/>
          <w:sz w:val="20"/>
          <w:szCs w:val="20"/>
        </w:rPr>
        <w:t>ММЗ</w:t>
      </w:r>
      <w:r w:rsidRPr="00313D20">
        <w:rPr>
          <w:b/>
          <w:i/>
        </w:rPr>
        <w:t xml:space="preserve"> </w:t>
      </w:r>
      <w:r w:rsidRPr="00313D20">
        <w:rPr>
          <w:b/>
          <w:bCs/>
          <w:iCs/>
          <w:color w:val="000000"/>
          <w:spacing w:val="-7"/>
        </w:rPr>
        <w:t>–</w:t>
      </w:r>
      <w:r w:rsidRPr="00313D20">
        <w:rPr>
          <w:b/>
        </w:rPr>
        <w:t xml:space="preserve"> </w:t>
      </w:r>
      <w:r w:rsidRPr="00313D20">
        <w:t>механическая модель Земли.</w:t>
      </w:r>
    </w:p>
    <w:p w:rsidR="00444810" w:rsidRDefault="00444810" w:rsidP="00444810">
      <w:pPr>
        <w:pStyle w:val="a1"/>
      </w:pPr>
    </w:p>
    <w:p w:rsidR="00444810" w:rsidRPr="00313D20" w:rsidRDefault="00444810" w:rsidP="00444810">
      <w:r w:rsidRPr="00313D20">
        <w:rPr>
          <w:rFonts w:ascii="Arial" w:hAnsi="Arial" w:cs="Arial"/>
          <w:b/>
          <w:i/>
          <w:sz w:val="20"/>
          <w:szCs w:val="20"/>
        </w:rPr>
        <w:t>М</w:t>
      </w:r>
      <w:r>
        <w:rPr>
          <w:rFonts w:ascii="Arial" w:hAnsi="Arial" w:cs="Arial"/>
          <w:b/>
          <w:i/>
          <w:sz w:val="20"/>
          <w:szCs w:val="20"/>
        </w:rPr>
        <w:t>С</w:t>
      </w:r>
      <w:r w:rsidRPr="00313D20">
        <w:rPr>
          <w:rFonts w:ascii="Arial" w:hAnsi="Arial" w:cs="Arial"/>
          <w:b/>
          <w:i/>
          <w:sz w:val="20"/>
          <w:szCs w:val="20"/>
        </w:rPr>
        <w:t>И</w:t>
      </w:r>
      <w:r w:rsidRPr="00313D20">
        <w:rPr>
          <w:b/>
          <w:i/>
        </w:rPr>
        <w:t xml:space="preserve"> </w:t>
      </w:r>
      <w:r w:rsidRPr="00313D20">
        <w:rPr>
          <w:b/>
          <w:bCs/>
          <w:iCs/>
          <w:color w:val="000000"/>
          <w:spacing w:val="-7"/>
        </w:rPr>
        <w:t>–</w:t>
      </w:r>
      <w:r w:rsidRPr="00313D20">
        <w:rPr>
          <w:b/>
        </w:rPr>
        <w:t xml:space="preserve"> </w:t>
      </w:r>
      <w:r w:rsidRPr="00313D20">
        <w:t>ме</w:t>
      </w:r>
      <w:r>
        <w:t>жлабораторные сличительные испытания</w:t>
      </w:r>
      <w:r w:rsidRPr="00313D20">
        <w:t>.</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МУН</w:t>
      </w:r>
      <w:r w:rsidRPr="00313D20">
        <w:rPr>
          <w:b/>
        </w:rPr>
        <w:t xml:space="preserve"> – </w:t>
      </w:r>
      <w:r w:rsidRPr="00313D20">
        <w:t xml:space="preserve">методы увеличения </w:t>
      </w:r>
      <w:proofErr w:type="spellStart"/>
      <w:r w:rsidRPr="00313D20">
        <w:t>нефтеотдачи</w:t>
      </w:r>
      <w:proofErr w:type="spellEnd"/>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НИОКР</w:t>
      </w:r>
      <w:r w:rsidRPr="00313D20">
        <w:rPr>
          <w:b/>
        </w:rPr>
        <w:t xml:space="preserve"> – </w:t>
      </w:r>
      <w:r w:rsidRPr="00313D20">
        <w:t>научно-исследовательские и опытно-конструкторские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НИР</w:t>
      </w:r>
      <w:r w:rsidRPr="00313D20">
        <w:rPr>
          <w:b/>
        </w:rPr>
        <w:t xml:space="preserve"> – </w:t>
      </w:r>
      <w:r w:rsidRPr="00313D20">
        <w:t>научно-исследовательские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НГП</w:t>
      </w:r>
      <w:r w:rsidRPr="00313D20">
        <w:rPr>
          <w:b/>
        </w:rPr>
        <w:t xml:space="preserve"> – </w:t>
      </w:r>
      <w:r w:rsidRPr="00313D20">
        <w:t>нефтегазовая промышленность.</w:t>
      </w:r>
    </w:p>
    <w:p w:rsidR="008A60E3" w:rsidRPr="00313D20" w:rsidRDefault="008A60E3" w:rsidP="008A60E3">
      <w:pPr>
        <w:pStyle w:val="S0"/>
      </w:pPr>
    </w:p>
    <w:p w:rsidR="008A60E3" w:rsidRPr="00313D20" w:rsidRDefault="008A60E3" w:rsidP="008A60E3">
      <w:pPr>
        <w:pStyle w:val="a1"/>
        <w:rPr>
          <w:color w:val="000000"/>
          <w:lang w:eastAsia="en-US"/>
        </w:rPr>
      </w:pPr>
      <w:r w:rsidRPr="00313D20">
        <w:rPr>
          <w:rFonts w:ascii="Arial" w:hAnsi="Arial" w:cs="Arial"/>
          <w:b/>
          <w:i/>
          <w:iCs/>
          <w:color w:val="000000"/>
          <w:spacing w:val="-7"/>
          <w:sz w:val="20"/>
          <w:szCs w:val="20"/>
        </w:rPr>
        <w:lastRenderedPageBreak/>
        <w:t>ОБЩЕСТВО ГРУППЫ (ОГ)</w:t>
      </w:r>
      <w:r w:rsidRPr="00313D20">
        <w:rPr>
          <w:rStyle w:val="af7"/>
          <w:rFonts w:ascii="Arial" w:hAnsi="Arial" w:cs="Arial"/>
          <w:color w:val="000000"/>
          <w:sz w:val="20"/>
          <w:szCs w:val="20"/>
          <w:lang w:eastAsia="en-US"/>
        </w:rPr>
        <w:t xml:space="preserve"> – </w:t>
      </w:r>
      <w:r w:rsidRPr="00313D20">
        <w:rPr>
          <w:color w:val="000000"/>
          <w:lang w:eastAsia="en-US"/>
        </w:rPr>
        <w:t>хозяйственное общество, прямая и (или) косвенная доля владения ПАО «НК «Роснефть» акциями или долями в уставном капитале которого</w:t>
      </w:r>
      <w:r w:rsidR="004E37CC">
        <w:rPr>
          <w:color w:val="000000"/>
          <w:lang w:eastAsia="en-US"/>
        </w:rPr>
        <w:t xml:space="preserve"> </w:t>
      </w:r>
      <w:r w:rsidRPr="00313D20">
        <w:rPr>
          <w:color w:val="000000"/>
          <w:lang w:eastAsia="en-US"/>
        </w:rPr>
        <w:t>составляет 20 процентов и более.</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ОФП</w:t>
      </w:r>
      <w:r w:rsidRPr="00313D20">
        <w:rPr>
          <w:b/>
        </w:rPr>
        <w:t xml:space="preserve"> – </w:t>
      </w:r>
      <w:r w:rsidRPr="00313D20">
        <w:t>относительная фазовая проницаемость.</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ООС</w:t>
      </w:r>
      <w:r w:rsidRPr="00313D20">
        <w:t xml:space="preserve"> </w:t>
      </w:r>
      <w:r w:rsidRPr="00313D20">
        <w:rPr>
          <w:b/>
          <w:bCs/>
          <w:iCs/>
          <w:color w:val="000000"/>
          <w:spacing w:val="-7"/>
        </w:rPr>
        <w:t xml:space="preserve">– </w:t>
      </w:r>
      <w:r w:rsidRPr="00313D20">
        <w:t>охрана окружающей среды.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ОТ</w:t>
      </w:r>
      <w:r w:rsidRPr="00313D20">
        <w:t xml:space="preserve"> </w:t>
      </w:r>
      <w:r w:rsidRPr="00313D20">
        <w:rPr>
          <w:b/>
          <w:bCs/>
          <w:iCs/>
          <w:color w:val="000000"/>
          <w:spacing w:val="-7"/>
        </w:rPr>
        <w:t>–</w:t>
      </w:r>
      <w:r w:rsidRPr="00313D20">
        <w:t xml:space="preserve"> охрана труда.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ПБ </w:t>
      </w:r>
      <w:r w:rsidRPr="00313D20">
        <w:rPr>
          <w:b/>
          <w:bCs/>
          <w:iCs/>
          <w:color w:val="000000"/>
          <w:spacing w:val="-7"/>
        </w:rPr>
        <w:t xml:space="preserve">– </w:t>
      </w:r>
      <w:r w:rsidRPr="00313D20">
        <w:t>производственная безопасность.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ПЗ</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подсчет запасов</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программное обеспечение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ППД</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поддержание пластового давления</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ПРБ</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поисково-разведочное бурение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color w:val="000000"/>
          <w:sz w:val="20"/>
          <w:szCs w:val="20"/>
        </w:rPr>
        <w:t xml:space="preserve">ПРИБОРЫ LWD – </w:t>
      </w:r>
      <w:r w:rsidRPr="00313D20">
        <w:t>приборы для каротажа в процессе бурения (</w:t>
      </w:r>
      <w:proofErr w:type="spellStart"/>
      <w:r w:rsidRPr="00313D20">
        <w:t>Logging</w:t>
      </w:r>
      <w:proofErr w:type="spellEnd"/>
      <w:r w:rsidRPr="00313D20">
        <w:t xml:space="preserve"> </w:t>
      </w:r>
      <w:proofErr w:type="spellStart"/>
      <w:r w:rsidRPr="00313D20">
        <w:t>While</w:t>
      </w:r>
      <w:proofErr w:type="spellEnd"/>
      <w:r w:rsidRPr="00313D20">
        <w:t xml:space="preserve"> </w:t>
      </w:r>
      <w:proofErr w:type="spellStart"/>
      <w:r w:rsidRPr="00313D20">
        <w:t>Drilling</w:t>
      </w:r>
      <w:proofErr w:type="spellEnd"/>
      <w:r w:rsidRPr="00313D20">
        <w:t>).</w:t>
      </w:r>
    </w:p>
    <w:p w:rsidR="008A60E3" w:rsidRPr="00313D20" w:rsidRDefault="008A60E3" w:rsidP="008A60E3">
      <w:pPr>
        <w:pStyle w:val="S0"/>
      </w:pPr>
    </w:p>
    <w:p w:rsidR="008A60E3" w:rsidRPr="002146A9" w:rsidRDefault="008A60E3" w:rsidP="008A60E3">
      <w:pPr>
        <w:pStyle w:val="affe"/>
        <w:ind w:right="0"/>
        <w:rPr>
          <w:rFonts w:ascii="Times New Roman" w:hAnsi="Times New Roman"/>
          <w:sz w:val="24"/>
          <w:szCs w:val="24"/>
        </w:rPr>
      </w:pPr>
      <w:proofErr w:type="gramStart"/>
      <w:r w:rsidRPr="002146A9">
        <w:rPr>
          <w:rFonts w:cs="Arial"/>
          <w:b/>
          <w:i/>
          <w:color w:val="000000"/>
        </w:rPr>
        <w:t xml:space="preserve">ПРОФИЛЬНОЕ СТРУКТУРНОЕ ПОДРАЗДЕЛЕНИЕ ПАО «НК «РОСНЕФТЬ» (ПРОФИЛЬНОЕ СП) – </w:t>
      </w:r>
      <w:r w:rsidRPr="002146A9">
        <w:rPr>
          <w:rFonts w:ascii="Times New Roman" w:hAnsi="Times New Roman"/>
          <w:sz w:val="24"/>
          <w:szCs w:val="24"/>
        </w:rPr>
        <w:t xml:space="preserve">структурное подразделение ПАО «НК «Роснефть», участвующее в процессах лицензирования и использования участков недр с целью геологического изучения, разведки и добычи углеводородного сырья, расположенных на суше, во внутренних морских водах, территориальном море и на континентальном шельфе Российской Федерации: </w:t>
      </w:r>
      <w:proofErr w:type="gramEnd"/>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планирования и проведения геологоразведочных работ – Департамент геологоразведочных работ ПАО «НК «Роснефть», Департамент геологоразведочных работ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управления газовыми активами и проектами – Департамент планирования, управления эффективностью и развития газового бизнеса ПАО «НК «Роснефть» и Департамент управления газовыми активами и проектами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планирования и выполнения обязательств по вводу месторождений углеводородного сырья в первоначальную стадию разработки – Департамент </w:t>
      </w:r>
      <w:proofErr w:type="spellStart"/>
      <w:r w:rsidRPr="002146A9">
        <w:rPr>
          <w:rFonts w:ascii="Times New Roman" w:hAnsi="Times New Roman"/>
          <w:sz w:val="24"/>
          <w:szCs w:val="24"/>
        </w:rPr>
        <w:t>нефтегазодобычи</w:t>
      </w:r>
      <w:proofErr w:type="spellEnd"/>
      <w:r w:rsidRPr="002146A9">
        <w:rPr>
          <w:rFonts w:ascii="Times New Roman" w:hAnsi="Times New Roman"/>
          <w:sz w:val="24"/>
          <w:szCs w:val="24"/>
        </w:rPr>
        <w:t xml:space="preserve"> ПАО «НК «Роснефть», Департамент управления газовыми активами и проектами ПАО «НК «Роснефть» и Департамент разработки и добычи на шельфе ПАО</w:t>
      </w:r>
      <w:r w:rsidR="00445EFB">
        <w:rPr>
          <w:rFonts w:ascii="Times New Roman" w:hAnsi="Times New Roman"/>
          <w:sz w:val="24"/>
          <w:szCs w:val="24"/>
        </w:rPr>
        <w:t> </w:t>
      </w:r>
      <w:r w:rsidRPr="002146A9">
        <w:rPr>
          <w:rFonts w:ascii="Times New Roman" w:hAnsi="Times New Roman"/>
          <w:sz w:val="24"/>
          <w:szCs w:val="24"/>
        </w:rPr>
        <w:t xml:space="preserve">«НК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последующие стадии разработки - Департамент разработки месторождений ПАО «НК «Роснефть», Департамент разработки и добычи на шельфе ПАО «НК «Роснефть», Департамент управления газовыми активами и проектами ПАО</w:t>
      </w:r>
      <w:r w:rsidR="00445EFB">
        <w:rPr>
          <w:rFonts w:ascii="Times New Roman" w:hAnsi="Times New Roman"/>
          <w:sz w:val="24"/>
          <w:szCs w:val="24"/>
        </w:rPr>
        <w:t> </w:t>
      </w:r>
      <w:r w:rsidRPr="002146A9">
        <w:rPr>
          <w:rFonts w:ascii="Times New Roman" w:hAnsi="Times New Roman"/>
          <w:sz w:val="24"/>
          <w:szCs w:val="24"/>
        </w:rPr>
        <w:t xml:space="preserve">«НК «Роснефть» и Департамент </w:t>
      </w:r>
      <w:proofErr w:type="spellStart"/>
      <w:r w:rsidRPr="002146A9">
        <w:rPr>
          <w:rFonts w:ascii="Times New Roman" w:hAnsi="Times New Roman"/>
          <w:sz w:val="24"/>
          <w:szCs w:val="24"/>
        </w:rPr>
        <w:t>нефтегазодобычи</w:t>
      </w:r>
      <w:proofErr w:type="spellEnd"/>
      <w:r w:rsidRPr="002146A9">
        <w:rPr>
          <w:rFonts w:ascii="Times New Roman" w:hAnsi="Times New Roman"/>
          <w:sz w:val="24"/>
          <w:szCs w:val="24"/>
        </w:rPr>
        <w:t xml:space="preserve">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обеспеченности проектным технологическим документом и соответствия годовых уровней добычи углеводородного сырья проектным показателям – Департамент разработки месторождений ПАО «НК «Роснефть» и Департамент разработки и добычи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lastRenderedPageBreak/>
        <w:t xml:space="preserve">в части выполнения обязательств по утилизации попутного газа – Департамент </w:t>
      </w:r>
      <w:proofErr w:type="spellStart"/>
      <w:r w:rsidRPr="002146A9">
        <w:rPr>
          <w:rFonts w:ascii="Times New Roman" w:hAnsi="Times New Roman"/>
          <w:sz w:val="24"/>
          <w:szCs w:val="24"/>
        </w:rPr>
        <w:t>нефтегазодобычи</w:t>
      </w:r>
      <w:proofErr w:type="spellEnd"/>
      <w:r w:rsidRPr="002146A9">
        <w:rPr>
          <w:rFonts w:ascii="Times New Roman" w:hAnsi="Times New Roman"/>
          <w:sz w:val="24"/>
          <w:szCs w:val="24"/>
        </w:rPr>
        <w:t xml:space="preserve"> ПАО «НК «Роснефть» и Департамент разработки и добычи на шельфе ПАО «НК «Роснефть».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РВО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водной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 </w:t>
      </w:r>
      <w:r w:rsidRPr="00313D20">
        <w:rPr>
          <w:b/>
          <w:bCs/>
          <w:iCs/>
          <w:color w:val="000000"/>
          <w:spacing w:val="-7"/>
        </w:rPr>
        <w:t>–</w:t>
      </w:r>
      <w:r w:rsidRPr="00313D20">
        <w:t xml:space="preserve"> радиоактивный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РКТ (</w:t>
      </w:r>
      <w:proofErr w:type="gramStart"/>
      <w:r w:rsidRPr="00313D20">
        <w:rPr>
          <w:rFonts w:ascii="Arial" w:hAnsi="Arial" w:cs="Arial"/>
          <w:b/>
          <w:i/>
          <w:sz w:val="20"/>
          <w:szCs w:val="20"/>
        </w:rPr>
        <w:t>СТ</w:t>
      </w:r>
      <w:proofErr w:type="gramEnd"/>
      <w:r w:rsidRPr="00313D20">
        <w:rPr>
          <w:rFonts w:ascii="Arial" w:hAnsi="Arial" w:cs="Arial"/>
          <w:b/>
          <w:i/>
          <w:sz w:val="20"/>
          <w:szCs w:val="20"/>
        </w:rPr>
        <w:t xml:space="preserve">) </w:t>
      </w:r>
      <w:r w:rsidRPr="00313D20">
        <w:rPr>
          <w:b/>
          <w:bCs/>
          <w:iCs/>
          <w:color w:val="000000"/>
          <w:spacing w:val="-7"/>
        </w:rPr>
        <w:t>–</w:t>
      </w:r>
      <w:r w:rsidRPr="00313D20">
        <w:t xml:space="preserve"> рентгеновская компьютерная томография.</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РСА</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рентгеноструктурный анализ.</w:t>
      </w:r>
    </w:p>
    <w:p w:rsidR="008A60E3" w:rsidRPr="00313D20" w:rsidRDefault="008A60E3" w:rsidP="008A60E3">
      <w:pPr>
        <w:pStyle w:val="S0"/>
      </w:pPr>
    </w:p>
    <w:p w:rsidR="008A60E3" w:rsidRPr="00313D20" w:rsidRDefault="008A60E3" w:rsidP="008A60E3">
      <w:proofErr w:type="spellStart"/>
      <w:r w:rsidRPr="00313D20">
        <w:rPr>
          <w:rFonts w:ascii="Arial" w:hAnsi="Arial" w:cs="Arial"/>
          <w:b/>
          <w:i/>
          <w:sz w:val="20"/>
          <w:szCs w:val="20"/>
        </w:rPr>
        <w:t>РиД</w:t>
      </w:r>
      <w:proofErr w:type="spellEnd"/>
      <w:r w:rsidRPr="00313D20">
        <w:rPr>
          <w:rFonts w:ascii="Arial" w:hAnsi="Arial" w:cs="Arial"/>
          <w:i/>
          <w:sz w:val="20"/>
          <w:szCs w:val="20"/>
        </w:rPr>
        <w:t xml:space="preserve"> </w:t>
      </w:r>
      <w:r w:rsidRPr="00313D20">
        <w:rPr>
          <w:rFonts w:ascii="Arial" w:hAnsi="Arial" w:cs="Arial"/>
          <w:sz w:val="20"/>
          <w:szCs w:val="20"/>
        </w:rPr>
        <w:t>–</w:t>
      </w:r>
      <w:r w:rsidRPr="00313D20">
        <w:t xml:space="preserve"> разведка и добыча.</w:t>
      </w:r>
    </w:p>
    <w:p w:rsidR="008A60E3" w:rsidRPr="00313D20" w:rsidRDefault="008A60E3" w:rsidP="008A60E3">
      <w:pPr>
        <w:pStyle w:val="S0"/>
      </w:pPr>
    </w:p>
    <w:p w:rsidR="008A60E3" w:rsidRPr="00313D20" w:rsidRDefault="008A60E3" w:rsidP="008A60E3">
      <w:proofErr w:type="spellStart"/>
      <w:r w:rsidRPr="00313D20">
        <w:rPr>
          <w:rFonts w:ascii="Arial" w:hAnsi="Arial" w:cs="Arial"/>
          <w:b/>
          <w:i/>
          <w:sz w:val="20"/>
          <w:szCs w:val="20"/>
        </w:rPr>
        <w:t>Рн</w:t>
      </w:r>
      <w:proofErr w:type="spellEnd"/>
      <w:r w:rsidRPr="00313D20">
        <w:rPr>
          <w:rFonts w:ascii="Arial" w:hAnsi="Arial" w:cs="Arial"/>
          <w:b/>
          <w:i/>
          <w:sz w:val="20"/>
          <w:szCs w:val="20"/>
        </w:rPr>
        <w:t xml:space="preserve"> </w:t>
      </w:r>
      <w:r w:rsidRPr="00313D20">
        <w:rPr>
          <w:b/>
          <w:bCs/>
          <w:iCs/>
          <w:color w:val="000000"/>
          <w:spacing w:val="-7"/>
        </w:rPr>
        <w:t>–</w:t>
      </w:r>
      <w:r w:rsidRPr="00313D20">
        <w:t xml:space="preserve"> параметр насыщения.</w:t>
      </w:r>
    </w:p>
    <w:p w:rsidR="008A60E3" w:rsidRPr="00313D20" w:rsidRDefault="008A60E3" w:rsidP="008A60E3">
      <w:pPr>
        <w:pStyle w:val="S0"/>
      </w:pPr>
    </w:p>
    <w:p w:rsidR="008A60E3" w:rsidRPr="00313D20" w:rsidRDefault="008A60E3" w:rsidP="008A60E3">
      <w:proofErr w:type="spellStart"/>
      <w:r w:rsidRPr="00313D20">
        <w:rPr>
          <w:rFonts w:ascii="Arial" w:hAnsi="Arial" w:cs="Arial"/>
          <w:b/>
          <w:i/>
          <w:sz w:val="20"/>
          <w:szCs w:val="20"/>
        </w:rPr>
        <w:t>Ро</w:t>
      </w:r>
      <w:proofErr w:type="spellEnd"/>
      <w:r w:rsidRPr="00313D20">
        <w:rPr>
          <w:rFonts w:ascii="Arial" w:hAnsi="Arial" w:cs="Arial"/>
          <w:b/>
          <w:i/>
          <w:sz w:val="20"/>
          <w:szCs w:val="20"/>
        </w:rPr>
        <w:t xml:space="preserve"> </w:t>
      </w:r>
      <w:r w:rsidRPr="00313D20">
        <w:rPr>
          <w:b/>
          <w:bCs/>
          <w:iCs/>
          <w:color w:val="000000"/>
          <w:spacing w:val="-7"/>
        </w:rPr>
        <w:t>–</w:t>
      </w:r>
      <w:r w:rsidRPr="00313D20">
        <w:t xml:space="preserve"> относительное сопротивление.</w:t>
      </w:r>
    </w:p>
    <w:p w:rsidR="008A60E3" w:rsidRPr="00313D20" w:rsidRDefault="008A60E3" w:rsidP="008A60E3">
      <w:pPr>
        <w:pStyle w:val="a1"/>
      </w:pPr>
    </w:p>
    <w:p w:rsidR="008A60E3" w:rsidRPr="00313D20" w:rsidRDefault="008A60E3" w:rsidP="008A60E3">
      <w:proofErr w:type="spellStart"/>
      <w:r w:rsidRPr="00313D20">
        <w:rPr>
          <w:rFonts w:ascii="Arial" w:hAnsi="Arial" w:cs="Arial"/>
          <w:b/>
          <w:i/>
          <w:sz w:val="20"/>
          <w:szCs w:val="20"/>
        </w:rPr>
        <w:t>Рп</w:t>
      </w:r>
      <w:proofErr w:type="spellEnd"/>
      <w:r w:rsidRPr="00313D20">
        <w:rPr>
          <w:rFonts w:ascii="Arial" w:hAnsi="Arial" w:cs="Arial"/>
          <w:b/>
          <w:i/>
          <w:sz w:val="20"/>
          <w:szCs w:val="20"/>
        </w:rPr>
        <w:t xml:space="preserve"> </w:t>
      </w:r>
      <w:r w:rsidRPr="00313D20">
        <w:rPr>
          <w:b/>
          <w:bCs/>
          <w:iCs/>
          <w:color w:val="000000"/>
          <w:spacing w:val="-7"/>
        </w:rPr>
        <w:t>–</w:t>
      </w:r>
      <w:r w:rsidRPr="00313D20">
        <w:t xml:space="preserve"> параметр пористости.</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РУО</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углеводородной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cs="Times New Roman"/>
          <w:sz w:val="24"/>
          <w:szCs w:val="24"/>
        </w:rPr>
      </w:pPr>
      <w:r w:rsidRPr="00313D20">
        <w:rPr>
          <w:b/>
          <w:i/>
          <w:sz w:val="20"/>
          <w:szCs w:val="20"/>
        </w:rPr>
        <w:t>РФА</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proofErr w:type="spellStart"/>
      <w:r w:rsidRPr="00313D20">
        <w:rPr>
          <w:rFonts w:ascii="Times New Roman" w:hAnsi="Times New Roman" w:cs="Times New Roman"/>
          <w:sz w:val="24"/>
          <w:szCs w:val="24"/>
        </w:rPr>
        <w:t>рентгенофлуоресцентный</w:t>
      </w:r>
      <w:proofErr w:type="spellEnd"/>
      <w:r w:rsidRPr="00313D20">
        <w:rPr>
          <w:rFonts w:ascii="Times New Roman" w:hAnsi="Times New Roman" w:cs="Times New Roman"/>
          <w:sz w:val="24"/>
          <w:szCs w:val="24"/>
        </w:rPr>
        <w:t xml:space="preserve"> анализ.</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РЭМ</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растровая электронная микроскопия</w:t>
      </w:r>
      <w:r w:rsidRPr="00313D20">
        <w:rPr>
          <w:bCs/>
          <w:iCs/>
          <w:color w:val="000000"/>
          <w:spacing w:val="-7"/>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СИ</w:t>
      </w:r>
      <w:r w:rsidRPr="00313D20">
        <w:rPr>
          <w:b/>
          <w:i/>
        </w:rPr>
        <w:t xml:space="preserve"> </w:t>
      </w:r>
      <w:r w:rsidRPr="00313D20">
        <w:rPr>
          <w:bCs/>
          <w:iCs/>
          <w:color w:val="000000"/>
          <w:spacing w:val="-7"/>
        </w:rPr>
        <w:t>–</w:t>
      </w:r>
      <w:r w:rsidRPr="00313D20">
        <w:rPr>
          <w:b/>
        </w:rPr>
        <w:t xml:space="preserve"> </w:t>
      </w:r>
      <w:r w:rsidRPr="00313D20">
        <w:t>средства измерений.</w:t>
      </w:r>
    </w:p>
    <w:p w:rsidR="008A60E3" w:rsidRPr="00313D20" w:rsidRDefault="008A60E3" w:rsidP="008A60E3">
      <w:pPr>
        <w:pStyle w:val="S0"/>
      </w:pPr>
    </w:p>
    <w:p w:rsidR="008A60E3" w:rsidRPr="00313D20" w:rsidRDefault="008A60E3" w:rsidP="008A60E3">
      <w:pPr>
        <w:rPr>
          <w:szCs w:val="23"/>
        </w:rPr>
      </w:pPr>
      <w:r w:rsidRPr="00313D20">
        <w:rPr>
          <w:rFonts w:ascii="Arial" w:hAnsi="Arial" w:cs="Arial"/>
          <w:b/>
          <w:i/>
          <w:sz w:val="20"/>
          <w:szCs w:val="20"/>
        </w:rPr>
        <w:t>СКО</w:t>
      </w:r>
      <w:r w:rsidRPr="00313D20">
        <w:rPr>
          <w:b/>
          <w:i/>
        </w:rPr>
        <w:t xml:space="preserve"> </w:t>
      </w:r>
      <w:r w:rsidRPr="00313D20">
        <w:rPr>
          <w:bCs/>
          <w:iCs/>
          <w:color w:val="000000"/>
          <w:spacing w:val="-7"/>
        </w:rPr>
        <w:t>–</w:t>
      </w:r>
      <w:r w:rsidRPr="00313D20">
        <w:rPr>
          <w:b/>
        </w:rPr>
        <w:t xml:space="preserve"> </w:t>
      </w:r>
      <w:r w:rsidRPr="00313D20">
        <w:rPr>
          <w:szCs w:val="23"/>
        </w:rPr>
        <w:t xml:space="preserve">среднее </w:t>
      </w:r>
      <w:proofErr w:type="spellStart"/>
      <w:r w:rsidRPr="00313D20">
        <w:rPr>
          <w:szCs w:val="23"/>
        </w:rPr>
        <w:t>квадратическое</w:t>
      </w:r>
      <w:proofErr w:type="spellEnd"/>
      <w:r w:rsidRPr="00313D20">
        <w:rPr>
          <w:szCs w:val="23"/>
        </w:rPr>
        <w:t xml:space="preserve"> отклонение.</w:t>
      </w:r>
    </w:p>
    <w:p w:rsidR="008A60E3" w:rsidRPr="00313D20" w:rsidRDefault="008A60E3" w:rsidP="008A60E3">
      <w:pPr>
        <w:pStyle w:val="a1"/>
      </w:pPr>
    </w:p>
    <w:p w:rsidR="008A60E3" w:rsidRPr="00313D20" w:rsidRDefault="008A60E3" w:rsidP="008A60E3">
      <w:r w:rsidRPr="00313D20">
        <w:rPr>
          <w:rFonts w:ascii="Arial" w:hAnsi="Arial" w:cs="Arial"/>
          <w:b/>
          <w:i/>
          <w:color w:val="000000"/>
          <w:sz w:val="20"/>
          <w:szCs w:val="20"/>
        </w:rPr>
        <w:t xml:space="preserve">СЛУЖБА БУРЕНИЯ </w:t>
      </w:r>
      <w:r w:rsidRPr="00313D20">
        <w:rPr>
          <w:rFonts w:ascii="Arial" w:hAnsi="Arial" w:cs="Arial"/>
          <w:b/>
          <w:i/>
          <w:sz w:val="20"/>
          <w:szCs w:val="20"/>
        </w:rPr>
        <w:t>ОБЩЕСТВА ГРУППЫ</w:t>
      </w:r>
      <w:r w:rsidRPr="00313D20">
        <w:rPr>
          <w:rFonts w:ascii="Arial" w:hAnsi="Arial" w:cs="Arial"/>
          <w:b/>
          <w:color w:val="000000"/>
          <w:sz w:val="20"/>
          <w:szCs w:val="20"/>
        </w:rPr>
        <w:t xml:space="preserve"> </w:t>
      </w:r>
      <w:r w:rsidRPr="00313D20">
        <w:rPr>
          <w:bCs/>
          <w:iCs/>
          <w:color w:val="000000"/>
          <w:spacing w:val="-7"/>
        </w:rPr>
        <w:t>–</w:t>
      </w:r>
      <w:r w:rsidRPr="00313D20">
        <w:t xml:space="preserve"> структурное подразделение Общества Группы, </w:t>
      </w:r>
      <w:r w:rsidR="00AF7442">
        <w:t>ответственное за</w:t>
      </w:r>
      <w:r w:rsidR="00AF7442" w:rsidRPr="00313D20">
        <w:t xml:space="preserve"> </w:t>
      </w:r>
      <w:r w:rsidRPr="00313D20">
        <w:t>сопровождение работ по бурению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СМК</w:t>
      </w:r>
      <w:r w:rsidRPr="00313D20">
        <w:rPr>
          <w:b/>
          <w:i/>
        </w:rPr>
        <w:t xml:space="preserve"> </w:t>
      </w:r>
      <w:r w:rsidRPr="00313D20">
        <w:t>–</w:t>
      </w:r>
      <w:r w:rsidRPr="00313D20">
        <w:rPr>
          <w:b/>
        </w:rPr>
        <w:t xml:space="preserve"> </w:t>
      </w:r>
      <w:r w:rsidRPr="00313D20">
        <w:t>система менеджмента качества.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СПО</w:t>
      </w:r>
      <w:r w:rsidRPr="00313D20">
        <w:rPr>
          <w:b/>
          <w:i/>
        </w:rPr>
        <w:t xml:space="preserve"> </w:t>
      </w:r>
      <w:r w:rsidRPr="00313D20">
        <w:t xml:space="preserve">– </w:t>
      </w:r>
      <w:proofErr w:type="spellStart"/>
      <w:proofErr w:type="gramStart"/>
      <w:r w:rsidRPr="00313D20">
        <w:t>спуско</w:t>
      </w:r>
      <w:proofErr w:type="spellEnd"/>
      <w:r w:rsidRPr="00313D20">
        <w:t>-подъемная</w:t>
      </w:r>
      <w:proofErr w:type="gramEnd"/>
      <w:r w:rsidRPr="00313D20">
        <w:t xml:space="preserve"> операция.</w:t>
      </w:r>
    </w:p>
    <w:p w:rsidR="008A60E3" w:rsidRPr="00313D20" w:rsidRDefault="008A60E3" w:rsidP="008A60E3">
      <w:pPr>
        <w:pStyle w:val="S0"/>
      </w:pPr>
    </w:p>
    <w:p w:rsidR="008A60E3" w:rsidRPr="00313D20" w:rsidRDefault="008A60E3" w:rsidP="008A60E3">
      <w:pPr>
        <w:pStyle w:val="aff3"/>
        <w:rPr>
          <w:sz w:val="24"/>
          <w:szCs w:val="24"/>
        </w:rPr>
      </w:pPr>
      <w:r w:rsidRPr="00313D20">
        <w:rPr>
          <w:rFonts w:ascii="Arial" w:hAnsi="Arial" w:cs="Arial"/>
          <w:b/>
          <w:bCs/>
          <w:i/>
          <w:iCs/>
          <w:color w:val="000000"/>
          <w:spacing w:val="-5"/>
        </w:rPr>
        <w:t>СТРУКТУРНОЕ ПОДРАЗДЕЛЕНИЕ</w:t>
      </w:r>
      <w:r w:rsidRPr="00313D20">
        <w:t xml:space="preserve"> </w:t>
      </w:r>
      <w:r w:rsidRPr="00313D20">
        <w:rPr>
          <w:rFonts w:ascii="Arial" w:hAnsi="Arial" w:cs="Arial"/>
          <w:b/>
          <w:bCs/>
          <w:i/>
          <w:iCs/>
          <w:color w:val="000000"/>
          <w:spacing w:val="-5"/>
        </w:rPr>
        <w:t>ПАО НК «РОСНЕФТЬ» (СП)</w:t>
      </w:r>
      <w:r w:rsidRPr="00313D20">
        <w:rPr>
          <w:b/>
          <w:bCs/>
          <w:iCs/>
          <w:color w:val="000000"/>
          <w:spacing w:val="-5"/>
        </w:rPr>
        <w:t xml:space="preserve"> </w:t>
      </w:r>
      <w:r w:rsidRPr="00313D20">
        <w:rPr>
          <w:bCs/>
          <w:iCs/>
          <w:color w:val="000000"/>
          <w:spacing w:val="-7"/>
        </w:rPr>
        <w:t>–</w:t>
      </w:r>
      <w:r w:rsidRPr="00313D20">
        <w:rPr>
          <w:iCs/>
          <w:color w:val="000000"/>
          <w:spacing w:val="-5"/>
        </w:rPr>
        <w:t xml:space="preserve"> </w:t>
      </w:r>
      <w:r w:rsidRPr="00313D20">
        <w:rPr>
          <w:sz w:val="24"/>
          <w:szCs w:val="24"/>
        </w:rPr>
        <w:t>структурное подразделение ПАО НК «Роснефть» с самостоятельными функциями, задачами и ответственностью в рамках своих компетенций,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 xml:space="preserve">СТРУКТУРНОЕ ПОДРАЗДЕЛЕНИЕ ОБЩЕСТВА ГРУППЫ (СП ОГ) </w:t>
      </w:r>
      <w:r w:rsidRPr="00313D20">
        <w:t xml:space="preserve">– структурное подразделение Общества Группы (исключая структурные подразделения </w:t>
      </w:r>
      <w:r w:rsidR="00204A60">
        <w:t>К</w:t>
      </w:r>
      <w:r w:rsidRPr="00313D20">
        <w:t>орпоративных научно-исследовательских и проектных институтов</w:t>
      </w:r>
      <w:r w:rsidR="00204A60" w:rsidRPr="00204A60">
        <w:t xml:space="preserve"> </w:t>
      </w:r>
      <w:r w:rsidR="00204A60" w:rsidRPr="00313D20">
        <w:t>ПАО НК «Роснефть»</w:t>
      </w:r>
      <w:r w:rsidRPr="00313D20">
        <w:t>) 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СТРУКТУРНОЕ ПОДРАЗДЕЛЕНИЕ КОРПОРАТИВНЫХ НАУЧНО-ИССЛЕДОВАТЕЛЬСКИХ И ПРОЕКТНЫХ ИНСТИТУТОВ ПАО «НК «РОСНЕФТЬ»</w:t>
      </w:r>
      <w:r w:rsidRPr="00313D20">
        <w:rPr>
          <w:color w:val="000000"/>
          <w:spacing w:val="-1"/>
        </w:rPr>
        <w:t xml:space="preserve"> </w:t>
      </w:r>
      <w:r w:rsidRPr="00313D20">
        <w:rPr>
          <w:rFonts w:ascii="Arial" w:hAnsi="Arial" w:cs="Arial"/>
          <w:b/>
          <w:i/>
          <w:sz w:val="20"/>
          <w:szCs w:val="20"/>
        </w:rPr>
        <w:t xml:space="preserve">(СП КНИПИ) </w:t>
      </w:r>
      <w:r w:rsidRPr="00313D20">
        <w:t xml:space="preserve">– структурное подразделение </w:t>
      </w:r>
      <w:r w:rsidR="00A162BA">
        <w:t>К</w:t>
      </w:r>
      <w:r w:rsidRPr="00313D20">
        <w:t xml:space="preserve">орпоративных научно-исследовательских и проектных институтов </w:t>
      </w:r>
      <w:r w:rsidR="00A162BA">
        <w:t xml:space="preserve">ПАО «НК «Роснефть» </w:t>
      </w:r>
      <w:r w:rsidRPr="00313D20">
        <w:t xml:space="preserve">с </w:t>
      </w:r>
      <w:r w:rsidRPr="00313D20">
        <w:lastRenderedPageBreak/>
        <w:t>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Default="008A60E3" w:rsidP="008A60E3">
      <w:pPr>
        <w:pStyle w:val="aff3"/>
        <w:rPr>
          <w:sz w:val="24"/>
          <w:szCs w:val="24"/>
        </w:rPr>
      </w:pPr>
    </w:p>
    <w:p w:rsidR="006541BB" w:rsidRPr="00313D20" w:rsidRDefault="006541BB" w:rsidP="006541BB">
      <w:r w:rsidRPr="00313D20">
        <w:rPr>
          <w:rFonts w:ascii="Arial" w:hAnsi="Arial" w:cs="Arial"/>
          <w:b/>
          <w:i/>
          <w:sz w:val="20"/>
          <w:szCs w:val="20"/>
        </w:rPr>
        <w:t>Т</w:t>
      </w:r>
      <w:r>
        <w:rPr>
          <w:rFonts w:ascii="Arial" w:hAnsi="Arial" w:cs="Arial"/>
          <w:b/>
          <w:i/>
          <w:sz w:val="20"/>
          <w:szCs w:val="20"/>
        </w:rPr>
        <w:t>БУ</w:t>
      </w:r>
      <w:r w:rsidRPr="00313D20">
        <w:t xml:space="preserve"> </w:t>
      </w:r>
      <w:r w:rsidRPr="00313D20">
        <w:rPr>
          <w:bCs/>
          <w:iCs/>
          <w:color w:val="000000"/>
          <w:spacing w:val="-7"/>
        </w:rPr>
        <w:t>–</w:t>
      </w:r>
      <w:r w:rsidRPr="00313D20">
        <w:t xml:space="preserve"> </w:t>
      </w:r>
      <w:proofErr w:type="spellStart"/>
      <w:proofErr w:type="gramStart"/>
      <w:r w:rsidRPr="00313D20">
        <w:t>т</w:t>
      </w:r>
      <w:r>
        <w:t>ермо</w:t>
      </w:r>
      <w:proofErr w:type="spellEnd"/>
      <w:r>
        <w:t>-барические</w:t>
      </w:r>
      <w:proofErr w:type="gramEnd"/>
      <w:r>
        <w:t xml:space="preserve"> условия</w:t>
      </w:r>
      <w:r w:rsidRPr="00313D20">
        <w:t>.</w:t>
      </w:r>
    </w:p>
    <w:p w:rsidR="006541BB" w:rsidRPr="00313D20" w:rsidRDefault="006541BB" w:rsidP="008A60E3">
      <w:pPr>
        <w:pStyle w:val="aff3"/>
        <w:rPr>
          <w:sz w:val="24"/>
          <w:szCs w:val="24"/>
        </w:rPr>
      </w:pPr>
    </w:p>
    <w:p w:rsidR="008A60E3" w:rsidRPr="00313D20" w:rsidRDefault="008A60E3" w:rsidP="008A60E3">
      <w:r w:rsidRPr="00313D20">
        <w:rPr>
          <w:rFonts w:ascii="Arial" w:hAnsi="Arial" w:cs="Arial"/>
          <w:b/>
          <w:i/>
          <w:sz w:val="20"/>
          <w:szCs w:val="20"/>
        </w:rPr>
        <w:t>ТРИЗ</w:t>
      </w:r>
      <w:r w:rsidRPr="00313D20">
        <w:t xml:space="preserve"> </w:t>
      </w:r>
      <w:r w:rsidRPr="00313D20">
        <w:rPr>
          <w:bCs/>
          <w:iCs/>
          <w:color w:val="000000"/>
          <w:spacing w:val="-7"/>
        </w:rPr>
        <w:t>–</w:t>
      </w:r>
      <w:r w:rsidRPr="00313D20">
        <w:t xml:space="preserve"> </w:t>
      </w:r>
      <w:proofErr w:type="spellStart"/>
      <w:r w:rsidRPr="00313D20">
        <w:t>трудноизвлекаемые</w:t>
      </w:r>
      <w:proofErr w:type="spellEnd"/>
      <w:r w:rsidRPr="00313D20">
        <w:t xml:space="preserve"> запасы.</w:t>
      </w:r>
    </w:p>
    <w:p w:rsidR="008A60E3" w:rsidRPr="00313D20" w:rsidRDefault="008A60E3" w:rsidP="008A60E3">
      <w:pPr>
        <w:pStyle w:val="S0"/>
      </w:pPr>
    </w:p>
    <w:p w:rsidR="008A60E3" w:rsidRPr="00313D20" w:rsidRDefault="008A60E3" w:rsidP="008A60E3">
      <w:pPr>
        <w:shd w:val="clear" w:color="auto" w:fill="FFFFFF"/>
        <w:rPr>
          <w:color w:val="000000"/>
        </w:rPr>
      </w:pPr>
      <w:r w:rsidRPr="00313D20">
        <w:rPr>
          <w:rFonts w:ascii="Arial" w:hAnsi="Arial" w:cs="Arial"/>
          <w:b/>
          <w:i/>
          <w:sz w:val="20"/>
          <w:szCs w:val="20"/>
        </w:rPr>
        <w:t>ТЭО КИН</w:t>
      </w:r>
      <w:r w:rsidRPr="00313D20">
        <w:rPr>
          <w:rFonts w:ascii="Arial" w:hAnsi="Arial" w:cs="Arial"/>
          <w:b/>
          <w:color w:val="000000"/>
        </w:rPr>
        <w:t xml:space="preserve"> </w:t>
      </w:r>
      <w:r w:rsidRPr="00313D20">
        <w:rPr>
          <w:bCs/>
          <w:iCs/>
          <w:color w:val="000000"/>
          <w:spacing w:val="-7"/>
        </w:rPr>
        <w:t>–</w:t>
      </w:r>
      <w:r w:rsidRPr="00313D20">
        <w:rPr>
          <w:color w:val="000000"/>
        </w:rPr>
        <w:t xml:space="preserve"> технико-экономическое обоснование коэффициента извлечения нефти.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УВ</w:t>
      </w:r>
      <w:r w:rsidRPr="00313D20">
        <w:rPr>
          <w:b/>
        </w:rPr>
        <w:t xml:space="preserve"> </w:t>
      </w:r>
      <w:r w:rsidRPr="00313D20">
        <w:rPr>
          <w:bCs/>
          <w:iCs/>
          <w:color w:val="000000"/>
          <w:spacing w:val="-7"/>
        </w:rPr>
        <w:t>–</w:t>
      </w:r>
      <w:r w:rsidRPr="00313D20">
        <w:rPr>
          <w:b/>
        </w:rPr>
        <w:t xml:space="preserve"> </w:t>
      </w:r>
      <w:r w:rsidRPr="00313D20">
        <w:t>углеводороды.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УБТ </w:t>
      </w:r>
      <w:r w:rsidRPr="00313D20">
        <w:rPr>
          <w:bCs/>
          <w:iCs/>
          <w:color w:val="000000"/>
          <w:spacing w:val="-7"/>
        </w:rPr>
        <w:t>–</w:t>
      </w:r>
      <w:r w:rsidRPr="00313D20">
        <w:t xml:space="preserve"> утяжеленная буровая труба.</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УФ </w:t>
      </w:r>
      <w:r w:rsidRPr="00313D20">
        <w:rPr>
          <w:bCs/>
          <w:iCs/>
          <w:color w:val="000000"/>
          <w:spacing w:val="-7"/>
        </w:rPr>
        <w:t>–</w:t>
      </w:r>
      <w:r w:rsidRPr="00313D20">
        <w:t xml:space="preserve"> ультрафиолет.</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УЭС </w:t>
      </w:r>
      <w:r w:rsidRPr="00313D20">
        <w:rPr>
          <w:bCs/>
          <w:iCs/>
          <w:color w:val="000000"/>
          <w:spacing w:val="-7"/>
        </w:rPr>
        <w:t>–</w:t>
      </w:r>
      <w:r w:rsidRPr="00313D20">
        <w:t xml:space="preserve"> удельное электрическое сопротивление.</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ФБР</w:t>
      </w:r>
      <w:r w:rsidRPr="00313D20">
        <w:t xml:space="preserve"> </w:t>
      </w:r>
      <w:r w:rsidRPr="00313D20">
        <w:rPr>
          <w:bCs/>
          <w:iCs/>
          <w:color w:val="000000"/>
          <w:spacing w:val="-7"/>
        </w:rPr>
        <w:t>–</w:t>
      </w:r>
      <w:r w:rsidRPr="00313D20">
        <w:t xml:space="preserve"> фильтрат бурового раствора.</w:t>
      </w:r>
    </w:p>
    <w:p w:rsidR="008A60E3" w:rsidRPr="00313D20" w:rsidRDefault="008A60E3" w:rsidP="008A60E3">
      <w:pPr>
        <w:pStyle w:val="a1"/>
      </w:pPr>
    </w:p>
    <w:p w:rsidR="008A60E3" w:rsidRDefault="008A60E3" w:rsidP="008A60E3">
      <w:r w:rsidRPr="00313D20">
        <w:rPr>
          <w:rFonts w:ascii="Arial" w:hAnsi="Arial" w:cs="Arial"/>
          <w:b/>
          <w:i/>
          <w:sz w:val="20"/>
          <w:szCs w:val="20"/>
        </w:rPr>
        <w:t>ФЕС</w:t>
      </w:r>
      <w:r w:rsidRPr="00313D20">
        <w:t xml:space="preserve"> </w:t>
      </w:r>
      <w:r w:rsidRPr="00313D20">
        <w:rPr>
          <w:bCs/>
          <w:iCs/>
          <w:color w:val="000000"/>
          <w:spacing w:val="-7"/>
        </w:rPr>
        <w:t>–</w:t>
      </w:r>
      <w:r w:rsidRPr="00313D20">
        <w:t xml:space="preserve"> фильтрационно-емкостные свойства.</w:t>
      </w:r>
    </w:p>
    <w:p w:rsidR="008A60E3" w:rsidRDefault="008A60E3" w:rsidP="008A60E3">
      <w:pPr>
        <w:pStyle w:val="a1"/>
      </w:pPr>
    </w:p>
    <w:p w:rsidR="008A60E3" w:rsidRDefault="008A60E3" w:rsidP="008A60E3">
      <w:r w:rsidRPr="00313D20">
        <w:rPr>
          <w:rFonts w:ascii="Arial" w:hAnsi="Arial" w:cs="Arial"/>
          <w:b/>
          <w:i/>
          <w:sz w:val="20"/>
          <w:szCs w:val="20"/>
        </w:rPr>
        <w:t>Ф</w:t>
      </w:r>
      <w:r>
        <w:rPr>
          <w:rFonts w:ascii="Arial" w:hAnsi="Arial" w:cs="Arial"/>
          <w:b/>
          <w:i/>
          <w:sz w:val="20"/>
          <w:szCs w:val="20"/>
        </w:rPr>
        <w:t>ИФ</w:t>
      </w:r>
      <w:r w:rsidRPr="00313D20">
        <w:t xml:space="preserve"> </w:t>
      </w:r>
      <w:r w:rsidRPr="00313D20">
        <w:rPr>
          <w:bCs/>
          <w:iCs/>
          <w:color w:val="000000"/>
          <w:spacing w:val="-7"/>
        </w:rPr>
        <w:t>–</w:t>
      </w:r>
      <w:r w:rsidRPr="00313D20">
        <w:t xml:space="preserve"> </w:t>
      </w:r>
      <w:r w:rsidRPr="00B8217F">
        <w:t>федеральн</w:t>
      </w:r>
      <w:r>
        <w:t>ый</w:t>
      </w:r>
      <w:r w:rsidRPr="00B8217F">
        <w:t xml:space="preserve"> информационн</w:t>
      </w:r>
      <w:r>
        <w:t>ый</w:t>
      </w:r>
      <w:r w:rsidRPr="00B8217F">
        <w:t xml:space="preserve"> фонд</w:t>
      </w:r>
      <w:r w:rsidRPr="00313D20">
        <w:t>.</w:t>
      </w:r>
    </w:p>
    <w:p w:rsidR="008A60E3" w:rsidRDefault="008A60E3" w:rsidP="008A60E3">
      <w:pPr>
        <w:pStyle w:val="S0"/>
      </w:pPr>
    </w:p>
    <w:p w:rsidR="0049378E" w:rsidRDefault="0049378E" w:rsidP="0049378E">
      <w:r>
        <w:rPr>
          <w:rFonts w:ascii="Arial" w:hAnsi="Arial" w:cs="Arial"/>
          <w:b/>
          <w:i/>
          <w:sz w:val="20"/>
          <w:szCs w:val="20"/>
        </w:rPr>
        <w:t>ХЧ</w:t>
      </w:r>
      <w:r w:rsidRPr="00313D20">
        <w:t xml:space="preserve"> </w:t>
      </w:r>
      <w:r w:rsidRPr="00313D20">
        <w:rPr>
          <w:bCs/>
          <w:iCs/>
          <w:color w:val="000000"/>
          <w:spacing w:val="-7"/>
        </w:rPr>
        <w:t>–</w:t>
      </w:r>
      <w:r w:rsidRPr="00313D20">
        <w:t xml:space="preserve"> </w:t>
      </w:r>
      <w:r>
        <w:t>химически чистый</w:t>
      </w:r>
      <w:r w:rsidRPr="00313D20">
        <w:t>.</w:t>
      </w:r>
    </w:p>
    <w:p w:rsidR="0049378E" w:rsidRDefault="0049378E" w:rsidP="008A60E3">
      <w:pPr>
        <w:pStyle w:val="S0"/>
      </w:pPr>
    </w:p>
    <w:p w:rsidR="0049378E" w:rsidRDefault="0049378E" w:rsidP="0049378E">
      <w:r>
        <w:rPr>
          <w:rFonts w:ascii="Arial" w:hAnsi="Arial" w:cs="Arial"/>
          <w:b/>
          <w:i/>
          <w:sz w:val="20"/>
          <w:szCs w:val="20"/>
        </w:rPr>
        <w:t>ЧДА</w:t>
      </w:r>
      <w:r w:rsidRPr="00313D20">
        <w:t xml:space="preserve"> </w:t>
      </w:r>
      <w:r w:rsidRPr="00313D20">
        <w:rPr>
          <w:bCs/>
          <w:iCs/>
          <w:color w:val="000000"/>
          <w:spacing w:val="-7"/>
        </w:rPr>
        <w:t>–</w:t>
      </w:r>
      <w:r w:rsidRPr="00313D20">
        <w:t xml:space="preserve"> </w:t>
      </w:r>
      <w:proofErr w:type="gramStart"/>
      <w:r>
        <w:t>чистый</w:t>
      </w:r>
      <w:proofErr w:type="gramEnd"/>
      <w:r>
        <w:t xml:space="preserve"> для анализа</w:t>
      </w:r>
      <w:r w:rsidRPr="00313D20">
        <w:t>.</w:t>
      </w:r>
    </w:p>
    <w:p w:rsidR="0049378E" w:rsidRDefault="0049378E" w:rsidP="0049378E">
      <w:pPr>
        <w:pStyle w:val="S0"/>
      </w:pPr>
    </w:p>
    <w:p w:rsidR="008A60E3" w:rsidRPr="00313D20" w:rsidRDefault="008A60E3" w:rsidP="008A60E3">
      <w:r w:rsidRPr="00313D20">
        <w:rPr>
          <w:rFonts w:ascii="Arial" w:hAnsi="Arial" w:cs="Arial"/>
          <w:b/>
          <w:i/>
          <w:sz w:val="20"/>
          <w:szCs w:val="20"/>
        </w:rPr>
        <w:t xml:space="preserve">ЯМК </w:t>
      </w:r>
      <w:r w:rsidRPr="00313D20">
        <w:t>– ядерно-магнитный каротаж.</w:t>
      </w:r>
    </w:p>
    <w:p w:rsidR="008A60E3" w:rsidRPr="00313D20" w:rsidRDefault="008A60E3" w:rsidP="008A60E3"/>
    <w:p w:rsidR="008A60E3" w:rsidRPr="00313D20" w:rsidRDefault="008A60E3" w:rsidP="008A60E3">
      <w:r w:rsidRPr="00313D20">
        <w:rPr>
          <w:rFonts w:ascii="Arial" w:hAnsi="Arial" w:cs="Arial"/>
          <w:b/>
          <w:i/>
          <w:sz w:val="20"/>
          <w:szCs w:val="20"/>
        </w:rPr>
        <w:t xml:space="preserve">ЯМР </w:t>
      </w:r>
      <w:r w:rsidRPr="00313D20">
        <w:t>– ядерно-магнитный резонанс.</w:t>
      </w:r>
    </w:p>
    <w:p w:rsidR="008A60E3" w:rsidRPr="00313D20" w:rsidRDefault="008A60E3" w:rsidP="008A60E3">
      <w:pPr>
        <w:pStyle w:val="S0"/>
      </w:pPr>
    </w:p>
    <w:p w:rsidR="008A60E3" w:rsidRPr="00313D20" w:rsidRDefault="008A60E3" w:rsidP="008A60E3">
      <w:pPr>
        <w:rPr>
          <w:rFonts w:ascii="Arial" w:hAnsi="Arial" w:cs="Arial"/>
          <w:b/>
          <w:i/>
          <w:sz w:val="20"/>
          <w:szCs w:val="20"/>
        </w:rPr>
      </w:pPr>
      <w:proofErr w:type="gramStart"/>
      <w:r w:rsidRPr="00313D20">
        <w:rPr>
          <w:rFonts w:ascii="Arial" w:hAnsi="Arial" w:cs="Arial"/>
          <w:b/>
          <w:i/>
          <w:sz w:val="20"/>
          <w:szCs w:val="20"/>
          <w:lang w:val="en-US"/>
        </w:rPr>
        <w:t>API</w:t>
      </w:r>
      <w:r w:rsidRPr="00313D20">
        <w:rPr>
          <w:rFonts w:ascii="Arial" w:hAnsi="Arial" w:cs="Arial"/>
          <w:b/>
          <w:i/>
          <w:sz w:val="20"/>
          <w:szCs w:val="20"/>
        </w:rPr>
        <w:t xml:space="preserve"> </w:t>
      </w:r>
      <w:r w:rsidRPr="00313D20">
        <w:rPr>
          <w:b/>
          <w:bCs/>
          <w:iCs/>
          <w:color w:val="000000"/>
          <w:spacing w:val="-7"/>
        </w:rPr>
        <w:t>–</w:t>
      </w:r>
      <w:r w:rsidRPr="00313D20">
        <w:t xml:space="preserve"> Американский институт нефти.</w:t>
      </w:r>
      <w:proofErr w:type="gramEnd"/>
    </w:p>
    <w:p w:rsidR="008A60E3" w:rsidRPr="00313D20" w:rsidRDefault="008A60E3" w:rsidP="008A60E3">
      <w:pPr>
        <w:pStyle w:val="S0"/>
        <w:rPr>
          <w:bCs/>
        </w:rPr>
      </w:pPr>
    </w:p>
    <w:p w:rsidR="008A60E3" w:rsidRPr="00313D20" w:rsidRDefault="008A60E3" w:rsidP="008A60E3">
      <w:pPr>
        <w:rPr>
          <w:rFonts w:ascii="Arial" w:hAnsi="Arial" w:cs="Arial"/>
          <w:b/>
          <w:i/>
          <w:sz w:val="20"/>
          <w:szCs w:val="20"/>
        </w:rPr>
      </w:pPr>
      <w:proofErr w:type="gramStart"/>
      <w:r w:rsidRPr="00313D20">
        <w:rPr>
          <w:rFonts w:ascii="Arial" w:hAnsi="Arial" w:cs="Arial"/>
          <w:b/>
          <w:i/>
          <w:sz w:val="20"/>
          <w:szCs w:val="20"/>
          <w:lang w:val="en-US"/>
        </w:rPr>
        <w:t>ASTM</w:t>
      </w:r>
      <w:r w:rsidRPr="00313D20">
        <w:rPr>
          <w:rFonts w:ascii="Arial" w:hAnsi="Arial" w:cs="Arial"/>
          <w:b/>
          <w:i/>
          <w:sz w:val="20"/>
          <w:szCs w:val="20"/>
        </w:rPr>
        <w:t xml:space="preserve"> </w:t>
      </w:r>
      <w:r w:rsidRPr="00313D20">
        <w:rPr>
          <w:bCs/>
          <w:iCs/>
          <w:color w:val="000000"/>
          <w:spacing w:val="-7"/>
        </w:rPr>
        <w:t>–</w:t>
      </w:r>
      <w:r w:rsidRPr="00313D20">
        <w:t xml:space="preserve"> Американское общество по испытаниям и материалам.</w:t>
      </w:r>
      <w:proofErr w:type="gramEnd"/>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GAMMA LOGGER</w:t>
      </w:r>
      <w:r w:rsidRPr="00313D20">
        <w:t xml:space="preserve"> – переносная установка для проведения </w:t>
      </w:r>
      <w:proofErr w:type="gramStart"/>
      <w:r w:rsidRPr="00313D20">
        <w:t>гамма-каротажа</w:t>
      </w:r>
      <w:proofErr w:type="gramEnd"/>
      <w:r w:rsidRPr="00313D20">
        <w:t xml:space="preserve"> </w:t>
      </w:r>
      <w:r w:rsidR="00082D06">
        <w:t>керн</w:t>
      </w:r>
      <w:r w:rsidR="00142316">
        <w:t>а</w:t>
      </w:r>
      <w:r w:rsidRPr="00313D20">
        <w:t xml:space="preserve"> после его отбора на скважине.</w:t>
      </w:r>
    </w:p>
    <w:p w:rsidR="008A60E3" w:rsidRPr="00313D20" w:rsidRDefault="008A60E3" w:rsidP="008A60E3">
      <w:pPr>
        <w:pStyle w:val="S0"/>
      </w:pPr>
    </w:p>
    <w:p w:rsidR="008A60E3" w:rsidRPr="00313D20" w:rsidRDefault="008A60E3" w:rsidP="008A60E3">
      <w:pPr>
        <w:rPr>
          <w:rFonts w:ascii="Arial" w:hAnsi="Arial" w:cs="Arial"/>
          <w:b/>
          <w:i/>
          <w:sz w:val="20"/>
          <w:szCs w:val="20"/>
        </w:rPr>
      </w:pPr>
      <w:proofErr w:type="gramStart"/>
      <w:r w:rsidRPr="00313D20">
        <w:rPr>
          <w:rFonts w:ascii="Arial" w:hAnsi="Arial" w:cs="Arial"/>
          <w:b/>
          <w:i/>
          <w:sz w:val="20"/>
          <w:szCs w:val="20"/>
          <w:lang w:val="en-US"/>
        </w:rPr>
        <w:t>ISRM</w:t>
      </w:r>
      <w:r w:rsidRPr="00313D20">
        <w:rPr>
          <w:rFonts w:ascii="Arial" w:hAnsi="Arial" w:cs="Arial"/>
          <w:b/>
          <w:i/>
          <w:sz w:val="20"/>
          <w:szCs w:val="20"/>
        </w:rPr>
        <w:t xml:space="preserve"> </w:t>
      </w:r>
      <w:r w:rsidRPr="00313D20">
        <w:rPr>
          <w:bCs/>
          <w:iCs/>
          <w:color w:val="000000"/>
          <w:spacing w:val="-7"/>
        </w:rPr>
        <w:t>–</w:t>
      </w:r>
      <w:r w:rsidRPr="00313D20">
        <w:t xml:space="preserve"> Международное общество механики горных пород.</w:t>
      </w:r>
      <w:proofErr w:type="gramEnd"/>
    </w:p>
    <w:p w:rsidR="008A60E3" w:rsidRPr="00313D20" w:rsidRDefault="008A60E3" w:rsidP="008A60E3">
      <w:pPr>
        <w:pStyle w:val="S0"/>
        <w:rPr>
          <w:bCs/>
        </w:rPr>
      </w:pPr>
    </w:p>
    <w:p w:rsidR="008A60E3" w:rsidRPr="00313D20" w:rsidRDefault="008A60E3" w:rsidP="008A60E3">
      <w:pPr>
        <w:pStyle w:val="S0"/>
      </w:pPr>
      <w:r w:rsidRPr="00313D20">
        <w:rPr>
          <w:rFonts w:ascii="Arial" w:hAnsi="Arial" w:cs="Arial"/>
          <w:b/>
          <w:i/>
          <w:color w:val="000000"/>
          <w:sz w:val="20"/>
          <w:szCs w:val="20"/>
        </w:rPr>
        <w:t xml:space="preserve">LOGGING WHILE DRILLING (LWD) </w:t>
      </w:r>
      <w:r w:rsidRPr="00313D20">
        <w:rPr>
          <w:bCs/>
          <w:iCs/>
          <w:color w:val="000000"/>
          <w:spacing w:val="-7"/>
        </w:rPr>
        <w:t>–</w:t>
      </w:r>
      <w:r w:rsidRPr="00313D20">
        <w:rPr>
          <w:rFonts w:ascii="Arial" w:hAnsi="Arial" w:cs="Arial"/>
          <w:b/>
          <w:i/>
          <w:color w:val="000000"/>
          <w:sz w:val="20"/>
          <w:szCs w:val="20"/>
        </w:rPr>
        <w:t xml:space="preserve"> </w:t>
      </w:r>
      <w:r w:rsidRPr="00313D20">
        <w:t>каротаж в процессе бурения.</w:t>
      </w:r>
    </w:p>
    <w:p w:rsidR="008A60E3" w:rsidRPr="00313D20" w:rsidRDefault="008A60E3" w:rsidP="008A60E3">
      <w:pPr>
        <w:pStyle w:val="S0"/>
      </w:pPr>
    </w:p>
    <w:p w:rsidR="008A60E3" w:rsidRPr="00313D20" w:rsidRDefault="008A60E3" w:rsidP="008A60E3">
      <w:proofErr w:type="gramStart"/>
      <w:r w:rsidRPr="00313D20">
        <w:rPr>
          <w:rFonts w:ascii="Arial" w:hAnsi="Arial" w:cs="Arial"/>
          <w:b/>
          <w:i/>
          <w:sz w:val="20"/>
          <w:szCs w:val="20"/>
          <w:lang w:val="en-US"/>
        </w:rPr>
        <w:t>PDC</w:t>
      </w:r>
      <w:r w:rsidRPr="00313D20">
        <w:rPr>
          <w:rFonts w:ascii="Arial" w:hAnsi="Arial" w:cs="Arial"/>
          <w:b/>
          <w:i/>
          <w:sz w:val="20"/>
          <w:szCs w:val="20"/>
        </w:rPr>
        <w:t xml:space="preserve"> </w:t>
      </w:r>
      <w:r w:rsidRPr="00313D20">
        <w:rPr>
          <w:bCs/>
          <w:iCs/>
          <w:color w:val="000000"/>
          <w:spacing w:val="-7"/>
        </w:rPr>
        <w:t>–</w:t>
      </w:r>
      <w:r w:rsidRPr="00313D20">
        <w:t xml:space="preserve"> бурильные головки с поликристаллическими компактными алмазами.</w:t>
      </w:r>
      <w:proofErr w:type="gramEnd"/>
    </w:p>
    <w:p w:rsidR="008A60E3" w:rsidRPr="00313D20" w:rsidRDefault="008A60E3" w:rsidP="008A60E3">
      <w:pPr>
        <w:pStyle w:val="a1"/>
      </w:pPr>
    </w:p>
    <w:p w:rsidR="008A60E3" w:rsidRPr="00313D20" w:rsidRDefault="008A60E3" w:rsidP="008A60E3">
      <w:proofErr w:type="gramStart"/>
      <w:r w:rsidRPr="00313D20">
        <w:rPr>
          <w:rFonts w:ascii="Arial" w:hAnsi="Arial" w:cs="Arial"/>
          <w:b/>
          <w:i/>
          <w:sz w:val="20"/>
          <w:szCs w:val="20"/>
          <w:lang w:val="en-US"/>
        </w:rPr>
        <w:t>UCS</w:t>
      </w:r>
      <w:r w:rsidRPr="00313D20">
        <w:rPr>
          <w:rFonts w:ascii="Arial" w:hAnsi="Arial" w:cs="Arial"/>
          <w:b/>
          <w:i/>
          <w:sz w:val="20"/>
          <w:szCs w:val="20"/>
        </w:rPr>
        <w:t xml:space="preserve"> </w:t>
      </w:r>
      <w:r w:rsidRPr="00313D20">
        <w:rPr>
          <w:bCs/>
          <w:iCs/>
          <w:color w:val="000000"/>
          <w:spacing w:val="-7"/>
        </w:rPr>
        <w:t>–</w:t>
      </w:r>
      <w:r w:rsidRPr="00313D20">
        <w:t xml:space="preserve"> испытание на простое (одноосное) сжатие.</w:t>
      </w:r>
      <w:proofErr w:type="gramEnd"/>
    </w:p>
    <w:p w:rsidR="008A60E3" w:rsidRPr="00313D20" w:rsidRDefault="008A60E3" w:rsidP="008A60E3">
      <w:pPr>
        <w:pStyle w:val="a1"/>
      </w:pPr>
    </w:p>
    <w:p w:rsidR="008A60E3" w:rsidRPr="00313D20" w:rsidRDefault="008A60E3" w:rsidP="008A60E3">
      <w:proofErr w:type="gramStart"/>
      <w:r w:rsidRPr="00313D20">
        <w:rPr>
          <w:rFonts w:ascii="Arial" w:hAnsi="Arial" w:cs="Arial"/>
          <w:b/>
          <w:i/>
          <w:sz w:val="20"/>
          <w:szCs w:val="20"/>
          <w:lang w:val="en-US"/>
        </w:rPr>
        <w:t>USBM</w:t>
      </w:r>
      <w:r w:rsidRPr="00313D20">
        <w:rPr>
          <w:rFonts w:ascii="Arial" w:hAnsi="Arial" w:cs="Arial"/>
          <w:b/>
          <w:i/>
          <w:sz w:val="20"/>
          <w:szCs w:val="20"/>
        </w:rPr>
        <w:t xml:space="preserve"> </w:t>
      </w:r>
      <w:r w:rsidRPr="00313D20">
        <w:rPr>
          <w:bCs/>
          <w:iCs/>
          <w:color w:val="000000"/>
          <w:spacing w:val="-7"/>
        </w:rPr>
        <w:t>–</w:t>
      </w:r>
      <w:r w:rsidRPr="00313D20">
        <w:t xml:space="preserve"> метод определения </w:t>
      </w:r>
      <w:proofErr w:type="spellStart"/>
      <w:r w:rsidRPr="00313D20">
        <w:t>смачиваемости</w:t>
      </w:r>
      <w:proofErr w:type="spellEnd"/>
      <w:r w:rsidRPr="00313D20">
        <w:t xml:space="preserve"> разработанный горным бюро США.</w:t>
      </w:r>
      <w:proofErr w:type="gramEnd"/>
    </w:p>
    <w:p w:rsidR="008A60E3" w:rsidRPr="00313D20" w:rsidRDefault="008A60E3" w:rsidP="008A60E3">
      <w:pPr>
        <w:pStyle w:val="a1"/>
      </w:pPr>
    </w:p>
    <w:p w:rsidR="008A60E3" w:rsidRPr="00313D20" w:rsidRDefault="008A60E3" w:rsidP="008A60E3">
      <w:pPr>
        <w:rPr>
          <w:rFonts w:ascii="Arial" w:hAnsi="Arial" w:cs="Arial"/>
          <w:b/>
          <w:i/>
          <w:sz w:val="20"/>
          <w:szCs w:val="20"/>
        </w:rPr>
      </w:pPr>
      <w:proofErr w:type="gramStart"/>
      <w:r w:rsidRPr="00313D20">
        <w:rPr>
          <w:rFonts w:ascii="Arial" w:hAnsi="Arial" w:cs="Arial"/>
          <w:b/>
          <w:i/>
          <w:sz w:val="20"/>
          <w:szCs w:val="20"/>
          <w:lang w:val="en-US"/>
        </w:rPr>
        <w:t>PVT</w:t>
      </w:r>
      <w:r w:rsidRPr="00313D20">
        <w:rPr>
          <w:rFonts w:ascii="Arial" w:hAnsi="Arial" w:cs="Arial"/>
          <w:b/>
          <w:i/>
          <w:sz w:val="20"/>
          <w:szCs w:val="20"/>
        </w:rPr>
        <w:t xml:space="preserve"> </w:t>
      </w:r>
      <w:r w:rsidRPr="00313D20">
        <w:rPr>
          <w:bCs/>
          <w:iCs/>
          <w:color w:val="000000"/>
          <w:spacing w:val="-7"/>
        </w:rPr>
        <w:t>–</w:t>
      </w:r>
      <w:r w:rsidRPr="00313D20">
        <w:t xml:space="preserve"> давление, объем и температура.</w:t>
      </w:r>
      <w:proofErr w:type="gramEnd"/>
    </w:p>
    <w:p w:rsidR="008A60E3" w:rsidRPr="00313D20" w:rsidRDefault="008A60E3" w:rsidP="008A60E3">
      <w:pPr>
        <w:pStyle w:val="a1"/>
      </w:pPr>
    </w:p>
    <w:p w:rsidR="008A60E3" w:rsidRPr="00313D20" w:rsidRDefault="008A60E3" w:rsidP="008A60E3">
      <w:proofErr w:type="gramStart"/>
      <w:r w:rsidRPr="00313D20">
        <w:rPr>
          <w:rFonts w:ascii="Arial" w:hAnsi="Arial" w:cs="Arial"/>
          <w:b/>
          <w:i/>
          <w:sz w:val="20"/>
          <w:szCs w:val="20"/>
          <w:lang w:val="en-US"/>
        </w:rPr>
        <w:t>W</w:t>
      </w:r>
      <w:r w:rsidRPr="00313D20">
        <w:rPr>
          <w:rFonts w:ascii="Arial" w:hAnsi="Arial" w:cs="Arial"/>
          <w:b/>
          <w:i/>
          <w:sz w:val="20"/>
          <w:szCs w:val="20"/>
        </w:rPr>
        <w:t xml:space="preserve">в </w:t>
      </w:r>
      <w:r w:rsidRPr="00313D20">
        <w:rPr>
          <w:bCs/>
          <w:iCs/>
          <w:color w:val="000000"/>
          <w:spacing w:val="-7"/>
        </w:rPr>
        <w:t>–</w:t>
      </w:r>
      <w:r w:rsidRPr="00313D20">
        <w:t xml:space="preserve"> объемная влажность.</w:t>
      </w:r>
      <w:proofErr w:type="gramEnd"/>
    </w:p>
    <w:p w:rsidR="008A60E3" w:rsidRPr="00313D20" w:rsidRDefault="008A60E3" w:rsidP="008A60E3">
      <w:pPr>
        <w:pStyle w:val="a1"/>
        <w:sectPr w:rsidR="008A60E3" w:rsidRPr="00313D20" w:rsidSect="00E21E42">
          <w:headerReference w:type="even" r:id="rId20"/>
          <w:headerReference w:type="default" r:id="rId21"/>
          <w:headerReference w:type="first" r:id="rId22"/>
          <w:endnotePr>
            <w:numFmt w:val="decimal"/>
          </w:endnotePr>
          <w:type w:val="nextColumn"/>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3" w:name="_Toc536626068"/>
      <w:r w:rsidRPr="00313D20">
        <w:lastRenderedPageBreak/>
        <w:t>ОБЩИЕ</w:t>
      </w:r>
      <w:bookmarkEnd w:id="35"/>
      <w:bookmarkEnd w:id="36"/>
      <w:bookmarkEnd w:id="37"/>
      <w:r w:rsidRPr="00313D20">
        <w:t xml:space="preserve"> ПОЛОЖЕНИЯ</w:t>
      </w:r>
      <w:bookmarkEnd w:id="43"/>
    </w:p>
    <w:p w:rsidR="008A60E3" w:rsidRPr="00313D20" w:rsidRDefault="008A60E3" w:rsidP="008A60E3">
      <w:pPr>
        <w:pStyle w:val="S0"/>
      </w:pPr>
    </w:p>
    <w:p w:rsidR="008A60E3" w:rsidRPr="00313D20" w:rsidRDefault="008A60E3" w:rsidP="008A60E3">
      <w:pPr>
        <w:pStyle w:val="S0"/>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1</w:t>
      </w:r>
      <w:r w:rsidR="008A60E3" w:rsidRPr="00C9032D">
        <w:rPr>
          <w:rStyle w:val="rvts6"/>
        </w:rPr>
        <w:t>.</w:t>
      </w:r>
      <w:r w:rsidR="008A60E3" w:rsidRPr="00C9032D">
        <w:rPr>
          <w:rStyle w:val="rvts6"/>
        </w:rPr>
        <w:tab/>
        <w:t>Основной целью отбора и исследования керн</w:t>
      </w:r>
      <w:r w:rsidR="00A929CA">
        <w:rPr>
          <w:rStyle w:val="rvts6"/>
        </w:rPr>
        <w:t xml:space="preserve">а </w:t>
      </w:r>
      <w:r w:rsidR="008A60E3" w:rsidRPr="00C9032D">
        <w:rPr>
          <w:rStyle w:val="rvts6"/>
        </w:rPr>
        <w:t xml:space="preserve">из всех типов скважин является получение полной и достоверной информации, необходимой для решения всего комплекса геолого-промысловых задач поиска, </w:t>
      </w:r>
      <w:proofErr w:type="spellStart"/>
      <w:r w:rsidR="008A60E3" w:rsidRPr="00C9032D">
        <w:rPr>
          <w:rStyle w:val="rvts6"/>
        </w:rPr>
        <w:t>РиД</w:t>
      </w:r>
      <w:proofErr w:type="spellEnd"/>
      <w:r w:rsidR="008A60E3" w:rsidRPr="00C9032D">
        <w:rPr>
          <w:rStyle w:val="rvts6"/>
        </w:rPr>
        <w:t xml:space="preserve"> УВ.</w:t>
      </w:r>
    </w:p>
    <w:p w:rsidR="008A60E3" w:rsidRPr="00313D20" w:rsidRDefault="008A60E3" w:rsidP="00C9032D">
      <w:pPr>
        <w:pStyle w:val="af1"/>
        <w:tabs>
          <w:tab w:val="left" w:pos="567"/>
        </w:tabs>
        <w:ind w:left="0"/>
        <w:rPr>
          <w:color w:val="000000"/>
          <w:spacing w:val="-7"/>
        </w:rPr>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2</w:t>
      </w:r>
      <w:r w:rsidR="008A60E3" w:rsidRPr="00C9032D">
        <w:rPr>
          <w:rStyle w:val="rvts6"/>
        </w:rPr>
        <w:t>.</w:t>
      </w:r>
      <w:r w:rsidR="008A60E3" w:rsidRPr="00C9032D">
        <w:rPr>
          <w:rStyle w:val="rvts6"/>
        </w:rPr>
        <w:tab/>
      </w:r>
      <w:r w:rsidR="008A60E3" w:rsidRPr="00313D20">
        <w:rPr>
          <w:rStyle w:val="rvts6"/>
        </w:rPr>
        <w:t xml:space="preserve">Образцы </w:t>
      </w:r>
      <w:r w:rsidR="00A929CA">
        <w:rPr>
          <w:rStyle w:val="rvts6"/>
        </w:rPr>
        <w:t xml:space="preserve">керна </w:t>
      </w:r>
      <w:r w:rsidR="008A60E3" w:rsidRPr="00313D20">
        <w:rPr>
          <w:rStyle w:val="rvts6"/>
        </w:rPr>
        <w:t xml:space="preserve">являются первичным фактическим материалом, характеризующим разрез вскрытых отложений, и используются для определения относительного возраста, вещественного состава, петрографических, физических, физико-химических и других характеристик </w:t>
      </w:r>
      <w:r w:rsidR="00DE066C">
        <w:rPr>
          <w:rStyle w:val="rvts6"/>
        </w:rPr>
        <w:t>ГП</w:t>
      </w:r>
      <w:r w:rsidR="008A60E3" w:rsidRPr="00313D20">
        <w:rPr>
          <w:rStyle w:val="rvts6"/>
        </w:rPr>
        <w:t xml:space="preserve"> и полезных ископаемых на всех стадиях </w:t>
      </w:r>
      <w:r w:rsidR="008A60E3" w:rsidRPr="00C9032D">
        <w:rPr>
          <w:rStyle w:val="rvts6"/>
        </w:rPr>
        <w:t xml:space="preserve">работ, связанных с изучением </w:t>
      </w:r>
      <w:proofErr w:type="spellStart"/>
      <w:r w:rsidR="008A60E3" w:rsidRPr="00C9032D">
        <w:rPr>
          <w:rStyle w:val="rvts6"/>
        </w:rPr>
        <w:t>нефтегазоносности</w:t>
      </w:r>
      <w:proofErr w:type="spellEnd"/>
      <w:r w:rsidR="008A60E3" w:rsidRPr="00C9032D">
        <w:rPr>
          <w:rStyle w:val="rvts6"/>
        </w:rPr>
        <w:t xml:space="preserve">, поисками, ГРМ </w:t>
      </w:r>
      <w:r w:rsidR="00932001">
        <w:rPr>
          <w:rStyle w:val="rvts6"/>
        </w:rPr>
        <w:t>УВ</w:t>
      </w:r>
      <w:r w:rsidR="008A60E3" w:rsidRPr="00C9032D">
        <w:rPr>
          <w:rStyle w:val="rvts6"/>
        </w:rPr>
        <w:t>.</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3</w:t>
      </w:r>
      <w:r w:rsidR="008A60E3" w:rsidRPr="00C9032D">
        <w:rPr>
          <w:rStyle w:val="rvts6"/>
        </w:rPr>
        <w:t>.</w:t>
      </w:r>
      <w:r w:rsidR="008A60E3" w:rsidRPr="00C9032D">
        <w:rPr>
          <w:rStyle w:val="rvts6"/>
        </w:rPr>
        <w:tab/>
        <w:t xml:space="preserve">Ценность результатов лабораторных исследований определяется возможностью получения информации путем прямых исследований </w:t>
      </w:r>
      <w:r w:rsidR="00A929CA">
        <w:rPr>
          <w:rStyle w:val="rvts6"/>
        </w:rPr>
        <w:t>керна</w:t>
      </w:r>
      <w:r w:rsidR="008A60E3" w:rsidRPr="00C9032D">
        <w:rPr>
          <w:rStyle w:val="rvts6"/>
        </w:rPr>
        <w:t>, в отличие от других видов информации, полученных косвенным путем (данные технологических параметров бурения, ГИС и др.).</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4</w:t>
      </w:r>
      <w:r w:rsidR="008A60E3" w:rsidRPr="00C9032D">
        <w:rPr>
          <w:rStyle w:val="rvts6"/>
        </w:rPr>
        <w:t>.</w:t>
      </w:r>
      <w:r w:rsidR="008A60E3" w:rsidRPr="00C9032D">
        <w:rPr>
          <w:rStyle w:val="rvts6"/>
        </w:rPr>
        <w:tab/>
        <w:t>Результаты исследований керна используются по основным направлениям деятельности СП в области ГРМ УВ (рисунок 1).</w:t>
      </w:r>
    </w:p>
    <w:p w:rsidR="008A60E3" w:rsidRPr="00313D20" w:rsidRDefault="008A60E3" w:rsidP="008A60E3">
      <w:pPr>
        <w:pStyle w:val="a1"/>
      </w:pPr>
    </w:p>
    <w:p w:rsidR="008A60E3" w:rsidRPr="00313D20" w:rsidRDefault="008A60E3" w:rsidP="008A60E3">
      <w:pPr>
        <w:pStyle w:val="Sc"/>
        <w:spacing w:before="0"/>
      </w:pPr>
      <w:r w:rsidRPr="00313D20">
        <w:object w:dxaOrig="8910" w:dyaOrig="705" w14:anchorId="1D895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6pt;height:34.55pt" o:ole="">
            <v:imagedata r:id="rId23" o:title=""/>
          </v:shape>
          <o:OLEObject Type="Embed" ProgID="Visio.Drawing.11" ShapeID="_x0000_i1025" DrawAspect="Content" ObjectID="_1699254235" r:id="rId24"/>
        </w:object>
      </w:r>
      <w:r w:rsidR="00E36149" w:rsidRPr="00313D20">
        <w:object w:dxaOrig="9435" w:dyaOrig="3810" w14:anchorId="39185C71">
          <v:shape id="_x0000_i1026" type="#_x0000_t75" style="width:461.35pt;height:146.3pt" o:ole="">
            <v:imagedata r:id="rId25" o:title="" croptop="6043f" cropbottom="6520f"/>
          </v:shape>
          <o:OLEObject Type="Embed" ProgID="Visio.Drawing.11" ShapeID="_x0000_i1026" DrawAspect="Content" ObjectID="_1699254236" r:id="rId26"/>
        </w:object>
      </w:r>
      <w:bookmarkStart w:id="44" w:name="_Toc398541606"/>
      <w:r w:rsidRPr="00313D20">
        <w:t xml:space="preserve">Рис. </w:t>
      </w:r>
      <w:fldSimple w:instr=" SEQ Рис. \* ARABIC ">
        <w:r w:rsidR="00693003">
          <w:rPr>
            <w:noProof/>
          </w:rPr>
          <w:t>1</w:t>
        </w:r>
      </w:fldSimple>
      <w:r w:rsidRPr="00313D20">
        <w:t xml:space="preserve"> Основные направления использования результатов исследований керна</w:t>
      </w:r>
      <w:bookmarkEnd w:id="44"/>
    </w:p>
    <w:p w:rsidR="008A60E3" w:rsidRPr="00313D20" w:rsidRDefault="008A60E3" w:rsidP="008A60E3">
      <w:pPr>
        <w:pStyle w:val="af1"/>
        <w:tabs>
          <w:tab w:val="num" w:pos="540"/>
        </w:tabs>
        <w:ind w:left="0"/>
        <w:rPr>
          <w:color w:val="000000"/>
          <w:spacing w:val="-7"/>
        </w:rPr>
      </w:pPr>
    </w:p>
    <w:p w:rsidR="008A60E3" w:rsidRPr="00C9032D" w:rsidRDefault="004B5FED" w:rsidP="008A60E3">
      <w:pPr>
        <w:pStyle w:val="af1"/>
        <w:tabs>
          <w:tab w:val="num" w:pos="540"/>
        </w:tabs>
        <w:ind w:left="0"/>
        <w:rPr>
          <w:color w:val="000000"/>
        </w:rPr>
      </w:pPr>
      <w:r>
        <w:rPr>
          <w:color w:val="000000"/>
          <w:spacing w:val="-7"/>
        </w:rPr>
        <w:t>3</w:t>
      </w:r>
      <w:r w:rsidR="008A60E3" w:rsidRPr="00313D20">
        <w:rPr>
          <w:color w:val="000000"/>
          <w:spacing w:val="-7"/>
        </w:rPr>
        <w:t>.</w:t>
      </w:r>
      <w:r w:rsidR="000022A3">
        <w:rPr>
          <w:color w:val="000000"/>
          <w:spacing w:val="-7"/>
        </w:rPr>
        <w:t>5</w:t>
      </w:r>
      <w:r w:rsidR="008A60E3" w:rsidRPr="00313D20">
        <w:rPr>
          <w:color w:val="000000"/>
          <w:spacing w:val="-7"/>
        </w:rPr>
        <w:t>.</w:t>
      </w:r>
      <w:r w:rsidR="008A60E3" w:rsidRPr="00313D20">
        <w:rPr>
          <w:color w:val="000000"/>
          <w:spacing w:val="-7"/>
        </w:rPr>
        <w:tab/>
      </w:r>
      <w:r w:rsidR="008A60E3" w:rsidRPr="00C9032D">
        <w:rPr>
          <w:color w:val="000000"/>
        </w:rPr>
        <w:t xml:space="preserve">Выбор способа и режима бурения, типоразмера </w:t>
      </w:r>
      <w:r w:rsidR="008A60E3" w:rsidRPr="00856382">
        <w:rPr>
          <w:color w:val="000000"/>
        </w:rPr>
        <w:t xml:space="preserve">инструмента для отбора </w:t>
      </w:r>
      <w:r w:rsidR="00C41D07" w:rsidRPr="00856382">
        <w:rPr>
          <w:color w:val="000000"/>
        </w:rPr>
        <w:t>керна</w:t>
      </w:r>
      <w:r w:rsidR="008A60E3" w:rsidRPr="00856382">
        <w:rPr>
          <w:color w:val="000000"/>
        </w:rPr>
        <w:t xml:space="preserve">, параметров бурового раствора производится в соответствии с предполагаемыми физико-механическими характеристиками вскрываемых </w:t>
      </w:r>
      <w:r w:rsidR="00DE066C" w:rsidRPr="00856382">
        <w:rPr>
          <w:color w:val="000000"/>
        </w:rPr>
        <w:t>ГП</w:t>
      </w:r>
      <w:r w:rsidR="008A60E3" w:rsidRPr="00856382">
        <w:rPr>
          <w:color w:val="000000"/>
        </w:rPr>
        <w:t>, технологическими регламентами режимов бурения и поставленными геолого-технологическими задачами, обеспечивающими качественный вынос керна.</w:t>
      </w:r>
    </w:p>
    <w:p w:rsidR="008A60E3" w:rsidRPr="00313D20" w:rsidRDefault="008A60E3" w:rsidP="008A60E3">
      <w:pPr>
        <w:pStyle w:val="af1"/>
        <w:tabs>
          <w:tab w:val="num" w:pos="540"/>
        </w:tabs>
        <w:ind w:left="0"/>
        <w:rPr>
          <w:color w:val="000000"/>
          <w:spacing w:val="-7"/>
        </w:rPr>
      </w:pPr>
    </w:p>
    <w:p w:rsidR="008A60E3" w:rsidRPr="000022A3" w:rsidRDefault="004B5FED" w:rsidP="008A60E3">
      <w:pPr>
        <w:pStyle w:val="af1"/>
        <w:tabs>
          <w:tab w:val="num" w:pos="567"/>
        </w:tabs>
        <w:ind w:left="0"/>
        <w:rPr>
          <w:color w:val="000000"/>
        </w:rPr>
      </w:pPr>
      <w:r>
        <w:rPr>
          <w:color w:val="000000"/>
        </w:rPr>
        <w:t>3</w:t>
      </w:r>
      <w:r w:rsidR="008A60E3" w:rsidRPr="00C9032D">
        <w:rPr>
          <w:color w:val="000000"/>
        </w:rPr>
        <w:t>.</w:t>
      </w:r>
      <w:r w:rsidR="000022A3">
        <w:rPr>
          <w:color w:val="000000"/>
        </w:rPr>
        <w:t>6</w:t>
      </w:r>
      <w:r w:rsidR="008A60E3" w:rsidRPr="00C9032D">
        <w:rPr>
          <w:color w:val="000000"/>
        </w:rPr>
        <w:t>.</w:t>
      </w:r>
      <w:r w:rsidR="008A60E3" w:rsidRPr="00C9032D">
        <w:rPr>
          <w:color w:val="000000"/>
        </w:rPr>
        <w:tab/>
        <w:t xml:space="preserve">Планирование отбора </w:t>
      </w:r>
      <w:r w:rsidR="00A929CA">
        <w:rPr>
          <w:color w:val="000000"/>
        </w:rPr>
        <w:t>керна</w:t>
      </w:r>
      <w:r w:rsidR="008A60E3" w:rsidRPr="00C9032D">
        <w:rPr>
          <w:color w:val="000000"/>
        </w:rPr>
        <w:t xml:space="preserve"> осуществляется </w:t>
      </w:r>
      <w:r w:rsidR="008A60E3" w:rsidRPr="00C9032D">
        <w:t xml:space="preserve">ОГ в соответствии с требованиями </w:t>
      </w:r>
      <w:r w:rsidR="00A8007D">
        <w:rPr>
          <w:color w:val="000000"/>
        </w:rPr>
        <w:t>Приложения 1</w:t>
      </w:r>
      <w:r w:rsidR="008A60E3" w:rsidRPr="00C9032D">
        <w:rPr>
          <w:color w:val="000000"/>
        </w:rPr>
        <w:t xml:space="preserve"> к Временным положениям и классификациям, утвержденным</w:t>
      </w:r>
      <w:r w:rsidR="005F3A4D">
        <w:rPr>
          <w:color w:val="000000"/>
        </w:rPr>
        <w:t>и</w:t>
      </w:r>
      <w:r w:rsidR="008A60E3" w:rsidRPr="00C9032D">
        <w:rPr>
          <w:color w:val="000000"/>
        </w:rPr>
        <w:t xml:space="preserve"> приказом МПР </w:t>
      </w:r>
      <w:r w:rsidR="00C8222D" w:rsidRPr="00C9032D">
        <w:rPr>
          <w:color w:val="000000"/>
        </w:rPr>
        <w:t>Р</w:t>
      </w:r>
      <w:r w:rsidR="00C8222D">
        <w:rPr>
          <w:color w:val="000000"/>
        </w:rPr>
        <w:t>Ф</w:t>
      </w:r>
      <w:r w:rsidR="00C8222D" w:rsidRPr="00C9032D">
        <w:rPr>
          <w:color w:val="000000"/>
        </w:rPr>
        <w:t xml:space="preserve"> </w:t>
      </w:r>
      <w:r w:rsidR="008A60E3" w:rsidRPr="00C9032D">
        <w:rPr>
          <w:color w:val="000000"/>
        </w:rPr>
        <w:t>от 07.02.2001 № 126</w:t>
      </w:r>
      <w:r w:rsidR="008A60E3" w:rsidRPr="00C9032D">
        <w:t xml:space="preserve">, </w:t>
      </w:r>
      <w:r w:rsidR="005F3A4D">
        <w:t>и</w:t>
      </w:r>
      <w:r w:rsidR="008A60E3" w:rsidRPr="00C9032D">
        <w:t xml:space="preserve"> ЛНД Компании в области ГРР и разработки месторождений УВ</w:t>
      </w:r>
      <w:r w:rsidR="008A60E3" w:rsidRPr="00C9032D">
        <w:rPr>
          <w:color w:val="000000"/>
        </w:rPr>
        <w:t xml:space="preserve">, а также потребностями Компании в инновационных и специальных исследованиях для </w:t>
      </w:r>
      <w:r w:rsidR="008A60E3" w:rsidRPr="000022A3">
        <w:rPr>
          <w:color w:val="000000"/>
        </w:rPr>
        <w:t>сокращения затрат на проведение дорогостоящих МУН, ВПП и т.п.</w:t>
      </w:r>
    </w:p>
    <w:p w:rsidR="008A60E3" w:rsidRPr="000022A3" w:rsidRDefault="008A60E3" w:rsidP="008A60E3">
      <w:pPr>
        <w:pStyle w:val="af1"/>
        <w:tabs>
          <w:tab w:val="left" w:pos="945"/>
        </w:tabs>
        <w:ind w:left="0"/>
        <w:rPr>
          <w:color w:val="000000"/>
        </w:rPr>
      </w:pPr>
    </w:p>
    <w:p w:rsidR="008A60E3" w:rsidRPr="000022A3" w:rsidRDefault="004B5FED" w:rsidP="008A60E3">
      <w:pPr>
        <w:pStyle w:val="af1"/>
        <w:tabs>
          <w:tab w:val="num" w:pos="567"/>
        </w:tabs>
        <w:ind w:left="0"/>
        <w:rPr>
          <w:color w:val="000000"/>
        </w:rPr>
      </w:pPr>
      <w:r>
        <w:rPr>
          <w:color w:val="000000"/>
        </w:rPr>
        <w:t>3</w:t>
      </w:r>
      <w:r w:rsidR="008A60E3" w:rsidRPr="000022A3">
        <w:rPr>
          <w:color w:val="000000"/>
        </w:rPr>
        <w:t>.</w:t>
      </w:r>
      <w:r w:rsidR="000022A3">
        <w:rPr>
          <w:color w:val="000000"/>
        </w:rPr>
        <w:t>7</w:t>
      </w:r>
      <w:r w:rsidR="008A60E3" w:rsidRPr="000022A3">
        <w:rPr>
          <w:color w:val="000000"/>
        </w:rPr>
        <w:t>.</w:t>
      </w:r>
      <w:r w:rsidR="008A60E3" w:rsidRPr="000022A3">
        <w:rPr>
          <w:color w:val="000000"/>
        </w:rPr>
        <w:tab/>
        <w:t xml:space="preserve">Отбор </w:t>
      </w:r>
      <w:r w:rsidR="00C41D07" w:rsidRPr="000022A3">
        <w:rPr>
          <w:color w:val="000000"/>
        </w:rPr>
        <w:t>керна</w:t>
      </w:r>
      <w:r w:rsidR="008A60E3" w:rsidRPr="000022A3">
        <w:rPr>
          <w:color w:val="000000"/>
        </w:rPr>
        <w:t xml:space="preserve"> осуществляется буровым подрядчиком или подрядчиком по отбору </w:t>
      </w:r>
      <w:r w:rsidR="00082D06">
        <w:rPr>
          <w:color w:val="000000"/>
        </w:rPr>
        <w:t>керна</w:t>
      </w:r>
      <w:r w:rsidR="008A60E3" w:rsidRPr="000022A3">
        <w:rPr>
          <w:color w:val="000000"/>
        </w:rPr>
        <w:t xml:space="preserve"> в строгом соответствии с ГТН на бурение скважин. Изменение интервалов отбора </w:t>
      </w:r>
      <w:r w:rsidR="00082D06">
        <w:rPr>
          <w:color w:val="000000"/>
        </w:rPr>
        <w:t>керна</w:t>
      </w:r>
      <w:r w:rsidR="008A60E3" w:rsidRPr="000022A3">
        <w:rPr>
          <w:color w:val="000000"/>
        </w:rPr>
        <w:t xml:space="preserve"> и </w:t>
      </w:r>
      <w:r w:rsidR="008A60E3" w:rsidRPr="000022A3">
        <w:rPr>
          <w:color w:val="000000"/>
        </w:rPr>
        <w:lastRenderedPageBreak/>
        <w:t xml:space="preserve">дополнительный отбор </w:t>
      </w:r>
      <w:r w:rsidR="00C41D07" w:rsidRPr="000022A3">
        <w:rPr>
          <w:color w:val="000000"/>
        </w:rPr>
        <w:t>керна</w:t>
      </w:r>
      <w:r w:rsidR="008A60E3" w:rsidRPr="000022A3">
        <w:rPr>
          <w:color w:val="000000"/>
        </w:rPr>
        <w:t xml:space="preserve"> допускается лишь по письменному распоряжению заместителя руководителя ОГ</w:t>
      </w:r>
      <w:r w:rsidR="000968FF" w:rsidRPr="000022A3">
        <w:rPr>
          <w:color w:val="000000"/>
        </w:rPr>
        <w:t>,</w:t>
      </w:r>
      <w:r w:rsidR="008A60E3" w:rsidRPr="000022A3">
        <w:rPr>
          <w:color w:val="000000"/>
        </w:rPr>
        <w:t xml:space="preserve"> </w:t>
      </w:r>
      <w:r w:rsidR="000968FF" w:rsidRPr="000022A3">
        <w:rPr>
          <w:rStyle w:val="rvts6"/>
        </w:rPr>
        <w:t xml:space="preserve">ответственного за отбор </w:t>
      </w:r>
      <w:r w:rsidR="000D2C0A">
        <w:rPr>
          <w:rStyle w:val="rvts6"/>
        </w:rPr>
        <w:t>и</w:t>
      </w:r>
      <w:r w:rsidR="000968FF" w:rsidRPr="000022A3">
        <w:rPr>
          <w:rStyle w:val="rvts6"/>
        </w:rPr>
        <w:t xml:space="preserve"> исследования</w:t>
      </w:r>
      <w:r w:rsidR="000D2C0A">
        <w:rPr>
          <w:rStyle w:val="rvts6"/>
        </w:rPr>
        <w:t xml:space="preserve"> керна</w:t>
      </w:r>
      <w:r w:rsidR="008A60E3" w:rsidRPr="000022A3">
        <w:rPr>
          <w:color w:val="000000"/>
        </w:rPr>
        <w:t>.</w:t>
      </w:r>
    </w:p>
    <w:p w:rsidR="008A60E3" w:rsidRPr="000022A3" w:rsidRDefault="008A60E3" w:rsidP="008A60E3">
      <w:pPr>
        <w:pStyle w:val="af1"/>
        <w:tabs>
          <w:tab w:val="num" w:pos="540"/>
        </w:tabs>
        <w:ind w:left="0"/>
        <w:rPr>
          <w:color w:val="000000"/>
        </w:rPr>
      </w:pPr>
    </w:p>
    <w:p w:rsidR="008A60E3" w:rsidRPr="000022A3"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8</w:t>
      </w:r>
      <w:r w:rsidR="008A60E3" w:rsidRPr="000022A3">
        <w:rPr>
          <w:color w:val="000000"/>
        </w:rPr>
        <w:t>.</w:t>
      </w:r>
      <w:r w:rsidR="008A60E3" w:rsidRPr="000022A3">
        <w:rPr>
          <w:color w:val="000000"/>
        </w:rPr>
        <w:tab/>
        <w:t xml:space="preserve">Геологическая документация </w:t>
      </w:r>
      <w:r w:rsidR="00C41D07" w:rsidRPr="000022A3">
        <w:rPr>
          <w:color w:val="000000"/>
        </w:rPr>
        <w:t>керн</w:t>
      </w:r>
      <w:r w:rsidR="00856382" w:rsidRPr="000022A3">
        <w:rPr>
          <w:color w:val="000000"/>
        </w:rPr>
        <w:t>а</w:t>
      </w:r>
      <w:r w:rsidR="008A60E3" w:rsidRPr="000022A3">
        <w:rPr>
          <w:color w:val="000000"/>
        </w:rPr>
        <w:t xml:space="preserve"> оформляется в процессе бурения скважин и включается в геологическую документацию </w:t>
      </w:r>
      <w:r w:rsidR="008A60E3" w:rsidRPr="000022A3">
        <w:t>скважины</w:t>
      </w:r>
      <w:r w:rsidR="00623301" w:rsidRPr="000022A3">
        <w:t>.</w:t>
      </w:r>
      <w:r w:rsidR="008A60E3" w:rsidRPr="000022A3">
        <w:t xml:space="preserve"> </w:t>
      </w:r>
      <w:r w:rsidR="00623301" w:rsidRPr="000022A3">
        <w:t>Ф</w:t>
      </w:r>
      <w:r w:rsidR="008A60E3" w:rsidRPr="000022A3">
        <w:t xml:space="preserve">ормы документов для включения в геологическую документацию скважины приведены в </w:t>
      </w:r>
      <w:hyperlink w:anchor="_ПРИЛОЖЕНИЯ" w:history="1">
        <w:r w:rsidR="008A60E3" w:rsidRPr="000022A3">
          <w:rPr>
            <w:rStyle w:val="ae"/>
            <w:rFonts w:eastAsia="Calibri"/>
            <w:color w:val="0000FF"/>
            <w:u w:val="single"/>
          </w:rPr>
          <w:t>Приложении 1</w:t>
        </w:r>
      </w:hyperlink>
      <w:r w:rsidR="008A60E3" w:rsidRPr="000022A3">
        <w:rPr>
          <w:color w:val="000000"/>
        </w:rPr>
        <w:t>.</w:t>
      </w:r>
    </w:p>
    <w:p w:rsidR="008A60E3" w:rsidRPr="000022A3" w:rsidRDefault="008A60E3" w:rsidP="008A60E3">
      <w:pPr>
        <w:pStyle w:val="af1"/>
        <w:tabs>
          <w:tab w:val="num" w:pos="540"/>
        </w:tabs>
        <w:ind w:left="0"/>
        <w:rPr>
          <w:color w:val="000000"/>
        </w:rPr>
      </w:pPr>
    </w:p>
    <w:p w:rsidR="008A60E3" w:rsidRPr="00C9032D"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9</w:t>
      </w:r>
      <w:r w:rsidR="008A60E3" w:rsidRPr="000022A3">
        <w:rPr>
          <w:color w:val="000000"/>
        </w:rPr>
        <w:t>.</w:t>
      </w:r>
      <w:r w:rsidR="008A60E3" w:rsidRPr="000022A3">
        <w:rPr>
          <w:color w:val="000000"/>
        </w:rPr>
        <w:tab/>
        <w:t xml:space="preserve">Контроль и наблюдение за условиями и качеством отбора </w:t>
      </w:r>
      <w:r w:rsidR="0002318D">
        <w:rPr>
          <w:color w:val="000000"/>
        </w:rPr>
        <w:t>керна</w:t>
      </w:r>
      <w:r w:rsidR="00856382" w:rsidRPr="000022A3">
        <w:rPr>
          <w:color w:val="000000"/>
        </w:rPr>
        <w:t xml:space="preserve"> </w:t>
      </w:r>
      <w:r w:rsidR="008A60E3" w:rsidRPr="000022A3">
        <w:rPr>
          <w:color w:val="000000"/>
        </w:rPr>
        <w:t xml:space="preserve">осуществляется </w:t>
      </w:r>
      <w:r w:rsidR="00B6334F">
        <w:rPr>
          <w:color w:val="000000"/>
        </w:rPr>
        <w:t>супервайзером</w:t>
      </w:r>
      <w:r w:rsidR="008A60E3" w:rsidRPr="00C9032D">
        <w:rPr>
          <w:color w:val="000000"/>
        </w:rPr>
        <w:t xml:space="preserve"> ОГ, при необходимости</w:t>
      </w:r>
      <w:r w:rsidR="000022A3">
        <w:rPr>
          <w:color w:val="000000"/>
        </w:rPr>
        <w:t xml:space="preserve"> дополнительного контроля</w:t>
      </w:r>
      <w:r>
        <w:rPr>
          <w:color w:val="000000"/>
        </w:rPr>
        <w:t xml:space="preserve"> (согласно п. 5</w:t>
      </w:r>
      <w:r w:rsidR="0099095A">
        <w:rPr>
          <w:color w:val="000000"/>
        </w:rPr>
        <w:t>.15 настоящего Положения)</w:t>
      </w:r>
      <w:r w:rsidR="008A60E3" w:rsidRPr="00C9032D">
        <w:rPr>
          <w:color w:val="000000"/>
        </w:rPr>
        <w:t xml:space="preserve"> супервайзинг работ по отбору </w:t>
      </w:r>
      <w:r w:rsidR="0002318D">
        <w:rPr>
          <w:color w:val="000000"/>
        </w:rPr>
        <w:t>керна</w:t>
      </w:r>
      <w:r w:rsidR="000022A3">
        <w:rPr>
          <w:color w:val="000000"/>
        </w:rPr>
        <w:t xml:space="preserve"> </w:t>
      </w:r>
      <w:r w:rsidR="000022A3" w:rsidRPr="00C9032D">
        <w:rPr>
          <w:color w:val="000000"/>
        </w:rPr>
        <w:t xml:space="preserve">могут </w:t>
      </w:r>
      <w:r w:rsidR="00286BA1">
        <w:rPr>
          <w:color w:val="000000"/>
        </w:rPr>
        <w:t>осуществлять супервайзеры КНИПИ</w:t>
      </w:r>
      <w:r w:rsidR="005D64F5">
        <w:rPr>
          <w:color w:val="000000"/>
        </w:rPr>
        <w:t xml:space="preserve"> </w:t>
      </w:r>
      <w:r w:rsidR="005D64F5" w:rsidRPr="00C9032D">
        <w:rPr>
          <w:color w:val="000000"/>
        </w:rPr>
        <w:t>на основе договорных отношений</w:t>
      </w:r>
      <w:r w:rsidR="005D64F5">
        <w:rPr>
          <w:color w:val="000000"/>
        </w:rPr>
        <w:t xml:space="preserve"> с ОГ</w:t>
      </w:r>
      <w:r w:rsidR="008A60E3" w:rsidRPr="00C9032D">
        <w:rPr>
          <w:color w:val="000000"/>
        </w:rPr>
        <w:t>.</w:t>
      </w:r>
    </w:p>
    <w:p w:rsidR="008A60E3" w:rsidRPr="00C9032D" w:rsidRDefault="008A60E3" w:rsidP="008A60E3">
      <w:pPr>
        <w:pStyle w:val="af1"/>
        <w:tabs>
          <w:tab w:val="num" w:pos="540"/>
        </w:tabs>
        <w:ind w:left="0"/>
        <w:rPr>
          <w:color w:val="000000"/>
        </w:rPr>
      </w:pPr>
    </w:p>
    <w:p w:rsidR="008A60E3" w:rsidRDefault="004B5FED" w:rsidP="008A60E3">
      <w:pPr>
        <w:pStyle w:val="af1"/>
        <w:tabs>
          <w:tab w:val="num" w:pos="709"/>
        </w:tabs>
        <w:ind w:left="0"/>
        <w:rPr>
          <w:color w:val="000000"/>
        </w:rPr>
      </w:pPr>
      <w:r>
        <w:rPr>
          <w:color w:val="000000"/>
        </w:rPr>
        <w:t>3</w:t>
      </w:r>
      <w:r w:rsidR="008A60E3" w:rsidRPr="00C9032D">
        <w:rPr>
          <w:color w:val="000000"/>
        </w:rPr>
        <w:t>.</w:t>
      </w:r>
      <w:r w:rsidR="000022A3" w:rsidRPr="00C9032D">
        <w:rPr>
          <w:color w:val="000000"/>
        </w:rPr>
        <w:t>1</w:t>
      </w:r>
      <w:r w:rsidR="000022A3">
        <w:rPr>
          <w:color w:val="000000"/>
        </w:rPr>
        <w:t>0</w:t>
      </w:r>
      <w:r w:rsidR="008A60E3" w:rsidRPr="00C9032D">
        <w:rPr>
          <w:color w:val="000000"/>
        </w:rPr>
        <w:t>.</w:t>
      </w:r>
      <w:r w:rsidR="008A60E3" w:rsidRPr="00C9032D">
        <w:rPr>
          <w:color w:val="000000"/>
        </w:rPr>
        <w:tab/>
        <w:t xml:space="preserve">На всех этапах перемещения </w:t>
      </w:r>
      <w:r w:rsidR="0002318D">
        <w:rPr>
          <w:color w:val="000000"/>
        </w:rPr>
        <w:t>керна</w:t>
      </w:r>
      <w:r w:rsidR="008A60E3" w:rsidRPr="00C9032D">
        <w:rPr>
          <w:color w:val="000000"/>
        </w:rPr>
        <w:t xml:space="preserve"> осуществляется его двухсторонняя (трехсторонняя) сдача и приемка. По ее результатам подписывается Акт сдачи-приемки представителями передающей</w:t>
      </w:r>
      <w:r w:rsidR="009557FA">
        <w:rPr>
          <w:color w:val="000000"/>
        </w:rPr>
        <w:t>,</w:t>
      </w:r>
      <w:r w:rsidR="008A60E3" w:rsidRPr="00C9032D">
        <w:rPr>
          <w:color w:val="000000"/>
        </w:rPr>
        <w:t xml:space="preserve"> принимающей </w:t>
      </w:r>
      <w:r w:rsidR="009557FA">
        <w:rPr>
          <w:color w:val="000000"/>
        </w:rPr>
        <w:t xml:space="preserve">и согласующей </w:t>
      </w:r>
      <w:r w:rsidR="008A60E3" w:rsidRPr="00C9032D">
        <w:rPr>
          <w:color w:val="000000"/>
        </w:rPr>
        <w:t>сторон</w:t>
      </w:r>
      <w:r w:rsidR="005D64F5">
        <w:rPr>
          <w:color w:val="000000"/>
        </w:rPr>
        <w:t xml:space="preserve"> </w:t>
      </w:r>
      <w:r w:rsidR="005D64F5" w:rsidRPr="004C4717">
        <w:rPr>
          <w:sz w:val="20"/>
          <w:szCs w:val="20"/>
        </w:rPr>
        <w:t>(</w:t>
      </w:r>
      <w:hyperlink w:anchor="_ПРИЛОЖЕНИЯ" w:history="1">
        <w:r w:rsidR="005D64F5" w:rsidRPr="005D64F5">
          <w:rPr>
            <w:rStyle w:val="ae"/>
            <w:rFonts w:eastAsia="Calibri"/>
            <w:color w:val="0000FF"/>
            <w:u w:val="single"/>
          </w:rPr>
          <w:t>Приложение 1</w:t>
        </w:r>
      </w:hyperlink>
      <w:r w:rsidR="005D64F5" w:rsidRPr="004C4717">
        <w:rPr>
          <w:sz w:val="20"/>
          <w:szCs w:val="20"/>
        </w:rPr>
        <w:t>)</w:t>
      </w:r>
      <w:r w:rsidR="008A60E3" w:rsidRPr="00C9032D">
        <w:rPr>
          <w:color w:val="000000"/>
        </w:rPr>
        <w:t>. Копии Актов сдачи-приемки направляются в геологическую службу ОГ</w:t>
      </w:r>
      <w:r w:rsidR="000022A3">
        <w:rPr>
          <w:color w:val="000000"/>
        </w:rPr>
        <w:t>.</w:t>
      </w:r>
    </w:p>
    <w:p w:rsidR="00A8007D" w:rsidRDefault="00A8007D" w:rsidP="008A60E3">
      <w:pPr>
        <w:pStyle w:val="af1"/>
        <w:tabs>
          <w:tab w:val="num" w:pos="709"/>
        </w:tabs>
        <w:ind w:left="0"/>
        <w:rPr>
          <w:color w:val="000000"/>
        </w:rPr>
      </w:pPr>
    </w:p>
    <w:p w:rsidR="00A8007D" w:rsidRDefault="00A8007D" w:rsidP="00A8007D">
      <w:pPr>
        <w:pStyle w:val="af1"/>
        <w:tabs>
          <w:tab w:val="num" w:pos="709"/>
        </w:tabs>
        <w:ind w:left="0"/>
        <w:rPr>
          <w:color w:val="000000"/>
        </w:rPr>
      </w:pPr>
      <w:r>
        <w:rPr>
          <w:color w:val="000000"/>
        </w:rPr>
        <w:t>3.11.</w:t>
      </w:r>
      <w:r w:rsidR="00E36149">
        <w:rPr>
          <w:color w:val="000000"/>
        </w:rPr>
        <w:tab/>
      </w:r>
      <w:r>
        <w:rPr>
          <w:color w:val="000000"/>
        </w:rPr>
        <w:t xml:space="preserve">В соответствии со ст.27 Закона РФ </w:t>
      </w:r>
      <w:r w:rsidR="00AE2C54">
        <w:rPr>
          <w:rFonts w:eastAsiaTheme="minorHAnsi"/>
          <w:lang w:eastAsia="en-US"/>
        </w:rPr>
        <w:t>от 21.02.1992 № 2395-1</w:t>
      </w:r>
      <w:r w:rsidR="00AE2C54">
        <w:rPr>
          <w:color w:val="000000"/>
        </w:rPr>
        <w:t xml:space="preserve"> </w:t>
      </w:r>
      <w:r>
        <w:rPr>
          <w:color w:val="000000"/>
        </w:rPr>
        <w:t>«О недрах» и требованиям условий пользования участками недр часть кернового материала в качестве первичной геологической информации предоставляется в федеральный и территориальный фонды геологической информации.</w:t>
      </w:r>
      <w:r w:rsidR="00AE2C54">
        <w:rPr>
          <w:color w:val="000000"/>
        </w:rPr>
        <w:t xml:space="preserve"> </w:t>
      </w:r>
      <w:r>
        <w:rPr>
          <w:color w:val="000000"/>
        </w:rPr>
        <w:t xml:space="preserve">Условия использования указанной первичной геологической информации могут определяться пользователем недр в течение трех лет с момента ее предоставления в федеральный фонд геологической информации и его территориальный фонды. </w:t>
      </w:r>
      <w:r w:rsidRPr="00413A82">
        <w:rPr>
          <w:color w:val="000000"/>
        </w:rPr>
        <w:t>По истечении</w:t>
      </w:r>
      <w:r>
        <w:rPr>
          <w:color w:val="000000"/>
        </w:rPr>
        <w:t xml:space="preserve"> 3 лет</w:t>
      </w:r>
      <w:r w:rsidRPr="00413A82">
        <w:rPr>
          <w:color w:val="000000"/>
        </w:rPr>
        <w:t xml:space="preserve"> Российская Федерация приобретает права обладателя</w:t>
      </w:r>
      <w:r>
        <w:rPr>
          <w:color w:val="000000"/>
        </w:rPr>
        <w:t xml:space="preserve"> данной</w:t>
      </w:r>
      <w:r w:rsidRPr="00413A82">
        <w:rPr>
          <w:color w:val="000000"/>
        </w:rPr>
        <w:t xml:space="preserve"> геологической информации о недрах. При этом пользователь недр имеет право использовать</w:t>
      </w:r>
      <w:r>
        <w:rPr>
          <w:color w:val="000000"/>
        </w:rPr>
        <w:t xml:space="preserve"> данную</w:t>
      </w:r>
      <w:r w:rsidRPr="00413A82">
        <w:rPr>
          <w:color w:val="000000"/>
        </w:rPr>
        <w:t xml:space="preserve"> геологическую информацию любыми не запрещенными законодательством Российской Федерации способами</w:t>
      </w:r>
      <w:r>
        <w:rPr>
          <w:color w:val="000000"/>
        </w:rPr>
        <w:t>.</w:t>
      </w:r>
    </w:p>
    <w:p w:rsidR="00A8007D" w:rsidRPr="00C9032D" w:rsidRDefault="00A8007D" w:rsidP="008A60E3">
      <w:pPr>
        <w:pStyle w:val="af1"/>
        <w:tabs>
          <w:tab w:val="num" w:pos="709"/>
        </w:tabs>
        <w:ind w:left="0"/>
        <w:rPr>
          <w:color w:val="000000"/>
        </w:rPr>
      </w:pPr>
    </w:p>
    <w:p w:rsidR="008A60E3" w:rsidRPr="00313D20" w:rsidRDefault="008A60E3" w:rsidP="008A60E3">
      <w:pPr>
        <w:pStyle w:val="S0"/>
        <w:rPr>
          <w:rStyle w:val="rvts6"/>
        </w:rPr>
      </w:pPr>
    </w:p>
    <w:p w:rsidR="008A60E3" w:rsidRPr="00313D20" w:rsidRDefault="008A60E3" w:rsidP="008A60E3">
      <w:pPr>
        <w:pStyle w:val="S0"/>
        <w:rPr>
          <w:rStyle w:val="rvts6"/>
        </w:rPr>
      </w:pPr>
    </w:p>
    <w:p w:rsidR="008A60E3" w:rsidRPr="00313D20" w:rsidRDefault="008A60E3" w:rsidP="008A60E3">
      <w:pPr>
        <w:pStyle w:val="S0"/>
        <w:sectPr w:rsidR="008A60E3" w:rsidRPr="00313D20" w:rsidSect="00E21E42">
          <w:headerReference w:type="even" r:id="rId27"/>
          <w:headerReference w:type="default" r:id="rId28"/>
          <w:headerReference w:type="first" r:id="rId29"/>
          <w:endnotePr>
            <w:numFmt w:val="decimal"/>
          </w:endnotePr>
          <w:pgSz w:w="11906" w:h="16838"/>
          <w:pgMar w:top="510" w:right="1021" w:bottom="567" w:left="1247" w:header="737" w:footer="680" w:gutter="0"/>
          <w:cols w:space="720"/>
          <w:docGrid w:linePitch="326"/>
        </w:sectPr>
      </w:pPr>
    </w:p>
    <w:p w:rsidR="008A60E3" w:rsidRPr="00313D20" w:rsidRDefault="0073160D" w:rsidP="009D5759">
      <w:pPr>
        <w:pStyle w:val="S13"/>
        <w:numPr>
          <w:ilvl w:val="0"/>
          <w:numId w:val="9"/>
        </w:numPr>
        <w:ind w:left="0" w:firstLine="0"/>
      </w:pPr>
      <w:bookmarkStart w:id="45" w:name="_Toc536626069"/>
      <w:r w:rsidRPr="00313D20">
        <w:rPr>
          <w:caps w:val="0"/>
        </w:rPr>
        <w:lastRenderedPageBreak/>
        <w:t>ПОРЯДОК ВЗАИМОДЕЙСТВИЯ ПРИ ПЛАНИРОВАНИИ ОРГАНИЗАЦИИ ОТБОРА, ТРАНСПОРТИРОВКИ, КОМПЛЕКСНОГО ИССЛЕДОВАНИЯ</w:t>
      </w:r>
      <w:r>
        <w:rPr>
          <w:caps w:val="0"/>
        </w:rPr>
        <w:t>,</w:t>
      </w:r>
      <w:r w:rsidRPr="00313D20">
        <w:rPr>
          <w:caps w:val="0"/>
        </w:rPr>
        <w:t xml:space="preserve"> ХРАНЕНИЯ </w:t>
      </w:r>
      <w:r>
        <w:rPr>
          <w:caps w:val="0"/>
        </w:rPr>
        <w:t>И ЛИКВИДАЦИИ КЕРНА</w:t>
      </w:r>
      <w:bookmarkEnd w:id="45"/>
    </w:p>
    <w:p w:rsidR="008A60E3" w:rsidRPr="00313D20" w:rsidRDefault="008A60E3" w:rsidP="008A60E3">
      <w:pPr>
        <w:pStyle w:val="S0"/>
        <w:rPr>
          <w:rStyle w:val="rvts6"/>
        </w:rPr>
      </w:pPr>
    </w:p>
    <w:p w:rsidR="008A60E3" w:rsidRPr="00313D20" w:rsidRDefault="008A60E3" w:rsidP="008A60E3">
      <w:pPr>
        <w:pStyle w:val="S0"/>
        <w:rPr>
          <w:rStyle w:val="rvts6"/>
        </w:rPr>
      </w:pPr>
    </w:p>
    <w:p w:rsidR="00790C4C" w:rsidRPr="00F2626A" w:rsidRDefault="004B5FED" w:rsidP="00F0283E">
      <w:pPr>
        <w:pStyle w:val="af1"/>
        <w:tabs>
          <w:tab w:val="num" w:pos="540"/>
        </w:tabs>
        <w:ind w:left="0"/>
        <w:rPr>
          <w:rStyle w:val="rvts6"/>
        </w:rPr>
      </w:pPr>
      <w:r>
        <w:rPr>
          <w:rStyle w:val="rvts6"/>
        </w:rPr>
        <w:t>4</w:t>
      </w:r>
      <w:r w:rsidR="008A60E3" w:rsidRPr="00F2626A">
        <w:rPr>
          <w:rStyle w:val="rvts6"/>
        </w:rPr>
        <w:t>.1.</w:t>
      </w:r>
      <w:r w:rsidR="008A60E3" w:rsidRPr="00F2626A">
        <w:rPr>
          <w:rStyle w:val="rvts6"/>
        </w:rPr>
        <w:tab/>
      </w:r>
      <w:r w:rsidR="00974877" w:rsidRPr="00F2626A">
        <w:rPr>
          <w:rStyle w:val="rvts6"/>
        </w:rPr>
        <w:t xml:space="preserve">Отбор керна, его транспортировка, хранение и комплекс исследований в скважинах, бурящихся в пределах лицензионных участков </w:t>
      </w:r>
      <w:r w:rsidR="00974877" w:rsidRPr="00F2626A">
        <w:t>ОГ</w:t>
      </w:r>
      <w:r w:rsidR="00974877" w:rsidRPr="00F2626A">
        <w:rPr>
          <w:rStyle w:val="rvts6"/>
        </w:rPr>
        <w:t>, осуществляется в соответствии с утвержденными</w:t>
      </w:r>
      <w:r w:rsidR="00974877">
        <w:rPr>
          <w:rStyle w:val="rvts6"/>
        </w:rPr>
        <w:t xml:space="preserve"> п</w:t>
      </w:r>
      <w:r w:rsidR="00974877" w:rsidRPr="00061207">
        <w:rPr>
          <w:rStyle w:val="rvts6"/>
        </w:rPr>
        <w:t>ервы</w:t>
      </w:r>
      <w:r w:rsidR="00974877">
        <w:rPr>
          <w:rStyle w:val="rvts6"/>
        </w:rPr>
        <w:t>м</w:t>
      </w:r>
      <w:r w:rsidR="00974877" w:rsidRPr="00061207">
        <w:rPr>
          <w:rStyle w:val="rvts6"/>
        </w:rPr>
        <w:t xml:space="preserve"> вице-президент</w:t>
      </w:r>
      <w:r w:rsidR="00974877">
        <w:rPr>
          <w:rStyle w:val="rvts6"/>
        </w:rPr>
        <w:t>ом</w:t>
      </w:r>
      <w:r w:rsidR="00974877" w:rsidRPr="00061207">
        <w:rPr>
          <w:rStyle w:val="rvts6"/>
        </w:rPr>
        <w:t xml:space="preserve"> (добыча на суше) ПАО «НК «Роснефть» или вице-президент</w:t>
      </w:r>
      <w:r w:rsidR="00974877">
        <w:rPr>
          <w:rStyle w:val="rvts6"/>
        </w:rPr>
        <w:t>ом</w:t>
      </w:r>
      <w:r w:rsidR="00974877" w:rsidRPr="00061207">
        <w:rPr>
          <w:rStyle w:val="rvts6"/>
        </w:rPr>
        <w:t xml:space="preserve"> по шельфовым проектам </w:t>
      </w:r>
      <w:r w:rsidR="00974877" w:rsidRPr="00042DA6">
        <w:rPr>
          <w:rStyle w:val="rvts6"/>
        </w:rPr>
        <w:t xml:space="preserve">(добыча на шельфе) </w:t>
      </w:r>
      <w:r w:rsidR="00974877" w:rsidRPr="00061207">
        <w:rPr>
          <w:rStyle w:val="rvts6"/>
        </w:rPr>
        <w:t>ПАО «НК «Роснефть»</w:t>
      </w:r>
      <w:r w:rsidR="00974877">
        <w:rPr>
          <w:rStyle w:val="rvts6"/>
        </w:rPr>
        <w:t xml:space="preserve"> </w:t>
      </w:r>
      <w:r w:rsidR="00974877" w:rsidRPr="00F2626A">
        <w:rPr>
          <w:rStyle w:val="rvts6"/>
        </w:rPr>
        <w:t>планами ГРР и ГРМ на суше и на шельфе.</w:t>
      </w:r>
    </w:p>
    <w:p w:rsidR="00790C4C" w:rsidRPr="00F2626A" w:rsidRDefault="00790C4C" w:rsidP="00F0283E">
      <w:pPr>
        <w:pStyle w:val="af1"/>
        <w:tabs>
          <w:tab w:val="num" w:pos="540"/>
        </w:tabs>
        <w:ind w:left="0"/>
        <w:rPr>
          <w:rStyle w:val="rvts6"/>
        </w:rPr>
      </w:pPr>
    </w:p>
    <w:p w:rsidR="008A60E3" w:rsidRPr="00F2626A" w:rsidRDefault="004B5FED" w:rsidP="00F0283E">
      <w:pPr>
        <w:pStyle w:val="af1"/>
        <w:tabs>
          <w:tab w:val="num" w:pos="540"/>
        </w:tabs>
        <w:ind w:left="0"/>
        <w:rPr>
          <w:rStyle w:val="rvts6"/>
        </w:rPr>
      </w:pPr>
      <w:r>
        <w:rPr>
          <w:rStyle w:val="rvts6"/>
        </w:rPr>
        <w:t>4</w:t>
      </w:r>
      <w:r w:rsidR="00790C4C" w:rsidRPr="00F2626A">
        <w:rPr>
          <w:rStyle w:val="rvts6"/>
        </w:rPr>
        <w:t>.2.</w:t>
      </w:r>
      <w:r w:rsidR="00790C4C" w:rsidRPr="00F2626A">
        <w:rPr>
          <w:rStyle w:val="rvts6"/>
        </w:rPr>
        <w:tab/>
        <w:t xml:space="preserve">Планы ГРР и ГРМ на суше и на шельфе разрабатываются геологической службой </w:t>
      </w:r>
      <w:r w:rsidR="00790C4C" w:rsidRPr="00F2626A">
        <w:t xml:space="preserve">ОГ </w:t>
      </w:r>
      <w:r w:rsidR="00790C4C" w:rsidRPr="00F2626A">
        <w:rPr>
          <w:rStyle w:val="rvts6"/>
        </w:rPr>
        <w:t xml:space="preserve">совместно с закрепленным за ОГ КНИПИ (закрепление </w:t>
      </w:r>
      <w:r w:rsidR="00D879A6" w:rsidRPr="00F2626A">
        <w:rPr>
          <w:rStyle w:val="rvts6"/>
        </w:rPr>
        <w:t xml:space="preserve">должно быть </w:t>
      </w:r>
      <w:r w:rsidR="00790C4C" w:rsidRPr="00F2626A">
        <w:rPr>
          <w:rStyle w:val="rvts6"/>
        </w:rPr>
        <w:t>утверждено распорядительным документом ПАО «НК «Роснефть»</w:t>
      </w:r>
      <w:r w:rsidR="00D879A6" w:rsidRPr="00F2626A">
        <w:rPr>
          <w:rStyle w:val="rvts6"/>
        </w:rPr>
        <w:t xml:space="preserve">) на основе </w:t>
      </w:r>
      <w:r w:rsidR="005B281E" w:rsidRPr="00F2626A">
        <w:rPr>
          <w:rStyle w:val="rvts6"/>
        </w:rPr>
        <w:t>план</w:t>
      </w:r>
      <w:r w:rsidR="00D879A6" w:rsidRPr="00F2626A">
        <w:rPr>
          <w:rStyle w:val="rvts6"/>
        </w:rPr>
        <w:t>ов</w:t>
      </w:r>
      <w:r w:rsidR="005B281E" w:rsidRPr="00F2626A">
        <w:rPr>
          <w:rStyle w:val="rvts6"/>
        </w:rPr>
        <w:t xml:space="preserve"> </w:t>
      </w:r>
      <w:r w:rsidR="008A60E3" w:rsidRPr="00F2626A">
        <w:rPr>
          <w:rStyle w:val="rvts6"/>
        </w:rPr>
        <w:t>ГРР</w:t>
      </w:r>
      <w:r w:rsidR="005B281E" w:rsidRPr="00F2626A">
        <w:rPr>
          <w:rStyle w:val="rvts6"/>
        </w:rPr>
        <w:t xml:space="preserve"> ОГ</w:t>
      </w:r>
      <w:r w:rsidR="008A60E3" w:rsidRPr="00F2626A">
        <w:rPr>
          <w:rStyle w:val="rvts6"/>
        </w:rPr>
        <w:t xml:space="preserve">, </w:t>
      </w:r>
      <w:r w:rsidR="005B281E" w:rsidRPr="00F2626A">
        <w:rPr>
          <w:rStyle w:val="rvts6"/>
        </w:rPr>
        <w:t>план</w:t>
      </w:r>
      <w:r w:rsidR="00D879A6" w:rsidRPr="00F2626A">
        <w:rPr>
          <w:rStyle w:val="rvts6"/>
        </w:rPr>
        <w:t>ов</w:t>
      </w:r>
      <w:r w:rsidR="005B281E" w:rsidRPr="00F2626A">
        <w:rPr>
          <w:rStyle w:val="rvts6"/>
        </w:rPr>
        <w:t xml:space="preserve"> бурения ОГ</w:t>
      </w:r>
      <w:r w:rsidR="008A60E3" w:rsidRPr="00F2626A">
        <w:rPr>
          <w:rStyle w:val="rvts6"/>
        </w:rPr>
        <w:t xml:space="preserve">, ГТП и ГТН на бурение, а также ГТЗ </w:t>
      </w:r>
      <w:r w:rsidR="00D879A6" w:rsidRPr="00F2626A">
        <w:rPr>
          <w:rStyle w:val="rvts6"/>
        </w:rPr>
        <w:t>на бурение и отбор керна.</w:t>
      </w:r>
      <w:r w:rsidR="00132CAA" w:rsidRPr="00132CAA">
        <w:rPr>
          <w:rStyle w:val="rvts6"/>
        </w:rPr>
        <w:t xml:space="preserve"> </w:t>
      </w:r>
      <w:r w:rsidR="00132CAA" w:rsidRPr="00F2626A">
        <w:rPr>
          <w:rStyle w:val="rvts6"/>
        </w:rPr>
        <w:t>Планы ГРР и ГРМ на суше и на шельфе</w:t>
      </w:r>
      <w:r w:rsidR="00132CAA">
        <w:rPr>
          <w:rStyle w:val="rvts6"/>
        </w:rPr>
        <w:t xml:space="preserve"> </w:t>
      </w:r>
      <w:r w:rsidR="003F2324">
        <w:rPr>
          <w:rStyle w:val="rvts6"/>
        </w:rPr>
        <w:t>согласовываются</w:t>
      </w:r>
      <w:r w:rsidR="00132CAA">
        <w:rPr>
          <w:rStyle w:val="rvts6"/>
        </w:rPr>
        <w:t xml:space="preserve"> с </w:t>
      </w:r>
      <w:r w:rsidR="00132CAA" w:rsidRPr="00132CAA">
        <w:rPr>
          <w:rStyle w:val="rvts6"/>
        </w:rPr>
        <w:t>ДГРР и</w:t>
      </w:r>
      <w:r w:rsidR="00132CAA">
        <w:rPr>
          <w:rStyle w:val="rvts6"/>
        </w:rPr>
        <w:t>ли</w:t>
      </w:r>
      <w:r w:rsidR="00132CAA" w:rsidRPr="00132CAA">
        <w:rPr>
          <w:rStyle w:val="rvts6"/>
        </w:rPr>
        <w:t xml:space="preserve"> ДГРРШ</w:t>
      </w:r>
      <w:r w:rsidR="00132CAA">
        <w:rPr>
          <w:rStyle w:val="rvts6"/>
        </w:rPr>
        <w:t xml:space="preserve"> </w:t>
      </w:r>
      <w:r w:rsidR="00132CAA" w:rsidRPr="00F2626A">
        <w:rPr>
          <w:rStyle w:val="rvts6"/>
        </w:rPr>
        <w:t xml:space="preserve">согласно </w:t>
      </w:r>
      <w:r w:rsidR="00132CAA">
        <w:rPr>
          <w:rStyle w:val="rvts6"/>
        </w:rPr>
        <w:t>требованиям Положения</w:t>
      </w:r>
      <w:r w:rsidR="00132CAA" w:rsidRPr="00F2626A">
        <w:rPr>
          <w:rStyle w:val="rvts6"/>
        </w:rPr>
        <w:t xml:space="preserve"> Компании «Планирование и проведение геологоразведочных работ на территории (суша) Российской Федерации» № П1-01.02 Р-0019</w:t>
      </w:r>
      <w:r w:rsidR="00132CAA">
        <w:rPr>
          <w:rStyle w:val="rvts6"/>
        </w:rPr>
        <w:t xml:space="preserve"> и Положения</w:t>
      </w:r>
      <w:r w:rsidR="00132CAA" w:rsidRPr="00F2626A">
        <w:rPr>
          <w:rStyle w:val="rvts6"/>
        </w:rPr>
        <w:t xml:space="preserve"> Компании «Планирование и проведение геологоразведочных работ на шельфе» № П1-01.02 Р-0020</w:t>
      </w:r>
      <w:r w:rsidR="00132CAA">
        <w:rPr>
          <w:rStyle w:val="rvts6"/>
        </w:rPr>
        <w:t>.</w:t>
      </w:r>
    </w:p>
    <w:p w:rsidR="008A60E3" w:rsidRPr="00F2626A" w:rsidRDefault="008A60E3" w:rsidP="008A60E3">
      <w:pPr>
        <w:pStyle w:val="af1"/>
        <w:tabs>
          <w:tab w:val="num" w:pos="426"/>
        </w:tabs>
        <w:ind w:left="0"/>
        <w:rPr>
          <w:rStyle w:val="rvts6"/>
        </w:rPr>
      </w:pPr>
    </w:p>
    <w:p w:rsidR="008A60E3" w:rsidRPr="00F2626A" w:rsidRDefault="004B5FED" w:rsidP="008A60E3">
      <w:pPr>
        <w:pStyle w:val="af1"/>
        <w:tabs>
          <w:tab w:val="num" w:pos="540"/>
        </w:tabs>
        <w:ind w:left="0"/>
        <w:rPr>
          <w:rStyle w:val="rvts6"/>
        </w:rPr>
      </w:pPr>
      <w:r>
        <w:rPr>
          <w:rStyle w:val="rvts6"/>
        </w:rPr>
        <w:t>4</w:t>
      </w:r>
      <w:r w:rsidR="00D879A6" w:rsidRPr="00F2626A">
        <w:rPr>
          <w:rStyle w:val="rvts6"/>
        </w:rPr>
        <w:t>.3.</w:t>
      </w:r>
      <w:r w:rsidR="00D879A6" w:rsidRPr="00F2626A">
        <w:rPr>
          <w:rStyle w:val="rvts6"/>
        </w:rPr>
        <w:tab/>
      </w:r>
      <w:r w:rsidR="008A60E3" w:rsidRPr="00F2626A">
        <w:rPr>
          <w:rStyle w:val="rvts6"/>
        </w:rPr>
        <w:t xml:space="preserve">Планирование объема отбора </w:t>
      </w:r>
      <w:r w:rsidR="0002318D" w:rsidRPr="00F2626A">
        <w:rPr>
          <w:rStyle w:val="rvts6"/>
        </w:rPr>
        <w:t>керна</w:t>
      </w:r>
      <w:r w:rsidR="008A60E3" w:rsidRPr="00F2626A">
        <w:rPr>
          <w:rStyle w:val="rvts6"/>
        </w:rPr>
        <w:t xml:space="preserve"> из поисковых, разведочных и эксплуатационных скважин, направленных на изучение новых геологических объектов или их доизучение, осуществляется геологическими службами </w:t>
      </w:r>
      <w:r w:rsidR="008A60E3" w:rsidRPr="00F2626A">
        <w:t xml:space="preserve">ОГ </w:t>
      </w:r>
      <w:r w:rsidR="008A60E3" w:rsidRPr="00F2626A">
        <w:rPr>
          <w:rStyle w:val="rvts6"/>
        </w:rPr>
        <w:t>в соответствии с утвержденными в Компании планами ГРР</w:t>
      </w:r>
      <w:r w:rsidR="00132CAA" w:rsidRPr="00132CAA">
        <w:rPr>
          <w:rStyle w:val="rvts6"/>
        </w:rPr>
        <w:t xml:space="preserve"> </w:t>
      </w:r>
      <w:r w:rsidR="00132CAA" w:rsidRPr="00F2626A">
        <w:rPr>
          <w:rStyle w:val="rvts6"/>
        </w:rPr>
        <w:t>на суше и на шельфе</w:t>
      </w:r>
      <w:r w:rsidR="008A60E3" w:rsidRPr="00F2626A">
        <w:rPr>
          <w:rStyle w:val="rvts6"/>
        </w:rPr>
        <w:t>.</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rPr>
          <w:rStyle w:val="rvts6"/>
        </w:rPr>
      </w:pPr>
      <w:r>
        <w:rPr>
          <w:rStyle w:val="rvts6"/>
        </w:rPr>
        <w:t>4</w:t>
      </w:r>
      <w:r w:rsidR="008A60E3" w:rsidRPr="00F2626A">
        <w:rPr>
          <w:rStyle w:val="rvts6"/>
        </w:rPr>
        <w:t>.</w:t>
      </w:r>
      <w:r w:rsidR="0056396C" w:rsidRPr="00F2626A">
        <w:rPr>
          <w:rStyle w:val="rvts6"/>
        </w:rPr>
        <w:t>4</w:t>
      </w:r>
      <w:r w:rsidR="008A60E3" w:rsidRPr="00F2626A">
        <w:rPr>
          <w:rStyle w:val="rvts6"/>
        </w:rPr>
        <w:t>.</w:t>
      </w:r>
      <w:r w:rsidR="008A60E3" w:rsidRPr="00F2626A">
        <w:rPr>
          <w:rStyle w:val="rvts6"/>
        </w:rPr>
        <w:tab/>
        <w:t xml:space="preserve">Планирование объемов отбора </w:t>
      </w:r>
      <w:r w:rsidR="0002318D" w:rsidRPr="00F2626A">
        <w:rPr>
          <w:rStyle w:val="rvts6"/>
        </w:rPr>
        <w:t>керна</w:t>
      </w:r>
      <w:r w:rsidR="008A60E3" w:rsidRPr="00F2626A">
        <w:rPr>
          <w:rStyle w:val="rvts6"/>
        </w:rPr>
        <w:t xml:space="preserve"> из эксплуатационных скважин, направленных на доизучение уже разрабатываемых </w:t>
      </w:r>
      <w:r w:rsidR="00075F2C" w:rsidRPr="00F2626A">
        <w:rPr>
          <w:rStyle w:val="rvts6"/>
        </w:rPr>
        <w:t xml:space="preserve">геологических </w:t>
      </w:r>
      <w:r w:rsidR="008A60E3" w:rsidRPr="00F2626A">
        <w:rPr>
          <w:rStyle w:val="rvts6"/>
        </w:rPr>
        <w:t xml:space="preserve">объектов, осуществляется геологическими службами </w:t>
      </w:r>
      <w:r w:rsidR="008A60E3" w:rsidRPr="00F2626A">
        <w:t xml:space="preserve">ОГ </w:t>
      </w:r>
      <w:r w:rsidR="002647E0" w:rsidRPr="002647E0">
        <w:t xml:space="preserve">в </w:t>
      </w:r>
      <w:r w:rsidR="002647E0" w:rsidRPr="00A40B59">
        <w:rPr>
          <w:rStyle w:val="rvts6"/>
        </w:rPr>
        <w:t>соответствии с утвержденными в Компании планами ГРМ на суше и на шельфе</w:t>
      </w:r>
      <w:r w:rsidR="00A40B59" w:rsidRPr="00A40B59">
        <w:rPr>
          <w:rStyle w:val="rvts6"/>
        </w:rPr>
        <w:t xml:space="preserve"> в соответствии с Положением Компании «Планирование и проведение геологоразведочных работ на территории (суша) Российской Федерации» № П1-01.02 Р-0019 или Положением Компании «Планирование и проведение геологоразведочных работ на шельфе» № П1-01.02 Р-0020</w:t>
      </w:r>
      <w:r w:rsidR="001D7CC1">
        <w:rPr>
          <w:rStyle w:val="rvts6"/>
        </w:rPr>
        <w:t>, а так</w:t>
      </w:r>
      <w:r w:rsidR="00A40B59">
        <w:rPr>
          <w:rStyle w:val="rvts6"/>
        </w:rPr>
        <w:t>же</w:t>
      </w:r>
      <w:r w:rsidR="008A60E3" w:rsidRPr="00F2626A">
        <w:rPr>
          <w:rStyle w:val="rvts6"/>
        </w:rPr>
        <w:t xml:space="preserve"> потребностей Компании в рамках доизучения.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rPr>
          <w:rStyle w:val="rvts6"/>
        </w:rPr>
        <w:t>4</w:t>
      </w:r>
      <w:r w:rsidR="008A60E3" w:rsidRPr="00F2626A">
        <w:rPr>
          <w:rStyle w:val="rvts6"/>
        </w:rPr>
        <w:t>.</w:t>
      </w:r>
      <w:r w:rsidR="0056396C" w:rsidRPr="00F2626A">
        <w:rPr>
          <w:rStyle w:val="rvts6"/>
        </w:rPr>
        <w:t>5</w:t>
      </w:r>
      <w:r w:rsidR="008A60E3" w:rsidRPr="00F2626A">
        <w:rPr>
          <w:rStyle w:val="rvts6"/>
        </w:rPr>
        <w:t>.</w:t>
      </w:r>
      <w:r w:rsidR="008A60E3" w:rsidRPr="00F2626A">
        <w:rPr>
          <w:rStyle w:val="rvts6"/>
        </w:rPr>
        <w:tab/>
      </w:r>
      <w:r w:rsidR="008A60E3" w:rsidRPr="00F2626A">
        <w:t xml:space="preserve">При планировании отбора </w:t>
      </w:r>
      <w:r w:rsidR="0002318D" w:rsidRPr="00F2626A">
        <w:t>керна</w:t>
      </w:r>
      <w:r w:rsidR="008A60E3" w:rsidRPr="00F2626A">
        <w:t xml:space="preserve"> учитываются требования проектно-технологических документов (проект на ГРР, проект на строительство скважины, проект на разработку и доразработку месторождения,</w:t>
      </w:r>
      <w:r w:rsidR="008A60E3" w:rsidRPr="00F2626A">
        <w:rPr>
          <w:b/>
        </w:rPr>
        <w:t xml:space="preserve"> </w:t>
      </w:r>
      <w:r w:rsidR="007607E4" w:rsidRPr="00F2626A">
        <w:t xml:space="preserve">ПЗ </w:t>
      </w:r>
      <w:r w:rsidR="008A60E3" w:rsidRPr="00F2626A">
        <w:t xml:space="preserve">и пересчет запасов, анализ разработки месторождений, мониторинг добычи и т.п.), которые </w:t>
      </w:r>
      <w:r w:rsidR="0075770E">
        <w:t>формируются</w:t>
      </w:r>
      <w:r w:rsidR="0075770E" w:rsidRPr="00F2626A">
        <w:t xml:space="preserve"> </w:t>
      </w:r>
      <w:r w:rsidR="008A60E3" w:rsidRPr="00F2626A">
        <w:t>при постановке научно-производственных задач на разных этапах изучения и освоения месторождения.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t>4</w:t>
      </w:r>
      <w:r w:rsidR="008A60E3" w:rsidRPr="00F2626A">
        <w:t>.</w:t>
      </w:r>
      <w:r w:rsidR="0056396C" w:rsidRPr="00F2626A">
        <w:t>6</w:t>
      </w:r>
      <w:r w:rsidR="008A60E3" w:rsidRPr="00F2626A">
        <w:t>.</w:t>
      </w:r>
      <w:r w:rsidR="008A60E3" w:rsidRPr="00F2626A">
        <w:tab/>
        <w:t>План</w:t>
      </w:r>
      <w:r w:rsidR="00016D97" w:rsidRPr="00F2626A">
        <w:rPr>
          <w:rStyle w:val="rvts6"/>
        </w:rPr>
        <w:t xml:space="preserve"> работ по отбору </w:t>
      </w:r>
      <w:r w:rsidR="0002318D" w:rsidRPr="00F2626A">
        <w:rPr>
          <w:rStyle w:val="rvts6"/>
        </w:rPr>
        <w:t>керна</w:t>
      </w:r>
      <w:r w:rsidR="008A60E3" w:rsidRPr="00F2626A">
        <w:t xml:space="preserve">, определяющий необходимый объем работ (интервалы отбора </w:t>
      </w:r>
      <w:r w:rsidR="0002318D" w:rsidRPr="00F2626A">
        <w:t>керна</w:t>
      </w:r>
      <w:r w:rsidR="008A60E3" w:rsidRPr="00F2626A">
        <w:t xml:space="preserve"> и способы отбора </w:t>
      </w:r>
      <w:r w:rsidR="0002318D" w:rsidRPr="00F2626A">
        <w:t>керна</w:t>
      </w:r>
      <w:r w:rsidR="008A60E3" w:rsidRPr="00F2626A">
        <w:t>, количество необходимых исследований), составляется в соответствии с научно-производственными задачами того или иного этапа изучения и освоения месторождения.</w:t>
      </w:r>
    </w:p>
    <w:p w:rsidR="005B281E" w:rsidRPr="00F2626A" w:rsidRDefault="005B281E" w:rsidP="008A60E3">
      <w:pPr>
        <w:pStyle w:val="af1"/>
        <w:tabs>
          <w:tab w:val="num" w:pos="540"/>
        </w:tabs>
        <w:ind w:left="0"/>
      </w:pPr>
    </w:p>
    <w:p w:rsidR="00E55FEA" w:rsidRDefault="004B5FED" w:rsidP="000A338B">
      <w:pPr>
        <w:pStyle w:val="af1"/>
        <w:tabs>
          <w:tab w:val="num" w:pos="540"/>
        </w:tabs>
        <w:ind w:left="0"/>
      </w:pPr>
      <w:r>
        <w:t>4</w:t>
      </w:r>
      <w:r w:rsidR="00E55FEA">
        <w:t>.7</w:t>
      </w:r>
      <w:r w:rsidR="00EE1BEF">
        <w:t>.</w:t>
      </w:r>
      <w:r w:rsidR="00E55FEA">
        <w:tab/>
      </w:r>
      <w:r w:rsidR="00D879A6">
        <w:t xml:space="preserve">Подробно </w:t>
      </w:r>
      <w:r w:rsidR="000A338B">
        <w:t xml:space="preserve">порядок взаимодействия </w:t>
      </w:r>
      <w:r w:rsidR="0081102D">
        <w:t xml:space="preserve">участников </w:t>
      </w:r>
      <w:r w:rsidR="000A338B" w:rsidRPr="000A338B">
        <w:t>процесса по планированию организации отбора, транспортировки, комплексного исследования, хранения и ликвидации керна</w:t>
      </w:r>
      <w:r w:rsidR="000A338B">
        <w:t xml:space="preserve"> описан в Таблице 1.</w:t>
      </w:r>
    </w:p>
    <w:p w:rsidR="00E55FEA" w:rsidRDefault="00E55FEA" w:rsidP="008A60E3">
      <w:pPr>
        <w:pStyle w:val="af1"/>
        <w:tabs>
          <w:tab w:val="num" w:pos="540"/>
        </w:tabs>
        <w:ind w:left="0"/>
      </w:pPr>
    </w:p>
    <w:p w:rsidR="00823AED" w:rsidRPr="00313D20" w:rsidRDefault="00823AED" w:rsidP="00D86A8C">
      <w:pPr>
        <w:pStyle w:val="Sd"/>
      </w:pPr>
      <w:bookmarkStart w:id="46" w:name="_Toc344129285"/>
      <w:r w:rsidRPr="00313D20">
        <w:lastRenderedPageBreak/>
        <w:t xml:space="preserve">Таблица </w:t>
      </w:r>
      <w:fldSimple w:instr=" SEQ Таблица \* ARABIC ">
        <w:r w:rsidR="00693003">
          <w:rPr>
            <w:noProof/>
          </w:rPr>
          <w:t>1</w:t>
        </w:r>
      </w:fldSimple>
    </w:p>
    <w:p w:rsidR="00823AED" w:rsidRPr="00313D20" w:rsidRDefault="00823AED" w:rsidP="00D86A8C">
      <w:pPr>
        <w:pStyle w:val="Sd"/>
        <w:spacing w:after="60"/>
        <w:rPr>
          <w:rFonts w:cs="Arial"/>
          <w:szCs w:val="20"/>
        </w:rPr>
      </w:pPr>
      <w:bookmarkStart w:id="47" w:name="_Toc398540408"/>
      <w:r w:rsidRPr="00313D20">
        <w:rPr>
          <w:rFonts w:cs="Arial"/>
          <w:szCs w:val="20"/>
        </w:rPr>
        <w:t xml:space="preserve">Порядок взаимодействия </w:t>
      </w:r>
      <w:bookmarkEnd w:id="47"/>
      <w:r w:rsidR="0081102D">
        <w:rPr>
          <w:rFonts w:cs="Arial"/>
          <w:szCs w:val="20"/>
        </w:rPr>
        <w:t>участников процесса</w:t>
      </w:r>
      <w:r w:rsidR="0081102D">
        <w:t xml:space="preserve"> </w:t>
      </w:r>
      <w:r w:rsidRPr="00313D20">
        <w:t>по планированию организации отбора, транспортировки, комплексного исследования, хранения и ликвидации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19"/>
        <w:gridCol w:w="1742"/>
        <w:gridCol w:w="2259"/>
        <w:gridCol w:w="5234"/>
      </w:tblGrid>
      <w:tr w:rsidR="00823AED" w:rsidRPr="00313D20" w:rsidTr="00266ABC">
        <w:trPr>
          <w:trHeight w:val="480"/>
          <w:tblHeader/>
        </w:trPr>
        <w:tc>
          <w:tcPr>
            <w:tcW w:w="31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w:t>
            </w:r>
          </w:p>
        </w:tc>
        <w:tc>
          <w:tcPr>
            <w:tcW w:w="88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ОПЕРАЦИЯ</w:t>
            </w:r>
            <w:r w:rsidRPr="00313D20">
              <w:rPr>
                <w:rFonts w:cs="Arial"/>
                <w:bCs/>
              </w:rPr>
              <w:br/>
              <w:t>(ФУНКЦИЯ)</w:t>
            </w:r>
          </w:p>
        </w:tc>
        <w:tc>
          <w:tcPr>
            <w:tcW w:w="114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ОТВЕТСТВЕННЫЙ Исполнитель, Срок исполнения</w:t>
            </w:r>
          </w:p>
        </w:tc>
        <w:tc>
          <w:tcPr>
            <w:tcW w:w="265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МЕТОД И ДОКУМЕНТИРОВАНИЕ</w:t>
            </w:r>
          </w:p>
        </w:tc>
      </w:tr>
      <w:tr w:rsidR="00823AED" w:rsidRPr="00313D20" w:rsidTr="00266ABC">
        <w:trPr>
          <w:trHeight w:val="105"/>
          <w:tblHeader/>
        </w:trPr>
        <w:tc>
          <w:tcPr>
            <w:tcW w:w="31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1</w:t>
            </w:r>
          </w:p>
        </w:tc>
        <w:tc>
          <w:tcPr>
            <w:tcW w:w="88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2</w:t>
            </w:r>
          </w:p>
        </w:tc>
        <w:tc>
          <w:tcPr>
            <w:tcW w:w="114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3</w:t>
            </w:r>
          </w:p>
        </w:tc>
        <w:tc>
          <w:tcPr>
            <w:tcW w:w="265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4</w:t>
            </w:r>
          </w:p>
        </w:tc>
      </w:tr>
      <w:tr w:rsidR="00823AED" w:rsidRPr="00313D20" w:rsidTr="00266ABC">
        <w:trPr>
          <w:trHeight w:val="20"/>
        </w:trPr>
        <w:tc>
          <w:tcPr>
            <w:tcW w:w="314" w:type="pct"/>
            <w:tcBorders>
              <w:top w:val="single" w:sz="12" w:space="0" w:color="auto"/>
            </w:tcBorders>
            <w:shd w:val="clear" w:color="auto" w:fill="FFFFFF"/>
          </w:tcPr>
          <w:p w:rsidR="00823AED" w:rsidRPr="004C4717" w:rsidRDefault="00823AED" w:rsidP="00E36149">
            <w:pPr>
              <w:pStyle w:val="afff"/>
              <w:numPr>
                <w:ilvl w:val="0"/>
                <w:numId w:val="37"/>
              </w:numPr>
              <w:tabs>
                <w:tab w:val="left" w:pos="285"/>
              </w:tabs>
              <w:suppressAutoHyphens/>
              <w:snapToGrid w:val="0"/>
              <w:spacing w:before="0"/>
              <w:ind w:left="142" w:firstLine="0"/>
              <w:jc w:val="left"/>
              <w:rPr>
                <w:sz w:val="20"/>
              </w:rPr>
            </w:pPr>
          </w:p>
        </w:tc>
        <w:tc>
          <w:tcPr>
            <w:tcW w:w="884" w:type="pct"/>
            <w:tcBorders>
              <w:top w:val="single" w:sz="12" w:space="0" w:color="auto"/>
            </w:tcBorders>
            <w:shd w:val="clear" w:color="auto" w:fill="FFFFFF"/>
            <w:hideMark/>
          </w:tcPr>
          <w:p w:rsidR="00823AED" w:rsidRPr="004C4717" w:rsidRDefault="0010161B" w:rsidP="00E36149">
            <w:pPr>
              <w:pStyle w:val="afff"/>
              <w:spacing w:before="0"/>
              <w:jc w:val="left"/>
              <w:rPr>
                <w:sz w:val="20"/>
              </w:rPr>
            </w:pPr>
            <w:r>
              <w:rPr>
                <w:sz w:val="20"/>
              </w:rPr>
              <w:t>Планирование работ по отбору</w:t>
            </w:r>
            <w:r w:rsidR="00CA06E1">
              <w:rPr>
                <w:sz w:val="20"/>
              </w:rPr>
              <w:t xml:space="preserve"> и</w:t>
            </w:r>
            <w:r>
              <w:rPr>
                <w:sz w:val="20"/>
              </w:rPr>
              <w:t xml:space="preserve"> комплексному</w:t>
            </w:r>
            <w:r w:rsidR="00CA06E1" w:rsidRPr="00440D3E">
              <w:rPr>
                <w:sz w:val="20"/>
              </w:rPr>
              <w:t xml:space="preserve"> исследов</w:t>
            </w:r>
            <w:r>
              <w:rPr>
                <w:sz w:val="20"/>
              </w:rPr>
              <w:t>анию</w:t>
            </w:r>
            <w:r w:rsidR="00CA06E1">
              <w:rPr>
                <w:sz w:val="20"/>
              </w:rPr>
              <w:t xml:space="preserve"> керна </w:t>
            </w:r>
          </w:p>
        </w:tc>
        <w:tc>
          <w:tcPr>
            <w:tcW w:w="1146" w:type="pct"/>
            <w:tcBorders>
              <w:top w:val="single" w:sz="12" w:space="0" w:color="auto"/>
            </w:tcBorders>
            <w:shd w:val="clear" w:color="auto" w:fill="FFFFFF"/>
            <w:hideMark/>
          </w:tcPr>
          <w:p w:rsidR="006C3B7B" w:rsidRDefault="00CA06E1" w:rsidP="00E36149">
            <w:pPr>
              <w:tabs>
                <w:tab w:val="left" w:pos="539"/>
              </w:tabs>
              <w:jc w:val="left"/>
              <w:rPr>
                <w:sz w:val="20"/>
                <w:szCs w:val="20"/>
              </w:rPr>
            </w:pPr>
            <w:r>
              <w:rPr>
                <w:sz w:val="20"/>
                <w:szCs w:val="20"/>
              </w:rPr>
              <w:t>П</w:t>
            </w:r>
            <w:r w:rsidRPr="004C4717">
              <w:rPr>
                <w:sz w:val="20"/>
                <w:szCs w:val="20"/>
              </w:rPr>
              <w:t>ервы</w:t>
            </w:r>
            <w:r>
              <w:rPr>
                <w:sz w:val="20"/>
                <w:szCs w:val="20"/>
              </w:rPr>
              <w:t>й</w:t>
            </w:r>
            <w:r w:rsidRPr="004C4717">
              <w:rPr>
                <w:sz w:val="20"/>
                <w:szCs w:val="20"/>
              </w:rPr>
              <w:t xml:space="preserve"> вице-президент (добыча на суше) ПАО «НК «Роснефть» и</w:t>
            </w:r>
            <w:r>
              <w:rPr>
                <w:sz w:val="20"/>
                <w:szCs w:val="20"/>
              </w:rPr>
              <w:t>ли</w:t>
            </w:r>
            <w:r w:rsidRPr="004C4717">
              <w:rPr>
                <w:sz w:val="20"/>
                <w:szCs w:val="20"/>
              </w:rPr>
              <w:t xml:space="preserve"> вице-президент по шельфовым проектам ПАО «НК «Роснефть»</w:t>
            </w:r>
            <w:r w:rsidR="00F136C9">
              <w:rPr>
                <w:sz w:val="20"/>
                <w:szCs w:val="20"/>
              </w:rPr>
              <w:t>.</w:t>
            </w:r>
          </w:p>
          <w:p w:rsidR="00823AED" w:rsidRPr="004C4717" w:rsidRDefault="00823AED" w:rsidP="00E36149">
            <w:pPr>
              <w:tabs>
                <w:tab w:val="left" w:pos="539"/>
              </w:tabs>
              <w:jc w:val="left"/>
              <w:rPr>
                <w:sz w:val="20"/>
                <w:szCs w:val="20"/>
              </w:rPr>
            </w:pPr>
          </w:p>
          <w:p w:rsidR="00823AED" w:rsidRPr="004C4717" w:rsidRDefault="00823AED" w:rsidP="00E36149">
            <w:pPr>
              <w:jc w:val="left"/>
              <w:rPr>
                <w:sz w:val="20"/>
                <w:szCs w:val="20"/>
              </w:rPr>
            </w:pPr>
            <w:r w:rsidRPr="004C4717">
              <w:rPr>
                <w:sz w:val="20"/>
                <w:szCs w:val="20"/>
              </w:rPr>
              <w:t xml:space="preserve">Срок: </w:t>
            </w:r>
            <w:r w:rsidR="0010161B">
              <w:rPr>
                <w:sz w:val="20"/>
                <w:szCs w:val="20"/>
              </w:rPr>
              <w:t xml:space="preserve">в соответствии с </w:t>
            </w:r>
            <w:r w:rsidR="0010161B"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10161B" w:rsidRPr="00877AAE">
              <w:rPr>
                <w:rStyle w:val="rvts6"/>
                <w:sz w:val="20"/>
                <w:szCs w:val="20"/>
              </w:rPr>
              <w:t xml:space="preserve"> Положением Компании «Планирование и проведение геологоразведочных работ на шельфе» № П1-01.02 Р-0020</w:t>
            </w:r>
          </w:p>
        </w:tc>
        <w:tc>
          <w:tcPr>
            <w:tcW w:w="2656" w:type="pct"/>
            <w:tcBorders>
              <w:top w:val="single" w:sz="12" w:space="0" w:color="auto"/>
            </w:tcBorders>
            <w:shd w:val="clear" w:color="auto" w:fill="FFFFFF"/>
            <w:hideMark/>
          </w:tcPr>
          <w:p w:rsidR="00823AED" w:rsidRPr="004C4717" w:rsidRDefault="00823AED" w:rsidP="00E36149">
            <w:pPr>
              <w:pStyle w:val="afff"/>
              <w:spacing w:before="0"/>
              <w:jc w:val="left"/>
              <w:rPr>
                <w:b/>
                <w:bCs/>
                <w:i/>
                <w:iCs w:val="0"/>
                <w:sz w:val="20"/>
                <w:u w:val="single"/>
              </w:rPr>
            </w:pPr>
            <w:r w:rsidRPr="004C4717">
              <w:rPr>
                <w:b/>
                <w:bCs/>
                <w:i/>
                <w:iCs w:val="0"/>
                <w:sz w:val="20"/>
                <w:u w:val="single"/>
              </w:rPr>
              <w:t>Входящие:</w:t>
            </w:r>
          </w:p>
          <w:p w:rsidR="006266DF" w:rsidRDefault="00F136C9" w:rsidP="00E36149">
            <w:pPr>
              <w:tabs>
                <w:tab w:val="left" w:pos="539"/>
              </w:tabs>
              <w:jc w:val="left"/>
              <w:rPr>
                <w:sz w:val="20"/>
                <w:szCs w:val="20"/>
              </w:rPr>
            </w:pPr>
            <w:r>
              <w:rPr>
                <w:sz w:val="20"/>
                <w:szCs w:val="20"/>
              </w:rPr>
              <w:t xml:space="preserve">Проекты </w:t>
            </w:r>
            <w:r w:rsidR="002E6293">
              <w:rPr>
                <w:sz w:val="20"/>
                <w:szCs w:val="20"/>
              </w:rPr>
              <w:t xml:space="preserve">планов работ по отбору керна в составе </w:t>
            </w:r>
            <w:r w:rsidRPr="00F136C9">
              <w:rPr>
                <w:sz w:val="20"/>
                <w:szCs w:val="20"/>
              </w:rPr>
              <w:t>план</w:t>
            </w:r>
            <w:r>
              <w:rPr>
                <w:sz w:val="20"/>
                <w:szCs w:val="20"/>
              </w:rPr>
              <w:t>ов</w:t>
            </w:r>
            <w:r w:rsidRPr="00F136C9">
              <w:rPr>
                <w:sz w:val="20"/>
                <w:szCs w:val="20"/>
              </w:rPr>
              <w:t xml:space="preserve"> ГРР</w:t>
            </w:r>
            <w:r w:rsidRPr="004C4717">
              <w:rPr>
                <w:sz w:val="20"/>
                <w:szCs w:val="20"/>
              </w:rPr>
              <w:t xml:space="preserve"> и ГРМ</w:t>
            </w:r>
            <w:r w:rsidR="00C41718">
              <w:rPr>
                <w:sz w:val="20"/>
                <w:szCs w:val="20"/>
              </w:rPr>
              <w:t xml:space="preserve"> </w:t>
            </w:r>
            <w:r w:rsidR="006266DF">
              <w:rPr>
                <w:sz w:val="20"/>
                <w:szCs w:val="20"/>
              </w:rPr>
              <w:t xml:space="preserve">ОГ </w:t>
            </w:r>
            <w:r w:rsidR="00C41718">
              <w:rPr>
                <w:sz w:val="20"/>
                <w:szCs w:val="20"/>
              </w:rPr>
              <w:t>на суше и на шельфе</w:t>
            </w:r>
            <w:r w:rsidRPr="00F136C9">
              <w:rPr>
                <w:sz w:val="20"/>
                <w:szCs w:val="20"/>
              </w:rPr>
              <w:t xml:space="preserve"> </w:t>
            </w:r>
            <w:r w:rsidR="00823AED" w:rsidRPr="004C4717">
              <w:rPr>
                <w:sz w:val="20"/>
                <w:szCs w:val="20"/>
              </w:rPr>
              <w:t>на последующий год (несколько лет)</w:t>
            </w:r>
            <w:r w:rsidR="007279F6">
              <w:rPr>
                <w:sz w:val="20"/>
                <w:szCs w:val="20"/>
              </w:rPr>
              <w:t>.</w:t>
            </w:r>
          </w:p>
          <w:p w:rsidR="00823AED" w:rsidRPr="004C4717" w:rsidRDefault="00823AED" w:rsidP="00E36149">
            <w:pPr>
              <w:pStyle w:val="afff"/>
              <w:spacing w:before="0"/>
              <w:jc w:val="left"/>
              <w:rPr>
                <w:b/>
                <w:bCs/>
                <w:i/>
                <w:iCs w:val="0"/>
                <w:sz w:val="20"/>
                <w:u w:val="single"/>
              </w:rPr>
            </w:pPr>
            <w:r w:rsidRPr="004C4717">
              <w:rPr>
                <w:b/>
                <w:bCs/>
                <w:i/>
                <w:iCs w:val="0"/>
                <w:sz w:val="20"/>
                <w:u w:val="single"/>
              </w:rPr>
              <w:t>Продукт:</w:t>
            </w:r>
          </w:p>
          <w:p w:rsidR="00823AED" w:rsidRPr="004C4717" w:rsidRDefault="00B07F10" w:rsidP="00E36149">
            <w:pPr>
              <w:jc w:val="left"/>
              <w:rPr>
                <w:sz w:val="20"/>
                <w:szCs w:val="20"/>
              </w:rPr>
            </w:pPr>
            <w:r>
              <w:rPr>
                <w:sz w:val="20"/>
                <w:szCs w:val="20"/>
              </w:rPr>
              <w:t>У</w:t>
            </w:r>
            <w:r w:rsidR="00823AED" w:rsidRPr="004C4717">
              <w:rPr>
                <w:sz w:val="20"/>
                <w:szCs w:val="20"/>
              </w:rPr>
              <w:t xml:space="preserve">твержденные </w:t>
            </w:r>
            <w:r w:rsidR="006266DF">
              <w:rPr>
                <w:sz w:val="20"/>
                <w:szCs w:val="20"/>
              </w:rPr>
              <w:t>п</w:t>
            </w:r>
            <w:r w:rsidR="00F136C9" w:rsidRPr="004C4717">
              <w:rPr>
                <w:sz w:val="20"/>
                <w:szCs w:val="20"/>
              </w:rPr>
              <w:t>ервы</w:t>
            </w:r>
            <w:r w:rsidR="00F136C9">
              <w:rPr>
                <w:sz w:val="20"/>
                <w:szCs w:val="20"/>
              </w:rPr>
              <w:t>м</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(добыча на суше)</w:t>
            </w:r>
            <w:r w:rsidRPr="004C4717">
              <w:rPr>
                <w:sz w:val="20"/>
                <w:szCs w:val="20"/>
              </w:rPr>
              <w:t xml:space="preserve"> ПАО «НК «Роснефть»</w:t>
            </w:r>
            <w:r w:rsidR="00F136C9" w:rsidRPr="004C4717">
              <w:rPr>
                <w:sz w:val="20"/>
                <w:szCs w:val="20"/>
              </w:rPr>
              <w:t xml:space="preserve"> и</w:t>
            </w:r>
            <w:r>
              <w:rPr>
                <w:sz w:val="20"/>
                <w:szCs w:val="20"/>
              </w:rPr>
              <w:t>ли</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по шельфовым проектам ПАО «НК «Роснефть»</w:t>
            </w:r>
            <w:r w:rsidR="00F136C9">
              <w:rPr>
                <w:sz w:val="20"/>
                <w:szCs w:val="20"/>
              </w:rPr>
              <w:t xml:space="preserve"> </w:t>
            </w:r>
            <w:r w:rsidR="00790B0F">
              <w:rPr>
                <w:sz w:val="20"/>
                <w:szCs w:val="20"/>
              </w:rPr>
              <w:t>п</w:t>
            </w:r>
            <w:r w:rsidR="0010161B">
              <w:rPr>
                <w:sz w:val="20"/>
                <w:szCs w:val="20"/>
              </w:rPr>
              <w:t>ланы работ по отб</w:t>
            </w:r>
            <w:r w:rsidR="00790B0F">
              <w:rPr>
                <w:sz w:val="20"/>
                <w:szCs w:val="20"/>
              </w:rPr>
              <w:t>о</w:t>
            </w:r>
            <w:r w:rsidR="0010161B">
              <w:rPr>
                <w:sz w:val="20"/>
                <w:szCs w:val="20"/>
              </w:rPr>
              <w:t xml:space="preserve">ру керна в составе </w:t>
            </w:r>
            <w:r w:rsidR="00823AED" w:rsidRPr="004C4717">
              <w:rPr>
                <w:sz w:val="20"/>
                <w:szCs w:val="20"/>
              </w:rPr>
              <w:t>план</w:t>
            </w:r>
            <w:r w:rsidR="0010161B">
              <w:rPr>
                <w:sz w:val="20"/>
                <w:szCs w:val="20"/>
              </w:rPr>
              <w:t>ов</w:t>
            </w:r>
            <w:r w:rsidR="00823AED" w:rsidRPr="004C4717">
              <w:rPr>
                <w:sz w:val="20"/>
                <w:szCs w:val="20"/>
              </w:rPr>
              <w:t xml:space="preserve"> ГРР и ГРМ ОГ </w:t>
            </w:r>
            <w:r w:rsidR="006266DF">
              <w:rPr>
                <w:sz w:val="20"/>
                <w:szCs w:val="20"/>
              </w:rPr>
              <w:t>на суше и на шельфе</w:t>
            </w:r>
            <w:r w:rsidR="006266DF" w:rsidRPr="00F136C9">
              <w:rPr>
                <w:sz w:val="20"/>
                <w:szCs w:val="20"/>
              </w:rPr>
              <w:t xml:space="preserve"> </w:t>
            </w:r>
            <w:r w:rsidR="00823AED" w:rsidRPr="004C4717">
              <w:rPr>
                <w:sz w:val="20"/>
                <w:szCs w:val="20"/>
              </w:rPr>
              <w:t>на последующий год (несколько лет).</w:t>
            </w:r>
          </w:p>
          <w:p w:rsidR="00823AED" w:rsidRPr="004C4717" w:rsidRDefault="00823AED" w:rsidP="00E36149">
            <w:pPr>
              <w:pStyle w:val="afff"/>
              <w:spacing w:before="0"/>
              <w:jc w:val="left"/>
              <w:rPr>
                <w:b/>
                <w:bCs/>
                <w:i/>
                <w:iCs w:val="0"/>
                <w:sz w:val="20"/>
                <w:u w:val="single"/>
              </w:rPr>
            </w:pPr>
            <w:r w:rsidRPr="004C4717">
              <w:rPr>
                <w:b/>
                <w:bCs/>
                <w:i/>
                <w:iCs w:val="0"/>
                <w:sz w:val="20"/>
                <w:u w:val="single"/>
              </w:rPr>
              <w:t>Требования:</w:t>
            </w:r>
          </w:p>
          <w:p w:rsidR="00823AED" w:rsidRPr="004C4717" w:rsidRDefault="00B07F10" w:rsidP="00E36149">
            <w:pPr>
              <w:tabs>
                <w:tab w:val="left" w:pos="539"/>
              </w:tabs>
              <w:jc w:val="left"/>
              <w:rPr>
                <w:sz w:val="20"/>
                <w:szCs w:val="20"/>
              </w:rPr>
            </w:pPr>
            <w:r>
              <w:rPr>
                <w:sz w:val="20"/>
                <w:szCs w:val="20"/>
              </w:rPr>
              <w:t>Разработка</w:t>
            </w:r>
            <w:r w:rsidR="00823AED" w:rsidRPr="004C4717">
              <w:rPr>
                <w:sz w:val="20"/>
                <w:szCs w:val="20"/>
              </w:rPr>
              <w:t>, согласование</w:t>
            </w:r>
            <w:r>
              <w:rPr>
                <w:sz w:val="20"/>
                <w:szCs w:val="20"/>
              </w:rPr>
              <w:t>, утверждение</w:t>
            </w:r>
            <w:r w:rsidR="00823AED" w:rsidRPr="004C4717">
              <w:rPr>
                <w:sz w:val="20"/>
                <w:szCs w:val="20"/>
              </w:rPr>
              <w:t xml:space="preserve"> </w:t>
            </w:r>
            <w:r w:rsidR="00CA06E1">
              <w:rPr>
                <w:sz w:val="20"/>
                <w:szCs w:val="20"/>
              </w:rPr>
              <w:t>планов</w:t>
            </w:r>
            <w:r w:rsidRPr="004C4717">
              <w:rPr>
                <w:sz w:val="20"/>
                <w:szCs w:val="20"/>
              </w:rPr>
              <w:t xml:space="preserve"> ГРР и ГРМ ОГ </w:t>
            </w:r>
            <w:r>
              <w:rPr>
                <w:sz w:val="20"/>
                <w:szCs w:val="20"/>
              </w:rPr>
              <w:t>на суше и на шельфе</w:t>
            </w:r>
            <w:r w:rsidR="003F7BB5">
              <w:rPr>
                <w:sz w:val="20"/>
                <w:szCs w:val="20"/>
              </w:rPr>
              <w:t xml:space="preserve"> - в соответствии с </w:t>
            </w:r>
            <w:r w:rsidR="003F7BB5"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3F7BB5" w:rsidRPr="00877AAE">
              <w:rPr>
                <w:rStyle w:val="rvts6"/>
                <w:sz w:val="20"/>
                <w:szCs w:val="20"/>
              </w:rPr>
              <w:t xml:space="preserve"> Положением Компании «Планирование и проведение геологоразведочных работ на шельфе» № П1-01.02 Р-0020</w:t>
            </w:r>
            <w:r w:rsidR="00823AED" w:rsidRPr="00877AAE">
              <w:rPr>
                <w:sz w:val="20"/>
                <w:szCs w:val="20"/>
              </w:rPr>
              <w:t xml:space="preserve">. </w:t>
            </w:r>
          </w:p>
        </w:tc>
      </w:tr>
      <w:tr w:rsidR="00685341" w:rsidRPr="00313D20" w:rsidTr="00266ABC">
        <w:trPr>
          <w:trHeight w:val="20"/>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hideMark/>
          </w:tcPr>
          <w:p w:rsidR="00685341" w:rsidRPr="004C4717" w:rsidRDefault="00685341" w:rsidP="00B11423">
            <w:pPr>
              <w:jc w:val="left"/>
              <w:rPr>
                <w:sz w:val="20"/>
                <w:szCs w:val="20"/>
              </w:rPr>
            </w:pPr>
            <w:r>
              <w:rPr>
                <w:sz w:val="20"/>
                <w:szCs w:val="20"/>
              </w:rPr>
              <w:t>Заключение договоров:</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о</w:t>
            </w:r>
            <w:r w:rsidR="00F136C9" w:rsidRPr="0059760D">
              <w:rPr>
                <w:sz w:val="20"/>
                <w:szCs w:val="20"/>
              </w:rPr>
              <w:t>тбор керна</w:t>
            </w:r>
          </w:p>
        </w:tc>
        <w:tc>
          <w:tcPr>
            <w:tcW w:w="1146" w:type="pct"/>
            <w:shd w:val="clear" w:color="auto" w:fill="FFFFFF"/>
          </w:tcPr>
          <w:p w:rsidR="00F136C9" w:rsidRDefault="00F136C9" w:rsidP="00790C4C">
            <w:pPr>
              <w:pStyle w:val="afff"/>
              <w:spacing w:before="0"/>
              <w:jc w:val="left"/>
              <w:rPr>
                <w:sz w:val="20"/>
              </w:rPr>
            </w:pPr>
            <w:r w:rsidRPr="004C4717">
              <w:rPr>
                <w:sz w:val="20"/>
              </w:rPr>
              <w:t>Руководитель ОГ, и/</w:t>
            </w:r>
            <w:r w:rsidR="00BA2DA4">
              <w:rPr>
                <w:sz w:val="20"/>
              </w:rPr>
              <w:t>или заместитель руководителя ОГ</w:t>
            </w:r>
            <w:r w:rsidR="007279F6">
              <w:rPr>
                <w:sz w:val="20"/>
              </w:rPr>
              <w:t>,</w:t>
            </w:r>
            <w:r w:rsidR="00042DA6">
              <w:rPr>
                <w:sz w:val="20"/>
              </w:rPr>
              <w:t xml:space="preserve"> </w:t>
            </w:r>
            <w:r w:rsidR="007279F6">
              <w:rPr>
                <w:sz w:val="20"/>
              </w:rPr>
              <w:t>ответственный</w:t>
            </w:r>
            <w:r w:rsidR="00EC3A83" w:rsidRPr="00EC3A83">
              <w:rPr>
                <w:sz w:val="20"/>
              </w:rPr>
              <w:t xml:space="preserve"> за отбор керна и его исследования</w:t>
            </w:r>
            <w:r w:rsidR="007279F6">
              <w:rPr>
                <w:sz w:val="20"/>
              </w:rPr>
              <w:t>.</w:t>
            </w:r>
            <w:r w:rsidR="00EC3A83" w:rsidRPr="00EC3A83" w:rsidDel="00EC3A83">
              <w:rPr>
                <w:sz w:val="20"/>
              </w:rPr>
              <w:t xml:space="preserve"> </w:t>
            </w:r>
          </w:p>
          <w:p w:rsidR="007279F6" w:rsidRPr="004C4717" w:rsidRDefault="007279F6" w:rsidP="00790C4C">
            <w:pPr>
              <w:pStyle w:val="afff"/>
              <w:spacing w:before="0"/>
              <w:jc w:val="left"/>
              <w:rPr>
                <w:sz w:val="20"/>
              </w:rPr>
            </w:pPr>
          </w:p>
          <w:p w:rsidR="00F136C9" w:rsidRPr="004C4717" w:rsidRDefault="00F52F80" w:rsidP="006C3B7B">
            <w:pPr>
              <w:tabs>
                <w:tab w:val="left" w:pos="539"/>
              </w:tabs>
              <w:jc w:val="left"/>
              <w:rPr>
                <w:sz w:val="20"/>
                <w:szCs w:val="20"/>
              </w:rPr>
            </w:pPr>
            <w:r>
              <w:rPr>
                <w:sz w:val="20"/>
              </w:rPr>
              <w:t>Срок: в</w:t>
            </w:r>
            <w:r w:rsidR="00F136C9" w:rsidRPr="004C4717">
              <w:rPr>
                <w:sz w:val="20"/>
              </w:rPr>
              <w:t>торой квартал года предшествующего году исполнения работ</w:t>
            </w:r>
          </w:p>
        </w:tc>
        <w:tc>
          <w:tcPr>
            <w:tcW w:w="2656" w:type="pct"/>
            <w:shd w:val="clear" w:color="auto" w:fill="FFFFFF"/>
          </w:tcPr>
          <w:p w:rsidR="00F136C9" w:rsidRPr="004C4717" w:rsidRDefault="00F136C9" w:rsidP="00790C4C">
            <w:pPr>
              <w:pStyle w:val="afff"/>
              <w:spacing w:before="0"/>
              <w:jc w:val="left"/>
              <w:rPr>
                <w:b/>
                <w:bCs/>
                <w:i/>
                <w:iCs w:val="0"/>
                <w:sz w:val="20"/>
                <w:u w:val="single"/>
              </w:rPr>
            </w:pPr>
            <w:r w:rsidRPr="004C4717">
              <w:rPr>
                <w:b/>
                <w:bCs/>
                <w:i/>
                <w:iCs w:val="0"/>
                <w:sz w:val="20"/>
                <w:u w:val="single"/>
              </w:rPr>
              <w:t>Входящие:</w:t>
            </w:r>
          </w:p>
          <w:p w:rsidR="00F136C9" w:rsidRDefault="00CA06E1" w:rsidP="00DB3233">
            <w:pPr>
              <w:numPr>
                <w:ilvl w:val="0"/>
                <w:numId w:val="34"/>
              </w:numPr>
              <w:tabs>
                <w:tab w:val="num" w:pos="539"/>
              </w:tabs>
              <w:spacing w:before="120"/>
              <w:ind w:left="538" w:hanging="357"/>
              <w:jc w:val="left"/>
              <w:rPr>
                <w:sz w:val="20"/>
                <w:szCs w:val="20"/>
              </w:rPr>
            </w:pPr>
            <w:r>
              <w:rPr>
                <w:sz w:val="20"/>
                <w:szCs w:val="20"/>
              </w:rPr>
              <w:t>У</w:t>
            </w:r>
            <w:r w:rsidR="00C41718" w:rsidRPr="004C4717">
              <w:rPr>
                <w:sz w:val="20"/>
                <w:szCs w:val="20"/>
              </w:rPr>
              <w:t xml:space="preserve">твержденные </w:t>
            </w:r>
            <w:r>
              <w:rPr>
                <w:sz w:val="20"/>
                <w:szCs w:val="20"/>
              </w:rPr>
              <w:t>п</w:t>
            </w:r>
            <w:r w:rsidR="00C41718" w:rsidRPr="004C4717">
              <w:rPr>
                <w:sz w:val="20"/>
                <w:szCs w:val="20"/>
              </w:rPr>
              <w:t>ервы</w:t>
            </w:r>
            <w:r w:rsidR="00C41718">
              <w:rPr>
                <w:sz w:val="20"/>
                <w:szCs w:val="20"/>
              </w:rPr>
              <w:t>м</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(добыча на суше) </w:t>
            </w:r>
            <w:r w:rsidRPr="004C4717">
              <w:rPr>
                <w:sz w:val="20"/>
                <w:szCs w:val="20"/>
              </w:rPr>
              <w:t xml:space="preserve">ПАО «НК «Роснефть» </w:t>
            </w:r>
            <w:r w:rsidR="00C41718" w:rsidRPr="004C4717">
              <w:rPr>
                <w:sz w:val="20"/>
                <w:szCs w:val="20"/>
              </w:rPr>
              <w:t>и</w:t>
            </w:r>
            <w:r>
              <w:rPr>
                <w:sz w:val="20"/>
                <w:szCs w:val="20"/>
              </w:rPr>
              <w:t>ли</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по</w:t>
            </w:r>
            <w:r w:rsidR="00C96E9F">
              <w:rPr>
                <w:sz w:val="20"/>
                <w:szCs w:val="20"/>
              </w:rPr>
              <w:t xml:space="preserve"> шельфовым проектам</w:t>
            </w:r>
            <w:r w:rsidR="00C41718">
              <w:rPr>
                <w:sz w:val="20"/>
                <w:szCs w:val="20"/>
              </w:rPr>
              <w:t xml:space="preserve"> </w:t>
            </w:r>
            <w:r w:rsidR="005C2F9E">
              <w:rPr>
                <w:sz w:val="20"/>
                <w:szCs w:val="20"/>
              </w:rPr>
              <w:br/>
            </w:r>
            <w:r w:rsidR="00C41718" w:rsidRPr="004C4717">
              <w:rPr>
                <w:sz w:val="20"/>
                <w:szCs w:val="20"/>
              </w:rPr>
              <w:t>ПАО «НК «Роснефть»</w:t>
            </w:r>
            <w:r w:rsidR="00C41718" w:rsidRPr="004C4717" w:rsidDel="000B4529">
              <w:rPr>
                <w:sz w:val="20"/>
                <w:szCs w:val="20"/>
              </w:rPr>
              <w:t xml:space="preserve"> </w:t>
            </w:r>
            <w:r w:rsidR="002E6293">
              <w:rPr>
                <w:sz w:val="20"/>
                <w:szCs w:val="20"/>
              </w:rPr>
              <w:t>планы работ по отбору керн</w:t>
            </w:r>
            <w:r w:rsidR="00A36E74">
              <w:rPr>
                <w:sz w:val="20"/>
                <w:szCs w:val="20"/>
              </w:rPr>
              <w:t>,</w:t>
            </w:r>
            <w:r w:rsidR="002E6293">
              <w:rPr>
                <w:sz w:val="20"/>
                <w:szCs w:val="20"/>
              </w:rPr>
              <w:t xml:space="preserve"> в составе </w:t>
            </w:r>
            <w:r w:rsidR="00C41718" w:rsidRPr="004C4717">
              <w:rPr>
                <w:sz w:val="20"/>
                <w:szCs w:val="20"/>
              </w:rPr>
              <w:t>план</w:t>
            </w:r>
            <w:r w:rsidR="002E6293">
              <w:rPr>
                <w:sz w:val="20"/>
                <w:szCs w:val="20"/>
              </w:rPr>
              <w:t>ов</w:t>
            </w:r>
            <w:r w:rsidR="00C41718" w:rsidRPr="004C4717">
              <w:rPr>
                <w:sz w:val="20"/>
                <w:szCs w:val="20"/>
              </w:rPr>
              <w:t xml:space="preserve"> ГРР и</w:t>
            </w:r>
            <w:r w:rsidR="00F1170B">
              <w:rPr>
                <w:sz w:val="20"/>
                <w:szCs w:val="20"/>
              </w:rPr>
              <w:t xml:space="preserve"> </w:t>
            </w:r>
            <w:r w:rsidR="00C41718" w:rsidRPr="004C4717">
              <w:rPr>
                <w:sz w:val="20"/>
                <w:szCs w:val="20"/>
              </w:rPr>
              <w:t xml:space="preserve">ГРМ ОГ </w:t>
            </w:r>
            <w:r w:rsidR="003B4472">
              <w:rPr>
                <w:sz w:val="20"/>
                <w:szCs w:val="20"/>
              </w:rPr>
              <w:t>на суше и</w:t>
            </w:r>
            <w:r w:rsidR="00233BB7">
              <w:rPr>
                <w:sz w:val="20"/>
                <w:szCs w:val="20"/>
              </w:rPr>
              <w:t>ли</w:t>
            </w:r>
            <w:r w:rsidR="003B4472">
              <w:rPr>
                <w:sz w:val="20"/>
                <w:szCs w:val="20"/>
              </w:rPr>
              <w:t xml:space="preserve"> на шельфе</w:t>
            </w:r>
            <w:r w:rsidR="003B4472" w:rsidRPr="00F136C9">
              <w:rPr>
                <w:sz w:val="20"/>
                <w:szCs w:val="20"/>
              </w:rPr>
              <w:t xml:space="preserve"> </w:t>
            </w:r>
            <w:r w:rsidR="00C41718" w:rsidRPr="004C4717">
              <w:rPr>
                <w:sz w:val="20"/>
                <w:szCs w:val="20"/>
              </w:rPr>
              <w:t xml:space="preserve">на </w:t>
            </w:r>
            <w:r w:rsidR="00E4636B">
              <w:rPr>
                <w:sz w:val="20"/>
                <w:szCs w:val="20"/>
              </w:rPr>
              <w:t>последующий год (несколько лет);</w:t>
            </w:r>
          </w:p>
          <w:p w:rsidR="00DB3233" w:rsidRPr="00DB3233" w:rsidRDefault="00613347" w:rsidP="00DB3233">
            <w:pPr>
              <w:numPr>
                <w:ilvl w:val="0"/>
                <w:numId w:val="34"/>
              </w:numPr>
              <w:tabs>
                <w:tab w:val="num" w:pos="539"/>
              </w:tabs>
              <w:spacing w:before="120"/>
              <w:ind w:left="538" w:hanging="357"/>
              <w:jc w:val="left"/>
              <w:rPr>
                <w:sz w:val="20"/>
                <w:szCs w:val="20"/>
              </w:rPr>
            </w:pPr>
            <w:r>
              <w:rPr>
                <w:sz w:val="20"/>
                <w:szCs w:val="20"/>
              </w:rPr>
              <w:t>Разработанн</w:t>
            </w:r>
            <w:r w:rsidR="00B8388B">
              <w:rPr>
                <w:sz w:val="20"/>
                <w:szCs w:val="20"/>
              </w:rPr>
              <w:t>ое</w:t>
            </w:r>
            <w:r>
              <w:rPr>
                <w:sz w:val="20"/>
                <w:szCs w:val="20"/>
              </w:rPr>
              <w:t xml:space="preserve"> </w:t>
            </w:r>
            <w:r w:rsidR="00DB3233" w:rsidRPr="00DB3233">
              <w:rPr>
                <w:sz w:val="20"/>
                <w:szCs w:val="20"/>
              </w:rPr>
              <w:t>ГТЗ на отбор керна</w:t>
            </w:r>
            <w:r w:rsidR="00E4636B">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DB3233" w:rsidRPr="00DB3233" w:rsidRDefault="00A9405B" w:rsidP="00B11423">
            <w:pPr>
              <w:jc w:val="left"/>
              <w:rPr>
                <w:sz w:val="20"/>
                <w:szCs w:val="20"/>
              </w:rPr>
            </w:pPr>
            <w:r w:rsidRPr="00DB3233">
              <w:rPr>
                <w:sz w:val="20"/>
                <w:szCs w:val="20"/>
              </w:rPr>
              <w:t xml:space="preserve">Договор на строительство скважины </w:t>
            </w:r>
            <w:r w:rsidR="003E2865" w:rsidRPr="00DB3233">
              <w:rPr>
                <w:sz w:val="20"/>
                <w:szCs w:val="20"/>
              </w:rPr>
              <w:t xml:space="preserve">«под ключ» </w:t>
            </w:r>
            <w:r w:rsidRPr="00DB3233">
              <w:rPr>
                <w:sz w:val="20"/>
                <w:szCs w:val="20"/>
              </w:rPr>
              <w:t xml:space="preserve">при комплексном выполнении услуг </w:t>
            </w:r>
            <w:r w:rsidR="00EC3A83" w:rsidRPr="00DB3233">
              <w:rPr>
                <w:sz w:val="20"/>
                <w:szCs w:val="20"/>
              </w:rPr>
              <w:t>с буровым подрядчиком</w:t>
            </w:r>
            <w:r w:rsidR="003E2865" w:rsidRPr="00DB3233">
              <w:rPr>
                <w:sz w:val="20"/>
                <w:szCs w:val="20"/>
              </w:rPr>
              <w:t xml:space="preserve"> </w:t>
            </w:r>
            <w:r w:rsidR="00B7620A" w:rsidRPr="00DB3233">
              <w:rPr>
                <w:sz w:val="20"/>
                <w:szCs w:val="20"/>
              </w:rPr>
              <w:t>/ договор на отбор керна с подрядчиком по отбору керна</w:t>
            </w:r>
            <w:r w:rsidR="00DB3233">
              <w:rPr>
                <w:sz w:val="20"/>
                <w:szCs w:val="20"/>
              </w:rPr>
              <w:t>, включающий ГТЗ на отбор керна</w:t>
            </w:r>
            <w:r w:rsidR="00613347">
              <w:rPr>
                <w:sz w:val="20"/>
                <w:szCs w:val="20"/>
              </w:rPr>
              <w:t xml:space="preserve"> (подписанный Заказчиком и буровым подрядчиком/подрядчиком по отбору керна)</w:t>
            </w:r>
            <w:r w:rsidR="00DB3233">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Требования:</w:t>
            </w:r>
          </w:p>
          <w:p w:rsidR="007C4861" w:rsidRDefault="007C4861" w:rsidP="007C4861">
            <w:pPr>
              <w:numPr>
                <w:ilvl w:val="0"/>
                <w:numId w:val="34"/>
              </w:numPr>
              <w:tabs>
                <w:tab w:val="num" w:pos="539"/>
              </w:tabs>
              <w:spacing w:before="120"/>
              <w:ind w:left="538" w:hanging="357"/>
              <w:jc w:val="left"/>
              <w:rPr>
                <w:sz w:val="20"/>
                <w:szCs w:val="20"/>
              </w:rPr>
            </w:pPr>
            <w:r>
              <w:rPr>
                <w:sz w:val="20"/>
                <w:szCs w:val="20"/>
              </w:rPr>
              <w:t xml:space="preserve">Договоры заключаются после выбора </w:t>
            </w:r>
            <w:r w:rsidRPr="001E3F23">
              <w:rPr>
                <w:sz w:val="20"/>
                <w:szCs w:val="20"/>
              </w:rPr>
              <w:t>бурового подрядчика или подрядчика по отбору керна</w:t>
            </w:r>
            <w:r>
              <w:rPr>
                <w:sz w:val="20"/>
                <w:szCs w:val="20"/>
              </w:rPr>
              <w:t xml:space="preserve"> </w:t>
            </w:r>
            <w:r w:rsidRPr="001E3F23">
              <w:rPr>
                <w:sz w:val="20"/>
                <w:szCs w:val="20"/>
              </w:rPr>
              <w:t xml:space="preserve">в соответствии с требованиями Положения Компании «О закупке товаров, работ, услуг» </w:t>
            </w:r>
            <w:r w:rsidR="007279F6">
              <w:rPr>
                <w:sz w:val="20"/>
                <w:szCs w:val="20"/>
              </w:rPr>
              <w:br/>
            </w:r>
            <w:r w:rsidRPr="001E3F23">
              <w:rPr>
                <w:sz w:val="20"/>
                <w:szCs w:val="20"/>
              </w:rPr>
              <w:t>№ П2-08 Р-0019</w:t>
            </w:r>
            <w:r>
              <w:rPr>
                <w:sz w:val="20"/>
                <w:szCs w:val="20"/>
              </w:rPr>
              <w:t>.</w:t>
            </w:r>
            <w:r w:rsidRPr="001E3F23">
              <w:rPr>
                <w:sz w:val="20"/>
                <w:szCs w:val="20"/>
              </w:rPr>
              <w:t xml:space="preserve"> </w:t>
            </w:r>
          </w:p>
          <w:p w:rsidR="00F136C9" w:rsidRDefault="00C41718" w:rsidP="007C4861">
            <w:pPr>
              <w:numPr>
                <w:ilvl w:val="0"/>
                <w:numId w:val="34"/>
              </w:numPr>
              <w:tabs>
                <w:tab w:val="num" w:pos="539"/>
              </w:tabs>
              <w:spacing w:before="120"/>
              <w:ind w:left="538" w:hanging="357"/>
              <w:jc w:val="left"/>
              <w:rPr>
                <w:sz w:val="20"/>
                <w:szCs w:val="20"/>
              </w:rPr>
            </w:pPr>
            <w:r w:rsidRPr="003E2865">
              <w:rPr>
                <w:sz w:val="20"/>
                <w:szCs w:val="20"/>
              </w:rPr>
              <w:t>Заключение договоров осуществляется в соответствии с ЛНД ОГ, рег</w:t>
            </w:r>
            <w:r w:rsidR="00135575">
              <w:rPr>
                <w:sz w:val="20"/>
                <w:szCs w:val="20"/>
              </w:rPr>
              <w:t>улирующими порядок</w:t>
            </w:r>
            <w:r w:rsidRPr="003E2865">
              <w:rPr>
                <w:sz w:val="20"/>
                <w:szCs w:val="20"/>
              </w:rPr>
              <w:t xml:space="preserve"> администрировани</w:t>
            </w:r>
            <w:r w:rsidR="00135575">
              <w:rPr>
                <w:sz w:val="20"/>
                <w:szCs w:val="20"/>
              </w:rPr>
              <w:t>я</w:t>
            </w:r>
            <w:r w:rsidRPr="003E2865">
              <w:rPr>
                <w:sz w:val="20"/>
                <w:szCs w:val="20"/>
              </w:rPr>
              <w:t xml:space="preserve"> договоров</w:t>
            </w:r>
            <w:r w:rsidR="00A7299E">
              <w:rPr>
                <w:sz w:val="20"/>
                <w:szCs w:val="20"/>
              </w:rPr>
              <w:t xml:space="preserve"> в ОГ</w:t>
            </w:r>
            <w:r w:rsidR="00613347">
              <w:rPr>
                <w:sz w:val="20"/>
                <w:szCs w:val="20"/>
              </w:rPr>
              <w:t>;</w:t>
            </w:r>
          </w:p>
          <w:p w:rsidR="00613347" w:rsidRPr="00613347" w:rsidRDefault="00613347" w:rsidP="00613347">
            <w:pPr>
              <w:numPr>
                <w:ilvl w:val="0"/>
                <w:numId w:val="34"/>
              </w:numPr>
              <w:tabs>
                <w:tab w:val="num" w:pos="539"/>
              </w:tabs>
              <w:spacing w:before="120"/>
              <w:ind w:left="538" w:hanging="357"/>
              <w:jc w:val="left"/>
            </w:pPr>
            <w:r>
              <w:rPr>
                <w:sz w:val="20"/>
                <w:szCs w:val="20"/>
              </w:rPr>
              <w:t>ГТЗ разрабатывается</w:t>
            </w:r>
            <w:r w:rsidR="004B5FED">
              <w:rPr>
                <w:sz w:val="20"/>
                <w:szCs w:val="20"/>
              </w:rPr>
              <w:t xml:space="preserve"> в соответствии с разделом 8</w:t>
            </w:r>
            <w:r w:rsidRPr="00DB3233">
              <w:rPr>
                <w:sz w:val="20"/>
                <w:szCs w:val="20"/>
              </w:rPr>
              <w:t xml:space="preserve"> </w:t>
            </w:r>
            <w:r w:rsidR="004B5FED">
              <w:rPr>
                <w:sz w:val="20"/>
                <w:szCs w:val="20"/>
              </w:rPr>
              <w:t>(п. 8.1-п. 8</w:t>
            </w:r>
            <w:r w:rsidRPr="00DB3233">
              <w:rPr>
                <w:sz w:val="20"/>
                <w:szCs w:val="20"/>
              </w:rPr>
              <w:t>.15) настоящего Положения</w:t>
            </w:r>
            <w:r>
              <w:rPr>
                <w:sz w:val="20"/>
                <w:szCs w:val="20"/>
              </w:rPr>
              <w:t>.</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lastRenderedPageBreak/>
              <w:t>и</w:t>
            </w:r>
            <w:r w:rsidR="00F136C9" w:rsidRPr="0059760D">
              <w:rPr>
                <w:sz w:val="20"/>
                <w:szCs w:val="20"/>
              </w:rPr>
              <w:t xml:space="preserve">сследования </w:t>
            </w:r>
            <w:r w:rsidR="00661142" w:rsidRPr="0059760D">
              <w:rPr>
                <w:sz w:val="20"/>
                <w:szCs w:val="20"/>
              </w:rPr>
              <w:t xml:space="preserve">и хранение </w:t>
            </w:r>
            <w:r w:rsidR="00F136C9" w:rsidRPr="0059760D">
              <w:rPr>
                <w:sz w:val="20"/>
                <w:szCs w:val="20"/>
              </w:rPr>
              <w:t xml:space="preserve">керна </w:t>
            </w:r>
          </w:p>
        </w:tc>
        <w:tc>
          <w:tcPr>
            <w:tcW w:w="1146" w:type="pct"/>
            <w:shd w:val="clear" w:color="auto" w:fill="FFFFFF"/>
          </w:tcPr>
          <w:p w:rsidR="007279F6" w:rsidRDefault="00EE333A" w:rsidP="00790C4C">
            <w:pPr>
              <w:pStyle w:val="afff"/>
              <w:spacing w:before="0"/>
              <w:jc w:val="left"/>
              <w:rPr>
                <w:sz w:val="20"/>
              </w:rPr>
            </w:pPr>
            <w:r w:rsidRPr="004C4717">
              <w:rPr>
                <w:sz w:val="20"/>
              </w:rPr>
              <w:lastRenderedPageBreak/>
              <w:t xml:space="preserve">Руководитель ОГ, и/или заместитель </w:t>
            </w:r>
            <w:r w:rsidRPr="004C4717">
              <w:rPr>
                <w:sz w:val="20"/>
              </w:rPr>
              <w:lastRenderedPageBreak/>
              <w:t>руководителя ОГ</w:t>
            </w:r>
            <w:r w:rsidR="007279F6">
              <w:rPr>
                <w:sz w:val="20"/>
              </w:rPr>
              <w:t>,</w:t>
            </w:r>
            <w:r w:rsidRPr="004C4717">
              <w:rPr>
                <w:sz w:val="20"/>
              </w:rPr>
              <w:t xml:space="preserve"> </w:t>
            </w:r>
            <w:r w:rsidR="007279F6">
              <w:rPr>
                <w:sz w:val="20"/>
              </w:rPr>
              <w:t>ответственный</w:t>
            </w:r>
            <w:r w:rsidRPr="00EC3A83">
              <w:rPr>
                <w:sz w:val="20"/>
              </w:rPr>
              <w:t xml:space="preserve"> за отбор керна и его исследования</w:t>
            </w:r>
          </w:p>
          <w:p w:rsidR="00F136C9" w:rsidRPr="004C4717" w:rsidRDefault="00EE333A" w:rsidP="00790C4C">
            <w:pPr>
              <w:pStyle w:val="afff"/>
              <w:spacing w:before="0"/>
              <w:jc w:val="left"/>
              <w:rPr>
                <w:sz w:val="20"/>
              </w:rPr>
            </w:pPr>
            <w:r w:rsidRPr="004C4717" w:rsidDel="00EE333A">
              <w:rPr>
                <w:sz w:val="20"/>
              </w:rPr>
              <w:t xml:space="preserve"> </w:t>
            </w:r>
          </w:p>
          <w:p w:rsidR="00F136C9" w:rsidRPr="004C4717" w:rsidRDefault="00F136C9" w:rsidP="00C41718">
            <w:pPr>
              <w:tabs>
                <w:tab w:val="left" w:pos="539"/>
              </w:tabs>
              <w:jc w:val="left"/>
              <w:rPr>
                <w:sz w:val="20"/>
                <w:szCs w:val="20"/>
              </w:rPr>
            </w:pPr>
            <w:r w:rsidRPr="004C4717">
              <w:rPr>
                <w:sz w:val="20"/>
              </w:rPr>
              <w:t xml:space="preserve">Срок: </w:t>
            </w:r>
            <w:r w:rsidR="00F52F80">
              <w:rPr>
                <w:sz w:val="20"/>
              </w:rPr>
              <w:t>ч</w:t>
            </w:r>
            <w:r w:rsidR="00C41718">
              <w:rPr>
                <w:sz w:val="20"/>
              </w:rPr>
              <w:t>етвёртый</w:t>
            </w:r>
            <w:r w:rsidRPr="004C4717">
              <w:rPr>
                <w:sz w:val="20"/>
              </w:rPr>
              <w:t xml:space="preserve"> квартал года предшествующего году исполнения работ</w:t>
            </w:r>
          </w:p>
        </w:tc>
        <w:tc>
          <w:tcPr>
            <w:tcW w:w="2656" w:type="pct"/>
            <w:shd w:val="clear" w:color="auto" w:fill="FFFFFF"/>
          </w:tcPr>
          <w:p w:rsidR="00F136C9" w:rsidRPr="004C4717" w:rsidRDefault="00F136C9" w:rsidP="00B11423">
            <w:pPr>
              <w:pStyle w:val="afff"/>
              <w:spacing w:before="0"/>
              <w:jc w:val="left"/>
              <w:rPr>
                <w:b/>
                <w:bCs/>
                <w:i/>
                <w:iCs w:val="0"/>
                <w:sz w:val="20"/>
                <w:u w:val="single"/>
              </w:rPr>
            </w:pPr>
            <w:r w:rsidRPr="004C4717">
              <w:rPr>
                <w:b/>
                <w:bCs/>
                <w:i/>
                <w:iCs w:val="0"/>
                <w:sz w:val="20"/>
                <w:u w:val="single"/>
              </w:rPr>
              <w:lastRenderedPageBreak/>
              <w:t>Входящие:</w:t>
            </w:r>
          </w:p>
          <w:p w:rsidR="00F136C9" w:rsidRPr="004C4717" w:rsidRDefault="00C36364" w:rsidP="00B11423">
            <w:pPr>
              <w:jc w:val="left"/>
              <w:rPr>
                <w:sz w:val="20"/>
                <w:szCs w:val="20"/>
              </w:rPr>
            </w:pPr>
            <w:r>
              <w:rPr>
                <w:sz w:val="20"/>
                <w:szCs w:val="20"/>
              </w:rPr>
              <w:t>У</w:t>
            </w:r>
            <w:r w:rsidR="00EC7F53" w:rsidRPr="004C4717">
              <w:rPr>
                <w:sz w:val="20"/>
                <w:szCs w:val="20"/>
              </w:rPr>
              <w:t xml:space="preserve">твержденные </w:t>
            </w:r>
            <w:r>
              <w:rPr>
                <w:sz w:val="20"/>
                <w:szCs w:val="20"/>
              </w:rPr>
              <w:t>п</w:t>
            </w:r>
            <w:r w:rsidR="00EC7F53" w:rsidRPr="004C4717">
              <w:rPr>
                <w:sz w:val="20"/>
                <w:szCs w:val="20"/>
              </w:rPr>
              <w:t>ервы</w:t>
            </w:r>
            <w:r w:rsidR="00EC7F53">
              <w:rPr>
                <w:sz w:val="20"/>
                <w:szCs w:val="20"/>
              </w:rPr>
              <w:t>м</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(добыча на </w:t>
            </w:r>
            <w:r w:rsidR="00EC7F53" w:rsidRPr="004C4717">
              <w:rPr>
                <w:sz w:val="20"/>
                <w:szCs w:val="20"/>
              </w:rPr>
              <w:lastRenderedPageBreak/>
              <w:t>суше)</w:t>
            </w:r>
            <w:r w:rsidRPr="004C4717">
              <w:rPr>
                <w:sz w:val="20"/>
                <w:szCs w:val="20"/>
              </w:rPr>
              <w:t xml:space="preserve"> ПАО «НК «Роснефть»</w:t>
            </w:r>
            <w:r w:rsidR="00EC7F53" w:rsidRPr="004C4717">
              <w:rPr>
                <w:sz w:val="20"/>
                <w:szCs w:val="20"/>
              </w:rPr>
              <w:t xml:space="preserve"> и</w:t>
            </w:r>
            <w:r>
              <w:rPr>
                <w:sz w:val="20"/>
                <w:szCs w:val="20"/>
              </w:rPr>
              <w:t>ли</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по шельфовым проектам ПАО «НК «Роснефть»</w:t>
            </w:r>
            <w:r w:rsidR="00EC7F53" w:rsidRPr="004C4717" w:rsidDel="000B4529">
              <w:rPr>
                <w:sz w:val="20"/>
                <w:szCs w:val="20"/>
              </w:rPr>
              <w:t xml:space="preserve"> </w:t>
            </w:r>
            <w:r w:rsidR="004E4F72">
              <w:rPr>
                <w:sz w:val="20"/>
                <w:szCs w:val="20"/>
              </w:rPr>
              <w:t xml:space="preserve">планы работ по отбору керн, в составе </w:t>
            </w:r>
            <w:r w:rsidR="00EC7F53" w:rsidRPr="004C4717">
              <w:rPr>
                <w:sz w:val="20"/>
                <w:szCs w:val="20"/>
              </w:rPr>
              <w:t>план</w:t>
            </w:r>
            <w:r w:rsidR="004E4F72">
              <w:rPr>
                <w:sz w:val="20"/>
                <w:szCs w:val="20"/>
              </w:rPr>
              <w:t>ов</w:t>
            </w:r>
            <w:r w:rsidR="00EC7F53" w:rsidRPr="004C4717">
              <w:rPr>
                <w:sz w:val="20"/>
                <w:szCs w:val="20"/>
              </w:rPr>
              <w:t xml:space="preserve"> ГРР и ГРМ ОГ </w:t>
            </w:r>
            <w:r w:rsidR="00233BB7">
              <w:rPr>
                <w:sz w:val="20"/>
                <w:szCs w:val="20"/>
              </w:rPr>
              <w:t>на суше или на шельфе</w:t>
            </w:r>
            <w:r w:rsidR="00233BB7" w:rsidRPr="00F136C9">
              <w:rPr>
                <w:sz w:val="20"/>
                <w:szCs w:val="20"/>
              </w:rPr>
              <w:t xml:space="preserve"> </w:t>
            </w:r>
            <w:r w:rsidR="00EC7F53" w:rsidRPr="004C4717">
              <w:rPr>
                <w:sz w:val="20"/>
                <w:szCs w:val="20"/>
              </w:rPr>
              <w:t xml:space="preserve">на </w:t>
            </w:r>
            <w:r w:rsidR="00EC7F53">
              <w:rPr>
                <w:sz w:val="20"/>
                <w:szCs w:val="20"/>
              </w:rPr>
              <w:t>последующий год (несколько лет);</w:t>
            </w:r>
            <w:r w:rsidR="004E4F72">
              <w:rPr>
                <w:sz w:val="20"/>
                <w:szCs w:val="20"/>
              </w:rPr>
              <w:t xml:space="preserve"> </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F136C9" w:rsidRDefault="003E2865" w:rsidP="00790C4C">
            <w:pPr>
              <w:numPr>
                <w:ilvl w:val="0"/>
                <w:numId w:val="34"/>
              </w:numPr>
              <w:tabs>
                <w:tab w:val="num" w:pos="539"/>
              </w:tabs>
              <w:spacing w:before="120"/>
              <w:ind w:left="538" w:hanging="357"/>
              <w:jc w:val="left"/>
              <w:rPr>
                <w:sz w:val="20"/>
                <w:szCs w:val="20"/>
              </w:rPr>
            </w:pPr>
            <w:r>
              <w:rPr>
                <w:sz w:val="20"/>
                <w:szCs w:val="20"/>
              </w:rPr>
              <w:t>Договор между ОГ и КНИПИ на исследовани</w:t>
            </w:r>
            <w:r w:rsidR="00C055D5">
              <w:rPr>
                <w:sz w:val="20"/>
                <w:szCs w:val="20"/>
              </w:rPr>
              <w:t>я керна</w:t>
            </w:r>
            <w:r w:rsidR="007279F6">
              <w:rPr>
                <w:sz w:val="20"/>
                <w:szCs w:val="20"/>
              </w:rPr>
              <w:t>;</w:t>
            </w:r>
          </w:p>
          <w:p w:rsidR="00661142" w:rsidRPr="00661142" w:rsidRDefault="00661142" w:rsidP="00661142">
            <w:pPr>
              <w:numPr>
                <w:ilvl w:val="0"/>
                <w:numId w:val="34"/>
              </w:numPr>
              <w:tabs>
                <w:tab w:val="num" w:pos="539"/>
              </w:tabs>
              <w:spacing w:before="120"/>
              <w:ind w:left="538" w:hanging="357"/>
              <w:jc w:val="left"/>
              <w:rPr>
                <w:sz w:val="20"/>
                <w:szCs w:val="20"/>
              </w:rPr>
            </w:pPr>
            <w:r>
              <w:rPr>
                <w:sz w:val="20"/>
                <w:szCs w:val="20"/>
              </w:rPr>
              <w:t>Договор между ОГ и КНИПИ на хранение керна</w:t>
            </w:r>
            <w:r w:rsidRPr="004C4717">
              <w:rPr>
                <w:sz w:val="20"/>
                <w:szCs w:val="20"/>
              </w:rPr>
              <w:t>.</w:t>
            </w:r>
          </w:p>
          <w:p w:rsidR="00F136C9" w:rsidRPr="004C4717" w:rsidRDefault="00F136C9" w:rsidP="00790C4C">
            <w:pPr>
              <w:pStyle w:val="afff"/>
              <w:spacing w:before="0"/>
              <w:jc w:val="left"/>
              <w:rPr>
                <w:b/>
                <w:bCs/>
                <w:i/>
                <w:iCs w:val="0"/>
                <w:sz w:val="20"/>
                <w:u w:val="single"/>
              </w:rPr>
            </w:pPr>
            <w:r w:rsidRPr="004C4717">
              <w:rPr>
                <w:b/>
                <w:bCs/>
                <w:i/>
                <w:iCs w:val="0"/>
                <w:sz w:val="20"/>
                <w:u w:val="single"/>
              </w:rPr>
              <w:t>Требования:</w:t>
            </w:r>
          </w:p>
          <w:p w:rsidR="00042DA6" w:rsidRPr="00825AD3" w:rsidRDefault="00C41718" w:rsidP="00061207">
            <w:pPr>
              <w:numPr>
                <w:ilvl w:val="0"/>
                <w:numId w:val="34"/>
              </w:numPr>
              <w:tabs>
                <w:tab w:val="num" w:pos="539"/>
              </w:tabs>
              <w:spacing w:before="120"/>
              <w:ind w:left="538" w:hanging="357"/>
              <w:jc w:val="left"/>
              <w:rPr>
                <w:b/>
                <w:bCs/>
                <w:i/>
                <w:iCs/>
                <w:sz w:val="20"/>
                <w:u w:val="single"/>
              </w:rPr>
            </w:pPr>
            <w:r w:rsidRPr="003E2865">
              <w:rPr>
                <w:sz w:val="20"/>
                <w:szCs w:val="20"/>
              </w:rPr>
              <w:t>Заключение договоров осуществляется в соответствии с ЛНД ОГ, рег</w:t>
            </w:r>
            <w:r w:rsidR="00C830C3">
              <w:rPr>
                <w:sz w:val="20"/>
                <w:szCs w:val="20"/>
              </w:rPr>
              <w:t>улирующими порядок</w:t>
            </w:r>
            <w:r w:rsidRPr="003E2865">
              <w:rPr>
                <w:sz w:val="20"/>
                <w:szCs w:val="20"/>
              </w:rPr>
              <w:t xml:space="preserve"> администрировани</w:t>
            </w:r>
            <w:r w:rsidR="00C830C3">
              <w:rPr>
                <w:sz w:val="20"/>
                <w:szCs w:val="20"/>
              </w:rPr>
              <w:t>я</w:t>
            </w:r>
            <w:r w:rsidRPr="003E2865">
              <w:rPr>
                <w:sz w:val="20"/>
                <w:szCs w:val="20"/>
              </w:rPr>
              <w:t xml:space="preserve"> договоров</w:t>
            </w:r>
            <w:r w:rsidR="00A7299E">
              <w:rPr>
                <w:sz w:val="20"/>
                <w:szCs w:val="20"/>
              </w:rPr>
              <w:t xml:space="preserve"> в ОГ</w:t>
            </w:r>
            <w:r w:rsidR="00042DA6">
              <w:rPr>
                <w:sz w:val="20"/>
                <w:szCs w:val="20"/>
              </w:rPr>
              <w:t>;</w:t>
            </w:r>
          </w:p>
          <w:p w:rsidR="00F136C9" w:rsidRPr="004C4717" w:rsidRDefault="00825AD3" w:rsidP="00061207">
            <w:pPr>
              <w:numPr>
                <w:ilvl w:val="0"/>
                <w:numId w:val="34"/>
              </w:numPr>
              <w:tabs>
                <w:tab w:val="num" w:pos="539"/>
              </w:tabs>
              <w:spacing w:before="120"/>
              <w:ind w:left="538" w:hanging="357"/>
              <w:jc w:val="left"/>
              <w:rPr>
                <w:b/>
                <w:bCs/>
                <w:i/>
                <w:iCs/>
                <w:sz w:val="20"/>
                <w:u w:val="single"/>
              </w:rPr>
            </w:pPr>
            <w:r>
              <w:rPr>
                <w:sz w:val="20"/>
                <w:szCs w:val="20"/>
              </w:rPr>
              <w:t>З</w:t>
            </w:r>
            <w:r w:rsidRPr="00825AD3">
              <w:rPr>
                <w:sz w:val="20"/>
                <w:szCs w:val="20"/>
              </w:rPr>
              <w:t xml:space="preserve">акрепление </w:t>
            </w:r>
            <w:r>
              <w:rPr>
                <w:sz w:val="20"/>
                <w:szCs w:val="20"/>
              </w:rPr>
              <w:t>КНИПИ за каждым ОГ</w:t>
            </w:r>
            <w:r w:rsidR="00134032">
              <w:rPr>
                <w:sz w:val="20"/>
                <w:szCs w:val="20"/>
              </w:rPr>
              <w:t xml:space="preserve"> утверждается</w:t>
            </w:r>
            <w:r w:rsidRPr="00825AD3">
              <w:rPr>
                <w:sz w:val="20"/>
                <w:szCs w:val="20"/>
              </w:rPr>
              <w:t xml:space="preserve"> распорядительным документом </w:t>
            </w:r>
            <w:r>
              <w:rPr>
                <w:sz w:val="20"/>
                <w:szCs w:val="20"/>
              </w:rPr>
              <w:br/>
            </w:r>
            <w:r w:rsidRPr="00825AD3">
              <w:rPr>
                <w:sz w:val="20"/>
                <w:szCs w:val="20"/>
              </w:rPr>
              <w:t>ПАО «НК «Роснефть»</w:t>
            </w:r>
            <w:r>
              <w:rPr>
                <w:sz w:val="20"/>
                <w:szCs w:val="20"/>
              </w:rPr>
              <w:t>.</w:t>
            </w:r>
          </w:p>
        </w:tc>
      </w:tr>
      <w:tr w:rsidR="00685341" w:rsidRPr="00313D20" w:rsidTr="00266ABC">
        <w:trPr>
          <w:trHeight w:val="362"/>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tcPr>
          <w:p w:rsidR="00685341" w:rsidRPr="004C4717" w:rsidRDefault="00685341" w:rsidP="006C3B7B">
            <w:pPr>
              <w:pStyle w:val="afff"/>
              <w:spacing w:before="0"/>
              <w:jc w:val="left"/>
              <w:rPr>
                <w:b/>
                <w:bCs/>
                <w:i/>
                <w:iCs w:val="0"/>
                <w:sz w:val="20"/>
                <w:u w:val="single"/>
              </w:rPr>
            </w:pPr>
            <w:r>
              <w:rPr>
                <w:sz w:val="20"/>
              </w:rPr>
              <w:t>Отбор керна</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Default="00EE333A" w:rsidP="00160A1E">
            <w:pPr>
              <w:tabs>
                <w:tab w:val="left" w:pos="539"/>
              </w:tabs>
              <w:jc w:val="left"/>
              <w:rPr>
                <w:sz w:val="20"/>
                <w:szCs w:val="20"/>
              </w:rPr>
            </w:pPr>
            <w:r>
              <w:rPr>
                <w:sz w:val="20"/>
                <w:szCs w:val="20"/>
              </w:rPr>
              <w:t>Проведение технического аудита</w:t>
            </w:r>
            <w:r w:rsidRPr="00313D20">
              <w:t xml:space="preserve"> </w:t>
            </w:r>
            <w:r w:rsidRPr="00A524DD">
              <w:rPr>
                <w:sz w:val="20"/>
                <w:szCs w:val="20"/>
              </w:rPr>
              <w:t xml:space="preserve">бурового подрядчика </w:t>
            </w:r>
            <w:r w:rsidR="00160A1E">
              <w:rPr>
                <w:sz w:val="20"/>
                <w:szCs w:val="20"/>
              </w:rPr>
              <w:t xml:space="preserve">/ </w:t>
            </w:r>
            <w:r w:rsidRPr="00A524DD">
              <w:rPr>
                <w:sz w:val="20"/>
                <w:szCs w:val="20"/>
              </w:rPr>
              <w:t>подрядчика по отбору керна</w:t>
            </w:r>
          </w:p>
        </w:tc>
        <w:tc>
          <w:tcPr>
            <w:tcW w:w="1146" w:type="pct"/>
            <w:shd w:val="clear" w:color="auto" w:fill="FFFFFF"/>
          </w:tcPr>
          <w:p w:rsidR="00EE333A" w:rsidRDefault="00EE333A" w:rsidP="00160A1E">
            <w:pPr>
              <w:tabs>
                <w:tab w:val="left" w:pos="539"/>
              </w:tabs>
              <w:jc w:val="left"/>
              <w:rPr>
                <w:sz w:val="20"/>
                <w:szCs w:val="20"/>
              </w:rPr>
            </w:pPr>
            <w:r>
              <w:rPr>
                <w:sz w:val="20"/>
                <w:szCs w:val="20"/>
              </w:rPr>
              <w:t>Супервайзер</w:t>
            </w:r>
            <w:r w:rsidR="00837BCE">
              <w:rPr>
                <w:sz w:val="20"/>
                <w:szCs w:val="20"/>
              </w:rPr>
              <w:t xml:space="preserve"> ОГ</w:t>
            </w:r>
            <w:r w:rsidR="00BA2DA4" w:rsidRPr="004C4717">
              <w:rPr>
                <w:sz w:val="20"/>
                <w:szCs w:val="20"/>
              </w:rPr>
              <w:t xml:space="preserve"> </w:t>
            </w:r>
            <w:r w:rsidR="00984E3B">
              <w:rPr>
                <w:sz w:val="20"/>
                <w:szCs w:val="20"/>
              </w:rPr>
              <w:t>/</w:t>
            </w:r>
            <w:r w:rsidR="00CA37DD">
              <w:rPr>
                <w:sz w:val="20"/>
                <w:szCs w:val="20"/>
              </w:rPr>
              <w:t>в случае необходимости также супервайзер</w:t>
            </w:r>
            <w:r w:rsidR="00BA2DA4" w:rsidRPr="004C4717">
              <w:rPr>
                <w:sz w:val="20"/>
                <w:szCs w:val="20"/>
              </w:rPr>
              <w:t xml:space="preserve"> </w:t>
            </w:r>
            <w:r w:rsidR="00837BCE">
              <w:rPr>
                <w:sz w:val="20"/>
                <w:szCs w:val="20"/>
              </w:rPr>
              <w:t>КНИПИ по договору подряда</w:t>
            </w:r>
            <w:r w:rsidR="00026883">
              <w:rPr>
                <w:rStyle w:val="afff0"/>
                <w:sz w:val="20"/>
                <w:szCs w:val="20"/>
              </w:rPr>
              <w:footnoteReference w:id="1"/>
            </w:r>
            <w:r w:rsidR="00160A1E">
              <w:rPr>
                <w:sz w:val="20"/>
                <w:szCs w:val="20"/>
              </w:rPr>
              <w:t>.</w:t>
            </w:r>
          </w:p>
          <w:p w:rsidR="00EE333A" w:rsidRDefault="00EE333A" w:rsidP="00160A1E">
            <w:pPr>
              <w:pStyle w:val="a1"/>
            </w:pPr>
          </w:p>
          <w:p w:rsidR="00EE333A" w:rsidRDefault="00EE333A" w:rsidP="006F346C">
            <w:pPr>
              <w:tabs>
                <w:tab w:val="left" w:pos="539"/>
              </w:tabs>
              <w:jc w:val="left"/>
              <w:rPr>
                <w:sz w:val="20"/>
                <w:szCs w:val="20"/>
              </w:rPr>
            </w:pPr>
            <w:r w:rsidRPr="007B1F83">
              <w:rPr>
                <w:sz w:val="20"/>
                <w:szCs w:val="20"/>
              </w:rPr>
              <w:t xml:space="preserve">Срок: не </w:t>
            </w:r>
            <w:r w:rsidR="00F52F80">
              <w:rPr>
                <w:sz w:val="20"/>
                <w:szCs w:val="20"/>
              </w:rPr>
              <w:t>позднее,</w:t>
            </w:r>
            <w:r w:rsidR="00DE3C47" w:rsidRPr="007B1F83">
              <w:rPr>
                <w:sz w:val="20"/>
                <w:szCs w:val="20"/>
              </w:rPr>
              <w:t xml:space="preserve"> </w:t>
            </w:r>
            <w:r w:rsidRPr="007B1F83">
              <w:rPr>
                <w:sz w:val="20"/>
                <w:szCs w:val="20"/>
              </w:rPr>
              <w:t xml:space="preserve">чем за три </w:t>
            </w:r>
            <w:r w:rsidR="006F346C">
              <w:rPr>
                <w:sz w:val="20"/>
                <w:szCs w:val="20"/>
              </w:rPr>
              <w:t>дня</w:t>
            </w:r>
            <w:r w:rsidRPr="007B1F83">
              <w:rPr>
                <w:sz w:val="20"/>
                <w:szCs w:val="20"/>
              </w:rPr>
              <w:t xml:space="preserve"> до даты начала отбора керна</w:t>
            </w:r>
            <w:r w:rsidR="00160A1E">
              <w:rPr>
                <w:sz w:val="20"/>
                <w:szCs w:val="20"/>
              </w:rPr>
              <w:t>.</w:t>
            </w:r>
          </w:p>
        </w:tc>
        <w:tc>
          <w:tcPr>
            <w:tcW w:w="2656" w:type="pct"/>
            <w:shd w:val="clear" w:color="auto" w:fill="FFFFFF"/>
          </w:tcPr>
          <w:p w:rsidR="00EE333A" w:rsidRDefault="00EE333A" w:rsidP="00160A1E">
            <w:pPr>
              <w:pStyle w:val="afff"/>
              <w:spacing w:before="0"/>
              <w:jc w:val="left"/>
              <w:rPr>
                <w:b/>
                <w:bCs/>
                <w:i/>
                <w:iCs w:val="0"/>
                <w:sz w:val="20"/>
                <w:u w:val="single"/>
              </w:rPr>
            </w:pPr>
            <w:r w:rsidRPr="004C4717">
              <w:rPr>
                <w:b/>
                <w:bCs/>
                <w:i/>
                <w:iCs w:val="0"/>
                <w:sz w:val="20"/>
                <w:u w:val="single"/>
              </w:rPr>
              <w:t>Входящие:</w:t>
            </w:r>
          </w:p>
          <w:p w:rsidR="00B55E0B" w:rsidRPr="00DB3233" w:rsidRDefault="00B55E0B" w:rsidP="00B55E0B">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D930D8" w:rsidRDefault="00D930D8" w:rsidP="00D930D8">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sidR="007279F6">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6F346C" w:rsidRPr="00AC3FED" w:rsidRDefault="006F346C" w:rsidP="00B11423">
            <w:pPr>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Pr="004C4717" w:rsidRDefault="00EE333A" w:rsidP="00B11423">
            <w:pPr>
              <w:jc w:val="left"/>
              <w:rPr>
                <w:b/>
                <w:bCs/>
                <w:i/>
                <w:iCs/>
                <w:sz w:val="20"/>
                <w:u w:val="single"/>
              </w:rPr>
            </w:pPr>
            <w:r w:rsidRPr="00E231E5">
              <w:rPr>
                <w:sz w:val="20"/>
                <w:szCs w:val="20"/>
              </w:rPr>
              <w:t xml:space="preserve">Технический аудит проводится в соответствии с разделом </w:t>
            </w:r>
            <w:r w:rsidR="004B5FED">
              <w:rPr>
                <w:sz w:val="20"/>
                <w:szCs w:val="20"/>
              </w:rPr>
              <w:t>5</w:t>
            </w:r>
            <w:r w:rsidRPr="00E231E5">
              <w:rPr>
                <w:sz w:val="20"/>
                <w:szCs w:val="20"/>
              </w:rPr>
              <w:t xml:space="preserve"> </w:t>
            </w:r>
            <w:r w:rsidR="004B5FED">
              <w:rPr>
                <w:sz w:val="20"/>
                <w:szCs w:val="20"/>
              </w:rPr>
              <w:t>(п. 5.15, п. 5.17 – п. 5</w:t>
            </w:r>
            <w:r w:rsidR="00DE3C47">
              <w:rPr>
                <w:sz w:val="20"/>
                <w:szCs w:val="20"/>
              </w:rPr>
              <w:t xml:space="preserve">.23) </w:t>
            </w:r>
            <w:r w:rsidRPr="00E231E5">
              <w:rPr>
                <w:sz w:val="20"/>
                <w:szCs w:val="20"/>
              </w:rPr>
              <w:t>настоящего Положения.</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hideMark/>
          </w:tcPr>
          <w:p w:rsidR="00EE333A" w:rsidRPr="004C4717" w:rsidRDefault="00EE333A" w:rsidP="00321D44">
            <w:pPr>
              <w:tabs>
                <w:tab w:val="left" w:pos="539"/>
              </w:tabs>
              <w:jc w:val="left"/>
              <w:rPr>
                <w:sz w:val="20"/>
                <w:szCs w:val="20"/>
              </w:rPr>
            </w:pPr>
            <w:r>
              <w:rPr>
                <w:sz w:val="20"/>
                <w:szCs w:val="20"/>
              </w:rPr>
              <w:t>Отбор керна буровым подрядчиком</w:t>
            </w:r>
            <w:r w:rsidR="00160A1E">
              <w:rPr>
                <w:sz w:val="20"/>
                <w:szCs w:val="20"/>
              </w:rPr>
              <w:t xml:space="preserve"> </w:t>
            </w:r>
            <w:r>
              <w:rPr>
                <w:sz w:val="20"/>
                <w:szCs w:val="20"/>
              </w:rPr>
              <w:t>/ подрядчиком по отбору керна</w:t>
            </w:r>
          </w:p>
          <w:p w:rsidR="00EE333A" w:rsidRPr="004C4717" w:rsidRDefault="00EE333A" w:rsidP="00F002B6">
            <w:pPr>
              <w:autoSpaceDE w:val="0"/>
              <w:autoSpaceDN w:val="0"/>
              <w:adjustRightInd w:val="0"/>
              <w:ind w:left="-31"/>
              <w:jc w:val="left"/>
              <w:rPr>
                <w:sz w:val="20"/>
                <w:szCs w:val="20"/>
              </w:rPr>
            </w:pPr>
          </w:p>
        </w:tc>
        <w:tc>
          <w:tcPr>
            <w:tcW w:w="1146" w:type="pct"/>
            <w:shd w:val="clear" w:color="auto" w:fill="FFFFFF"/>
            <w:hideMark/>
          </w:tcPr>
          <w:p w:rsidR="00EE333A" w:rsidRPr="004C4717" w:rsidRDefault="00EE333A" w:rsidP="006C3B7B">
            <w:pPr>
              <w:tabs>
                <w:tab w:val="left" w:pos="539"/>
              </w:tabs>
              <w:jc w:val="left"/>
              <w:rPr>
                <w:sz w:val="20"/>
                <w:szCs w:val="20"/>
              </w:rPr>
            </w:pPr>
            <w:r>
              <w:rPr>
                <w:sz w:val="20"/>
                <w:szCs w:val="20"/>
              </w:rPr>
              <w:t>Буровой подрядчик/</w:t>
            </w:r>
            <w:r w:rsidDel="00C36364">
              <w:rPr>
                <w:sz w:val="20"/>
                <w:szCs w:val="20"/>
              </w:rPr>
              <w:t xml:space="preserve"> </w:t>
            </w:r>
            <w:r>
              <w:rPr>
                <w:sz w:val="20"/>
                <w:szCs w:val="20"/>
              </w:rPr>
              <w:t>подрядчик по отбору керна</w:t>
            </w:r>
            <w:r w:rsidR="00160A1E">
              <w:rPr>
                <w:sz w:val="20"/>
                <w:szCs w:val="20"/>
              </w:rPr>
              <w:t>.</w:t>
            </w:r>
          </w:p>
          <w:p w:rsidR="00EE333A" w:rsidRPr="004C4717" w:rsidRDefault="00EE333A" w:rsidP="006C3B7B">
            <w:pPr>
              <w:pStyle w:val="afff"/>
              <w:spacing w:before="0"/>
              <w:jc w:val="left"/>
              <w:rPr>
                <w:sz w:val="20"/>
              </w:rPr>
            </w:pPr>
          </w:p>
          <w:p w:rsidR="00EE333A" w:rsidRPr="00C055D5" w:rsidRDefault="00EE333A" w:rsidP="00C055D5">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837BCE" w:rsidDel="00C36364">
              <w:rPr>
                <w:sz w:val="20"/>
                <w:szCs w:val="20"/>
              </w:rPr>
              <w:t xml:space="preserve"> </w:t>
            </w:r>
            <w:r w:rsidR="006839DD">
              <w:rPr>
                <w:sz w:val="20"/>
                <w:szCs w:val="20"/>
              </w:rPr>
              <w:t>договоре</w:t>
            </w:r>
            <w:r w:rsidR="006839DD" w:rsidRPr="001E3F23">
              <w:rPr>
                <w:sz w:val="20"/>
                <w:szCs w:val="20"/>
              </w:rPr>
              <w:t xml:space="preserve"> </w:t>
            </w:r>
            <w:r w:rsidR="006839DD" w:rsidRPr="0059760D">
              <w:rPr>
                <w:sz w:val="20"/>
                <w:szCs w:val="20"/>
              </w:rPr>
              <w:t>на отбор керна</w:t>
            </w:r>
            <w:r w:rsidR="006839DD">
              <w:rPr>
                <w:sz w:val="20"/>
                <w:szCs w:val="20"/>
              </w:rPr>
              <w:t xml:space="preserve"> с </w:t>
            </w:r>
            <w:r w:rsidR="00837BCE">
              <w:rPr>
                <w:sz w:val="20"/>
                <w:szCs w:val="20"/>
              </w:rPr>
              <w:t>подрядчиком по отбору керна</w:t>
            </w:r>
            <w:r w:rsidR="00160A1E">
              <w:rPr>
                <w:sz w:val="20"/>
              </w:rPr>
              <w:t>.</w:t>
            </w:r>
          </w:p>
          <w:p w:rsidR="00EE333A" w:rsidRPr="004C4717" w:rsidRDefault="00EE333A" w:rsidP="00A6166E">
            <w:pPr>
              <w:pStyle w:val="aff1"/>
              <w:jc w:val="left"/>
            </w:pPr>
          </w:p>
        </w:tc>
        <w:tc>
          <w:tcPr>
            <w:tcW w:w="2656" w:type="pct"/>
            <w:shd w:val="clear" w:color="auto" w:fill="FFFFFF"/>
            <w:hideMark/>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6703D1" w:rsidRPr="00DB3233" w:rsidRDefault="006703D1" w:rsidP="006703D1">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765CFE" w:rsidRDefault="00EE333A" w:rsidP="00765CFE">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Pr>
                <w:sz w:val="20"/>
                <w:szCs w:val="20"/>
              </w:rPr>
              <w:t>;</w:t>
            </w:r>
          </w:p>
          <w:p w:rsidR="006F346C" w:rsidRPr="00AC3FED" w:rsidRDefault="006F346C" w:rsidP="006F346C">
            <w:pPr>
              <w:numPr>
                <w:ilvl w:val="0"/>
                <w:numId w:val="34"/>
              </w:numPr>
              <w:spacing w:before="120"/>
              <w:ind w:left="483" w:hanging="283"/>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1C748D">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 </w:t>
            </w:r>
            <w:r w:rsidRPr="00FD10DD">
              <w:rPr>
                <w:sz w:val="20"/>
                <w:szCs w:val="20"/>
              </w:rPr>
              <w:t xml:space="preserve">керна </w:t>
            </w:r>
            <w:r w:rsidR="005D6BDC">
              <w:rPr>
                <w:sz w:val="20"/>
                <w:szCs w:val="20"/>
              </w:rPr>
              <w:t>в</w:t>
            </w:r>
            <w:r w:rsidR="00DE2382">
              <w:rPr>
                <w:sz w:val="20"/>
                <w:szCs w:val="20"/>
              </w:rPr>
              <w:t xml:space="preserve"> </w:t>
            </w:r>
            <w:r w:rsidR="00DE2382">
              <w:rPr>
                <w:sz w:val="20"/>
                <w:szCs w:val="20"/>
              </w:rPr>
              <w:lastRenderedPageBreak/>
              <w:t>Г</w:t>
            </w:r>
            <w:r w:rsidR="005D6BDC">
              <w:rPr>
                <w:sz w:val="20"/>
                <w:szCs w:val="20"/>
              </w:rPr>
              <w:t>еологическом журнале</w:t>
            </w:r>
            <w:r w:rsidR="00076151">
              <w:rPr>
                <w:sz w:val="20"/>
                <w:szCs w:val="20"/>
              </w:rPr>
              <w:t>, раздел 7</w:t>
            </w:r>
            <w:r w:rsidR="005D6BDC">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76151">
              <w:rPr>
                <w:sz w:val="20"/>
                <w:szCs w:val="20"/>
              </w:rPr>
              <w:t>.</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 xml:space="preserve">Акт приема-передачи керна </w:t>
            </w:r>
            <w:r w:rsidR="00076151">
              <w:rPr>
                <w:sz w:val="20"/>
                <w:szCs w:val="20"/>
              </w:rPr>
              <w:t xml:space="preserve">Заказчику </w:t>
            </w:r>
            <w:r w:rsidRPr="00FD10DD">
              <w:rPr>
                <w:sz w:val="20"/>
                <w:szCs w:val="20"/>
              </w:rPr>
              <w:t>на буровой площадке</w:t>
            </w:r>
            <w:r w:rsidR="00076151">
              <w:rPr>
                <w:sz w:val="20"/>
                <w:szCs w:val="20"/>
              </w:rPr>
              <w:t>, раздел 9</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Отбор керна проводится в соответствии с:</w:t>
            </w:r>
          </w:p>
          <w:p w:rsidR="00EE333A" w:rsidRPr="00CB3C33" w:rsidRDefault="00EE333A" w:rsidP="001159F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BB2871">
            <w:pPr>
              <w:numPr>
                <w:ilvl w:val="0"/>
                <w:numId w:val="34"/>
              </w:numPr>
              <w:tabs>
                <w:tab w:val="num" w:pos="539"/>
              </w:tabs>
              <w:spacing w:before="120"/>
              <w:ind w:left="538" w:hanging="357"/>
              <w:jc w:val="left"/>
              <w:rPr>
                <w:sz w:val="20"/>
                <w:szCs w:val="20"/>
              </w:rPr>
            </w:pPr>
            <w:r>
              <w:rPr>
                <w:sz w:val="20"/>
                <w:szCs w:val="20"/>
              </w:rPr>
              <w:t xml:space="preserve">Требованиями разделов </w:t>
            </w:r>
            <w:r w:rsidR="004B5FED">
              <w:rPr>
                <w:sz w:val="20"/>
                <w:szCs w:val="20"/>
              </w:rPr>
              <w:t>6</w:t>
            </w:r>
            <w:r w:rsidR="009D501E">
              <w:rPr>
                <w:sz w:val="20"/>
                <w:szCs w:val="20"/>
              </w:rPr>
              <w:t xml:space="preserve"> </w:t>
            </w:r>
            <w:r>
              <w:rPr>
                <w:sz w:val="20"/>
                <w:szCs w:val="20"/>
              </w:rPr>
              <w:t xml:space="preserve">и </w:t>
            </w:r>
            <w:r w:rsidR="004B5FED">
              <w:rPr>
                <w:sz w:val="20"/>
                <w:szCs w:val="20"/>
              </w:rPr>
              <w:t>7</w:t>
            </w:r>
            <w:r>
              <w:rPr>
                <w:sz w:val="20"/>
                <w:szCs w:val="20"/>
              </w:rPr>
              <w:t xml:space="preserve"> настоящего Положения.</w:t>
            </w:r>
          </w:p>
        </w:tc>
      </w:tr>
      <w:tr w:rsidR="00EE333A" w:rsidRPr="00313D20" w:rsidTr="00266ABC">
        <w:trPr>
          <w:trHeight w:val="60"/>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Pr="004C4717" w:rsidRDefault="00EE333A" w:rsidP="006C3B7B">
            <w:pPr>
              <w:jc w:val="left"/>
              <w:rPr>
                <w:sz w:val="20"/>
                <w:szCs w:val="20"/>
              </w:rPr>
            </w:pPr>
            <w:r>
              <w:rPr>
                <w:sz w:val="20"/>
                <w:szCs w:val="20"/>
              </w:rPr>
              <w:t>Супервайзинг отбора керна</w:t>
            </w:r>
          </w:p>
        </w:tc>
        <w:tc>
          <w:tcPr>
            <w:tcW w:w="1146" w:type="pct"/>
            <w:shd w:val="clear" w:color="auto" w:fill="FFFFFF"/>
          </w:tcPr>
          <w:p w:rsidR="00EE333A" w:rsidRPr="00C03CB4" w:rsidRDefault="00EE333A" w:rsidP="00C03CB4">
            <w:pPr>
              <w:tabs>
                <w:tab w:val="left" w:pos="539"/>
              </w:tabs>
              <w:jc w:val="left"/>
              <w:rPr>
                <w:sz w:val="20"/>
                <w:szCs w:val="20"/>
              </w:rPr>
            </w:pPr>
            <w:r>
              <w:rPr>
                <w:sz w:val="20"/>
                <w:szCs w:val="20"/>
              </w:rPr>
              <w:t xml:space="preserve">Супервайзер </w:t>
            </w:r>
            <w:r w:rsidRPr="004C4717">
              <w:rPr>
                <w:sz w:val="20"/>
                <w:szCs w:val="20"/>
              </w:rPr>
              <w:t>ОГ</w:t>
            </w:r>
            <w:r w:rsidR="00D4196D">
              <w:rPr>
                <w:sz w:val="20"/>
                <w:szCs w:val="20"/>
              </w:rPr>
              <w:t xml:space="preserve"> /</w:t>
            </w:r>
            <w:r w:rsidR="00434CEB">
              <w:rPr>
                <w:sz w:val="20"/>
                <w:szCs w:val="20"/>
              </w:rPr>
              <w:t xml:space="preserve"> в случае необходимости также </w:t>
            </w:r>
            <w:r>
              <w:rPr>
                <w:sz w:val="20"/>
                <w:szCs w:val="20"/>
              </w:rPr>
              <w:t xml:space="preserve">супервайзер </w:t>
            </w:r>
            <w:r w:rsidR="00CB57A4">
              <w:rPr>
                <w:sz w:val="20"/>
                <w:szCs w:val="20"/>
              </w:rPr>
              <w:t xml:space="preserve">КНИПИ </w:t>
            </w:r>
            <w:r>
              <w:rPr>
                <w:sz w:val="20"/>
                <w:szCs w:val="20"/>
              </w:rPr>
              <w:t>по договору подряда</w:t>
            </w:r>
            <w:r w:rsidR="00D4196D">
              <w:rPr>
                <w:rStyle w:val="afff0"/>
                <w:sz w:val="20"/>
                <w:szCs w:val="20"/>
              </w:rPr>
              <w:footnoteReference w:id="2"/>
            </w:r>
            <w:r w:rsidR="00662244">
              <w:rPr>
                <w:sz w:val="20"/>
                <w:szCs w:val="20"/>
              </w:rPr>
              <w:t>.</w:t>
            </w:r>
          </w:p>
          <w:p w:rsidR="00EE333A" w:rsidRPr="004C4717" w:rsidRDefault="00EE333A" w:rsidP="006C3B7B">
            <w:pPr>
              <w:pStyle w:val="aff1"/>
              <w:tabs>
                <w:tab w:val="left" w:pos="539"/>
              </w:tabs>
              <w:jc w:val="left"/>
            </w:pPr>
          </w:p>
          <w:p w:rsidR="00EE333A" w:rsidRPr="00CB3C33" w:rsidRDefault="00EE333A" w:rsidP="00CB3C33">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632BCB">
              <w:rPr>
                <w:sz w:val="20"/>
                <w:szCs w:val="20"/>
              </w:rPr>
              <w:t xml:space="preserve"> договоре</w:t>
            </w:r>
            <w:r w:rsidR="00632BCB" w:rsidRPr="001E3F23">
              <w:rPr>
                <w:sz w:val="20"/>
                <w:szCs w:val="20"/>
              </w:rPr>
              <w:t xml:space="preserve"> </w:t>
            </w:r>
            <w:r w:rsidR="00632BCB" w:rsidRPr="0059760D">
              <w:rPr>
                <w:sz w:val="20"/>
                <w:szCs w:val="20"/>
              </w:rPr>
              <w:t>на отбор керна</w:t>
            </w:r>
            <w:r w:rsidR="00632BCB">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662244">
              <w:rPr>
                <w:sz w:val="20"/>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B11423">
            <w:pPr>
              <w:jc w:val="left"/>
              <w:rPr>
                <w:sz w:val="20"/>
                <w:szCs w:val="20"/>
              </w:rPr>
            </w:pPr>
            <w:r>
              <w:rPr>
                <w:sz w:val="20"/>
                <w:szCs w:val="20"/>
              </w:rPr>
              <w:t>Отчёт о супервайзинге отбора керна, оформле</w:t>
            </w:r>
            <w:r w:rsidR="00F52F80">
              <w:rPr>
                <w:sz w:val="20"/>
                <w:szCs w:val="20"/>
              </w:rPr>
              <w:t>нный в соответствии с ГОСТ 7.32.</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Супервайзинг отбора керна проводится в соответствии с:</w:t>
            </w:r>
          </w:p>
          <w:p w:rsidR="00EE333A" w:rsidRPr="00CB3C33" w:rsidRDefault="00EE333A" w:rsidP="00CB3C3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817C00">
            <w:pPr>
              <w:numPr>
                <w:ilvl w:val="0"/>
                <w:numId w:val="34"/>
              </w:numPr>
              <w:tabs>
                <w:tab w:val="num" w:pos="539"/>
              </w:tabs>
              <w:spacing w:before="120"/>
              <w:ind w:left="538" w:hanging="357"/>
              <w:jc w:val="left"/>
              <w:rPr>
                <w:sz w:val="20"/>
                <w:szCs w:val="20"/>
              </w:rPr>
            </w:pPr>
            <w:r w:rsidRPr="00B07102">
              <w:rPr>
                <w:sz w:val="20"/>
                <w:szCs w:val="20"/>
              </w:rPr>
              <w:t>Требованиями раздел</w:t>
            </w:r>
            <w:r w:rsidR="00C03611" w:rsidRPr="00B07102">
              <w:rPr>
                <w:sz w:val="20"/>
                <w:szCs w:val="20"/>
              </w:rPr>
              <w:t>а</w:t>
            </w:r>
            <w:r w:rsidRPr="00B07102">
              <w:rPr>
                <w:sz w:val="20"/>
                <w:szCs w:val="20"/>
              </w:rPr>
              <w:t xml:space="preserve"> </w:t>
            </w:r>
            <w:r w:rsidR="004B5FED">
              <w:rPr>
                <w:sz w:val="20"/>
                <w:szCs w:val="20"/>
              </w:rPr>
              <w:t>5</w:t>
            </w:r>
            <w:r w:rsidR="00AA007E" w:rsidRPr="00B07102">
              <w:rPr>
                <w:sz w:val="20"/>
                <w:szCs w:val="20"/>
              </w:rPr>
              <w:t xml:space="preserve"> (п.</w:t>
            </w:r>
            <w:r w:rsidR="0070335B" w:rsidRPr="00B07102">
              <w:rPr>
                <w:sz w:val="20"/>
                <w:szCs w:val="20"/>
              </w:rPr>
              <w:t xml:space="preserve"> </w:t>
            </w:r>
            <w:r w:rsidR="004B5FED">
              <w:rPr>
                <w:sz w:val="20"/>
                <w:szCs w:val="20"/>
              </w:rPr>
              <w:t>5</w:t>
            </w:r>
            <w:r w:rsidR="00AA007E" w:rsidRPr="00B07102">
              <w:rPr>
                <w:sz w:val="20"/>
                <w:szCs w:val="20"/>
              </w:rPr>
              <w:t>.16-п.</w:t>
            </w:r>
            <w:r w:rsidR="0070335B" w:rsidRPr="00B07102">
              <w:rPr>
                <w:sz w:val="20"/>
                <w:szCs w:val="20"/>
              </w:rPr>
              <w:t xml:space="preserve"> </w:t>
            </w:r>
            <w:r w:rsidR="004B5FED">
              <w:rPr>
                <w:sz w:val="20"/>
                <w:szCs w:val="20"/>
              </w:rPr>
              <w:t>5</w:t>
            </w:r>
            <w:r w:rsidR="00AA007E" w:rsidRPr="00B07102">
              <w:rPr>
                <w:sz w:val="20"/>
                <w:szCs w:val="20"/>
              </w:rPr>
              <w:t>.17</w:t>
            </w:r>
            <w:r w:rsidRPr="00B07102">
              <w:rPr>
                <w:sz w:val="20"/>
                <w:szCs w:val="20"/>
              </w:rPr>
              <w:t xml:space="preserve">, </w:t>
            </w:r>
            <w:r w:rsidR="00AA007E" w:rsidRPr="00B07102">
              <w:rPr>
                <w:sz w:val="20"/>
                <w:szCs w:val="20"/>
              </w:rPr>
              <w:t>п.</w:t>
            </w:r>
            <w:r w:rsidR="0070335B" w:rsidRPr="00B07102">
              <w:rPr>
                <w:sz w:val="20"/>
                <w:szCs w:val="20"/>
              </w:rPr>
              <w:t xml:space="preserve"> </w:t>
            </w:r>
            <w:r w:rsidR="004B5FED">
              <w:rPr>
                <w:sz w:val="20"/>
                <w:szCs w:val="20"/>
              </w:rPr>
              <w:t>5</w:t>
            </w:r>
            <w:r w:rsidR="00B07102">
              <w:rPr>
                <w:sz w:val="20"/>
                <w:szCs w:val="20"/>
              </w:rPr>
              <w:t>.20-</w:t>
            </w:r>
            <w:r w:rsidR="00121BED">
              <w:rPr>
                <w:sz w:val="20"/>
                <w:szCs w:val="20"/>
              </w:rPr>
              <w:t xml:space="preserve">п. </w:t>
            </w:r>
            <w:r w:rsidR="004B5FED">
              <w:rPr>
                <w:sz w:val="20"/>
                <w:szCs w:val="20"/>
              </w:rPr>
              <w:t>5</w:t>
            </w:r>
            <w:r w:rsidR="00B07102">
              <w:rPr>
                <w:sz w:val="20"/>
                <w:szCs w:val="20"/>
              </w:rPr>
              <w:t xml:space="preserve">.27) </w:t>
            </w:r>
            <w:r>
              <w:rPr>
                <w:sz w:val="20"/>
                <w:szCs w:val="20"/>
              </w:rPr>
              <w:t>настоящего Положения.</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E2865">
            <w:pPr>
              <w:jc w:val="left"/>
              <w:rPr>
                <w:sz w:val="20"/>
                <w:szCs w:val="20"/>
              </w:rPr>
            </w:pPr>
            <w:r>
              <w:rPr>
                <w:sz w:val="20"/>
                <w:szCs w:val="20"/>
              </w:rPr>
              <w:t>Доставка керна в КНИПИ</w:t>
            </w:r>
          </w:p>
        </w:tc>
        <w:tc>
          <w:tcPr>
            <w:tcW w:w="1146" w:type="pct"/>
            <w:shd w:val="clear" w:color="auto" w:fill="FFFFFF"/>
          </w:tcPr>
          <w:p w:rsidR="00EE333A" w:rsidRPr="00EE333A" w:rsidRDefault="00F87689" w:rsidP="00EE333A">
            <w:pPr>
              <w:tabs>
                <w:tab w:val="left" w:pos="539"/>
              </w:tabs>
              <w:jc w:val="left"/>
              <w:rPr>
                <w:sz w:val="20"/>
                <w:szCs w:val="20"/>
              </w:rPr>
            </w:pPr>
            <w:r>
              <w:rPr>
                <w:sz w:val="20"/>
                <w:szCs w:val="20"/>
              </w:rPr>
              <w:t>ОГ/</w:t>
            </w:r>
            <w:r w:rsidR="00EE333A">
              <w:rPr>
                <w:sz w:val="20"/>
                <w:szCs w:val="20"/>
              </w:rPr>
              <w:t xml:space="preserve"> буровой подрядчик/ подрядчик/</w:t>
            </w:r>
            <w:r>
              <w:rPr>
                <w:sz w:val="20"/>
                <w:szCs w:val="20"/>
              </w:rPr>
              <w:t xml:space="preserve"> по отбору керна / подрядчик по транспортировке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682AB9">
            <w:pPr>
              <w:pStyle w:val="aff1"/>
              <w:tabs>
                <w:tab w:val="left" w:pos="539"/>
              </w:tabs>
              <w:jc w:val="left"/>
            </w:pPr>
            <w:r w:rsidRPr="004C4717">
              <w:t xml:space="preserve">Срок: </w:t>
            </w:r>
            <w:r>
              <w:t>н</w:t>
            </w:r>
            <w:r w:rsidRPr="00133B2F">
              <w:t xml:space="preserve">е </w:t>
            </w:r>
            <w:r w:rsidR="00682AB9">
              <w:t>позднее</w:t>
            </w:r>
            <w:r w:rsidRPr="00133B2F">
              <w:t xml:space="preserve"> 10 календарных дней с даты последнего отбора керна</w:t>
            </w:r>
            <w:r>
              <w:t xml:space="preserve">, </w:t>
            </w:r>
            <w:r>
              <w:rPr>
                <w:rStyle w:val="rvts6"/>
              </w:rPr>
              <w:t xml:space="preserve">по согласованию с геологической службой ОГ - </w:t>
            </w:r>
            <w:r w:rsidRPr="007A188A">
              <w:rPr>
                <w:rStyle w:val="rvts6"/>
              </w:rPr>
              <w:t xml:space="preserve">не </w:t>
            </w:r>
            <w:r w:rsidR="00682AB9">
              <w:rPr>
                <w:rStyle w:val="rvts6"/>
              </w:rPr>
              <w:t>позднее</w:t>
            </w:r>
            <w:r w:rsidR="00682AB9" w:rsidRPr="007A188A">
              <w:rPr>
                <w:rStyle w:val="rvts6"/>
              </w:rPr>
              <w:t xml:space="preserve"> </w:t>
            </w:r>
            <w:r w:rsidRPr="007A188A">
              <w:rPr>
                <w:rStyle w:val="rvts6"/>
              </w:rPr>
              <w:t>30 календарных дней с даты последнего отбора керна</w:t>
            </w:r>
            <w:r w:rsidR="002273C7">
              <w:rPr>
                <w:rStyle w:val="afff0"/>
              </w:rPr>
              <w:footnoteReference w:id="3"/>
            </w:r>
            <w:r w:rsidR="00662244">
              <w:rPr>
                <w:rStyle w:val="rvts6"/>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CB3C33">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w:t>
            </w:r>
            <w:r w:rsidRPr="00FD10DD">
              <w:rPr>
                <w:sz w:val="20"/>
                <w:szCs w:val="20"/>
              </w:rPr>
              <w:t xml:space="preserve"> керна</w:t>
            </w:r>
            <w:r w:rsidR="00076151">
              <w:rPr>
                <w:sz w:val="20"/>
                <w:szCs w:val="20"/>
              </w:rPr>
              <w:t>, раздел 7</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87689">
              <w:rPr>
                <w:sz w:val="20"/>
                <w:szCs w:val="20"/>
              </w:rPr>
              <w:t>;</w:t>
            </w:r>
          </w:p>
          <w:p w:rsidR="00EE333A" w:rsidRPr="00076151" w:rsidRDefault="00EE333A" w:rsidP="00CB3C33">
            <w:pPr>
              <w:numPr>
                <w:ilvl w:val="0"/>
                <w:numId w:val="34"/>
              </w:numPr>
              <w:tabs>
                <w:tab w:val="num" w:pos="539"/>
              </w:tabs>
              <w:spacing w:before="120"/>
              <w:ind w:left="538" w:hanging="357"/>
              <w:jc w:val="left"/>
              <w:rPr>
                <w:sz w:val="20"/>
                <w:szCs w:val="20"/>
              </w:rPr>
            </w:pPr>
            <w:r w:rsidRPr="00076151">
              <w:rPr>
                <w:sz w:val="20"/>
                <w:szCs w:val="20"/>
              </w:rPr>
              <w:t xml:space="preserve">Акт приема-передачи керна </w:t>
            </w:r>
            <w:r w:rsidR="00076151" w:rsidRPr="00076151">
              <w:rPr>
                <w:sz w:val="20"/>
                <w:szCs w:val="20"/>
              </w:rPr>
              <w:t xml:space="preserve">Заказчику </w:t>
            </w:r>
            <w:r w:rsidRPr="00076151">
              <w:rPr>
                <w:sz w:val="20"/>
                <w:szCs w:val="20"/>
              </w:rPr>
              <w:t>на буровой площадке</w:t>
            </w:r>
            <w:r w:rsidR="00076151" w:rsidRPr="00076151">
              <w:rPr>
                <w:sz w:val="20"/>
                <w:szCs w:val="20"/>
              </w:rPr>
              <w:t>, раздел 9</w:t>
            </w:r>
            <w:r w:rsidRPr="00076151">
              <w:rPr>
                <w:sz w:val="20"/>
                <w:szCs w:val="20"/>
              </w:rPr>
              <w:t xml:space="preserve"> </w:t>
            </w:r>
            <w:hyperlink w:anchor="_ПРИЛОЖЕНИЯ" w:history="1">
              <w:r w:rsidRPr="00076151">
                <w:rPr>
                  <w:rStyle w:val="ae"/>
                  <w:rFonts w:eastAsia="Calibri"/>
                  <w:color w:val="0000FF"/>
                  <w:sz w:val="20"/>
                  <w:szCs w:val="20"/>
                  <w:u w:val="single"/>
                </w:rPr>
                <w:t>Приложение 1</w:t>
              </w:r>
            </w:hyperlink>
            <w:r w:rsidR="00F87689" w:rsidRPr="00076151">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F87689">
              <w:rPr>
                <w:sz w:val="20"/>
                <w:szCs w:val="20"/>
              </w:rPr>
              <w:t>;</w:t>
            </w:r>
            <w:r w:rsidRPr="004C4717">
              <w:rPr>
                <w:sz w:val="20"/>
                <w:szCs w:val="20"/>
              </w:rPr>
              <w:t xml:space="preserve"> </w:t>
            </w:r>
          </w:p>
          <w:p w:rsidR="00EE333A" w:rsidRDefault="00EE333A" w:rsidP="00133B2F">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076151">
              <w:rPr>
                <w:sz w:val="20"/>
                <w:szCs w:val="20"/>
              </w:rPr>
              <w:t>, раздел 11</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Pr="00EE333A" w:rsidRDefault="00EE333A" w:rsidP="00EE333A">
            <w:pPr>
              <w:numPr>
                <w:ilvl w:val="0"/>
                <w:numId w:val="34"/>
              </w:numPr>
              <w:tabs>
                <w:tab w:val="num" w:pos="539"/>
              </w:tabs>
              <w:spacing w:before="120"/>
              <w:ind w:left="538" w:hanging="357"/>
              <w:jc w:val="left"/>
              <w:rPr>
                <w:sz w:val="20"/>
                <w:szCs w:val="20"/>
              </w:rPr>
            </w:pPr>
            <w:r w:rsidRPr="00C11D5C">
              <w:rPr>
                <w:sz w:val="20"/>
                <w:szCs w:val="20"/>
              </w:rPr>
              <w:tab/>
              <w:t>Пакет документов, содержащих первичную информацию о керне (в соответствии с</w:t>
            </w:r>
            <w:r w:rsidR="00F87689">
              <w:rPr>
                <w:sz w:val="20"/>
                <w:szCs w:val="20"/>
              </w:rPr>
              <w:t xml:space="preserve"> разделами</w:t>
            </w:r>
            <w:r w:rsidRPr="00C11D5C">
              <w:rPr>
                <w:sz w:val="20"/>
                <w:szCs w:val="20"/>
              </w:rPr>
              <w:t xml:space="preserve"> 5-11 </w:t>
            </w:r>
            <w:hyperlink w:anchor="_ПРИЛОЖЕНИЯ" w:history="1">
              <w:r w:rsidRPr="00662244">
                <w:rPr>
                  <w:rStyle w:val="ae"/>
                  <w:rFonts w:eastAsia="Calibri"/>
                  <w:color w:val="0000FF"/>
                  <w:sz w:val="20"/>
                  <w:szCs w:val="20"/>
                  <w:u w:val="single"/>
                </w:rPr>
                <w:t>Приложения 1</w:t>
              </w:r>
            </w:hyperlink>
            <w:r w:rsidRPr="00C11D5C">
              <w:rPr>
                <w:sz w:val="20"/>
                <w:szCs w:val="20"/>
              </w:rPr>
              <w:t>)</w:t>
            </w:r>
            <w:r w:rsidR="00F87689">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lastRenderedPageBreak/>
              <w:t>Доставка керна проводится в соответствии с:</w:t>
            </w:r>
          </w:p>
          <w:p w:rsidR="00EE333A" w:rsidRPr="004C4717" w:rsidRDefault="00EE333A" w:rsidP="006C3B7B">
            <w:pPr>
              <w:numPr>
                <w:ilvl w:val="0"/>
                <w:numId w:val="34"/>
              </w:numPr>
              <w:tabs>
                <w:tab w:val="num" w:pos="539"/>
              </w:tabs>
              <w:spacing w:before="120"/>
              <w:ind w:left="538" w:hanging="357"/>
              <w:jc w:val="left"/>
              <w:rPr>
                <w:iCs/>
                <w:sz w:val="20"/>
                <w:szCs w:val="20"/>
              </w:rPr>
            </w:pPr>
            <w:r>
              <w:rPr>
                <w:iCs/>
                <w:sz w:val="20"/>
                <w:szCs w:val="20"/>
              </w:rPr>
              <w:t xml:space="preserve">Требованиями раздела </w:t>
            </w:r>
            <w:r w:rsidR="004B5FED">
              <w:rPr>
                <w:iCs/>
                <w:sz w:val="20"/>
                <w:szCs w:val="20"/>
              </w:rPr>
              <w:t>9</w:t>
            </w:r>
            <w:r w:rsidR="00686FC4">
              <w:rPr>
                <w:iCs/>
                <w:sz w:val="20"/>
                <w:szCs w:val="20"/>
              </w:rPr>
              <w:t xml:space="preserve"> </w:t>
            </w:r>
            <w:r>
              <w:rPr>
                <w:iCs/>
                <w:sz w:val="20"/>
                <w:szCs w:val="20"/>
              </w:rPr>
              <w:t>настоящего Положения</w:t>
            </w:r>
            <w:r w:rsidR="00F87689">
              <w:rPr>
                <w:sz w:val="20"/>
                <w:szCs w:val="20"/>
              </w:rPr>
              <w:t>;</w:t>
            </w:r>
          </w:p>
          <w:p w:rsidR="00EE333A" w:rsidRPr="00CB3C33" w:rsidRDefault="00EE333A" w:rsidP="00DE2382">
            <w:pPr>
              <w:numPr>
                <w:ilvl w:val="0"/>
                <w:numId w:val="34"/>
              </w:numPr>
              <w:tabs>
                <w:tab w:val="num" w:pos="539"/>
              </w:tabs>
              <w:spacing w:before="120"/>
              <w:ind w:left="538" w:hanging="357"/>
              <w:jc w:val="left"/>
              <w:rPr>
                <w:sz w:val="20"/>
                <w:szCs w:val="20"/>
              </w:rPr>
            </w:pPr>
            <w:r>
              <w:rPr>
                <w:sz w:val="20"/>
                <w:szCs w:val="20"/>
              </w:rPr>
              <w:t>Требованиями д</w:t>
            </w:r>
            <w:r w:rsidRPr="00CB3C33">
              <w:rPr>
                <w:sz w:val="20"/>
                <w:szCs w:val="20"/>
              </w:rPr>
              <w:t>оговор</w:t>
            </w:r>
            <w:r>
              <w:rPr>
                <w:sz w:val="20"/>
                <w:szCs w:val="20"/>
              </w:rPr>
              <w:t>а</w:t>
            </w:r>
            <w:r w:rsidRPr="00CB3C33">
              <w:rPr>
                <w:sz w:val="20"/>
                <w:szCs w:val="20"/>
              </w:rPr>
              <w:t xml:space="preserve"> на строительство скважины «под ключ» при комплексном выполнении услуг </w:t>
            </w:r>
            <w:r w:rsidR="00837BCE">
              <w:rPr>
                <w:sz w:val="20"/>
                <w:szCs w:val="20"/>
              </w:rPr>
              <w:t>буровым подрядчиком/</w:t>
            </w:r>
            <w:r w:rsidR="00DE2382">
              <w:rPr>
                <w:sz w:val="20"/>
                <w:szCs w:val="20"/>
              </w:rPr>
              <w:t xml:space="preserve"> договора</w:t>
            </w:r>
            <w:r w:rsidR="00DE2382" w:rsidRPr="001E3F23">
              <w:rPr>
                <w:sz w:val="20"/>
                <w:szCs w:val="20"/>
              </w:rPr>
              <w:t xml:space="preserve"> </w:t>
            </w:r>
            <w:r w:rsidR="00DE2382" w:rsidRPr="0059760D">
              <w:rPr>
                <w:sz w:val="20"/>
                <w:szCs w:val="20"/>
              </w:rPr>
              <w:t>на отбор керна</w:t>
            </w:r>
            <w:r w:rsidR="00DE2382">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DE2382">
              <w:rPr>
                <w:sz w:val="20"/>
                <w:szCs w:val="20"/>
              </w:rPr>
              <w:t>.</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F1F4C">
            <w:pPr>
              <w:jc w:val="left"/>
              <w:rPr>
                <w:sz w:val="20"/>
                <w:szCs w:val="20"/>
              </w:rPr>
            </w:pPr>
            <w:r>
              <w:rPr>
                <w:sz w:val="20"/>
                <w:szCs w:val="20"/>
              </w:rPr>
              <w:t xml:space="preserve">Подготовка керна к исследованиям керна </w:t>
            </w:r>
          </w:p>
        </w:tc>
        <w:tc>
          <w:tcPr>
            <w:tcW w:w="1146" w:type="pct"/>
            <w:shd w:val="clear" w:color="auto" w:fill="FFFFFF"/>
          </w:tcPr>
          <w:p w:rsidR="00EE333A" w:rsidRPr="004C4717" w:rsidRDefault="00EE333A" w:rsidP="006C3B7B">
            <w:pPr>
              <w:tabs>
                <w:tab w:val="left" w:pos="539"/>
              </w:tabs>
              <w:jc w:val="left"/>
              <w:rPr>
                <w:sz w:val="20"/>
                <w:szCs w:val="20"/>
              </w:rPr>
            </w:pPr>
            <w:r>
              <w:rPr>
                <w:sz w:val="20"/>
                <w:szCs w:val="20"/>
              </w:rPr>
              <w:t>СП КНИПИ, отвечающее за исследования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AC3FED">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r w:rsidR="00662244">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662244">
              <w:rPr>
                <w:sz w:val="20"/>
                <w:szCs w:val="20"/>
              </w:rPr>
              <w:t>;</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Pr="00AC3FED" w:rsidRDefault="00EE333A" w:rsidP="00AC3FED">
            <w:pPr>
              <w:numPr>
                <w:ilvl w:val="0"/>
                <w:numId w:val="34"/>
              </w:numPr>
              <w:tabs>
                <w:tab w:val="num" w:pos="539"/>
              </w:tabs>
              <w:spacing w:before="120"/>
              <w:ind w:left="538" w:hanging="357"/>
              <w:jc w:val="left"/>
              <w:rPr>
                <w:sz w:val="20"/>
                <w:szCs w:val="20"/>
              </w:rPr>
            </w:pPr>
            <w:r>
              <w:rPr>
                <w:sz w:val="20"/>
                <w:szCs w:val="20"/>
              </w:rPr>
              <w:t>Пакет документов, содержащих первичную информацию о керне</w:t>
            </w:r>
            <w:r w:rsidRPr="00FD10DD">
              <w:rPr>
                <w:sz w:val="20"/>
                <w:szCs w:val="20"/>
              </w:rPr>
              <w:t xml:space="preserve"> (</w:t>
            </w:r>
            <w:r>
              <w:rPr>
                <w:sz w:val="20"/>
                <w:szCs w:val="20"/>
              </w:rPr>
              <w:t xml:space="preserve">в соответствии с </w:t>
            </w:r>
            <w:r w:rsidR="00C72C66">
              <w:rPr>
                <w:sz w:val="20"/>
                <w:szCs w:val="20"/>
              </w:rPr>
              <w:t>разделами</w:t>
            </w:r>
            <w:r>
              <w:rPr>
                <w:sz w:val="20"/>
                <w:szCs w:val="20"/>
              </w:rPr>
              <w:t xml:space="preserve"> 5-11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я </w:t>
              </w:r>
              <w:r w:rsidRPr="004C4717">
                <w:rPr>
                  <w:rStyle w:val="ae"/>
                  <w:rFonts w:eastAsia="Calibri"/>
                  <w:color w:val="0000FF"/>
                  <w:sz w:val="20"/>
                  <w:szCs w:val="20"/>
                  <w:u w:val="single"/>
                </w:rPr>
                <w:t>1</w:t>
              </w:r>
            </w:hyperlink>
            <w:r w:rsidRPr="00FD10DD">
              <w:rPr>
                <w:sz w:val="20"/>
                <w:szCs w:val="20"/>
              </w:rPr>
              <w:t>)</w:t>
            </w:r>
            <w:r w:rsidR="00662244">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D561C1" w:rsidRDefault="00EE333A" w:rsidP="00D561C1">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оценки качества поступившего керна</w:t>
            </w:r>
            <w:r w:rsidR="00CC5659">
              <w:rPr>
                <w:sz w:val="20"/>
                <w:szCs w:val="20"/>
              </w:rPr>
              <w:t>, раздел 12</w:t>
            </w:r>
            <w:r w:rsidR="00BF3918">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Pr="004C4717">
              <w:rPr>
                <w:sz w:val="20"/>
                <w:szCs w:val="20"/>
              </w:rPr>
              <w:t>;</w:t>
            </w:r>
          </w:p>
          <w:p w:rsidR="00D561C1" w:rsidRDefault="00D561C1" w:rsidP="000B0F5F">
            <w:pPr>
              <w:numPr>
                <w:ilvl w:val="0"/>
                <w:numId w:val="34"/>
              </w:numPr>
              <w:tabs>
                <w:tab w:val="num" w:pos="539"/>
              </w:tabs>
              <w:spacing w:before="120"/>
              <w:ind w:left="538" w:hanging="357"/>
              <w:jc w:val="left"/>
              <w:rPr>
                <w:sz w:val="20"/>
                <w:szCs w:val="20"/>
              </w:rPr>
            </w:pPr>
            <w:r>
              <w:rPr>
                <w:sz w:val="20"/>
                <w:szCs w:val="20"/>
              </w:rPr>
              <w:t xml:space="preserve">Акт сдачи-приемки керна в КНИПИ,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 xml:space="preserve"> (в случае изменения объемов и видов исследований);</w:t>
            </w:r>
          </w:p>
          <w:p w:rsidR="00EE333A" w:rsidRPr="000E0719" w:rsidRDefault="00EE333A" w:rsidP="000E0719">
            <w:pPr>
              <w:numPr>
                <w:ilvl w:val="0"/>
                <w:numId w:val="34"/>
              </w:numPr>
              <w:tabs>
                <w:tab w:val="num" w:pos="539"/>
              </w:tabs>
              <w:spacing w:before="120"/>
              <w:ind w:left="538" w:hanging="357"/>
              <w:jc w:val="left"/>
              <w:rPr>
                <w:sz w:val="20"/>
                <w:szCs w:val="20"/>
              </w:rPr>
            </w:pPr>
            <w:r>
              <w:rPr>
                <w:sz w:val="20"/>
                <w:szCs w:val="20"/>
              </w:rPr>
              <w:t xml:space="preserve">Дополнительно соглашение к договору </w:t>
            </w:r>
            <w:r w:rsidRPr="000E0719">
              <w:rPr>
                <w:sz w:val="20"/>
                <w:szCs w:val="20"/>
              </w:rPr>
              <w:t>между ОГ и КНИПИ на исследования керна</w:t>
            </w:r>
            <w:r>
              <w:rPr>
                <w:sz w:val="20"/>
                <w:szCs w:val="20"/>
              </w:rPr>
              <w:t xml:space="preserve"> (в случае изменения объемов и видов исследований).</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Подготовка керна к исследованиям проводится в соответствии с:</w:t>
            </w:r>
            <w:r w:rsidRPr="004C4717">
              <w:rPr>
                <w:sz w:val="20"/>
                <w:szCs w:val="20"/>
              </w:rPr>
              <w:t xml:space="preserve"> </w:t>
            </w:r>
          </w:p>
          <w:p w:rsidR="00EE333A" w:rsidRDefault="00EE333A" w:rsidP="009125DD">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4B5FED">
              <w:rPr>
                <w:iCs/>
                <w:sz w:val="20"/>
                <w:szCs w:val="20"/>
              </w:rPr>
              <w:t>10</w:t>
            </w:r>
            <w:r w:rsidR="004810BE">
              <w:rPr>
                <w:iCs/>
                <w:sz w:val="20"/>
                <w:szCs w:val="20"/>
              </w:rPr>
              <w:t xml:space="preserve"> </w:t>
            </w:r>
            <w:r>
              <w:rPr>
                <w:iCs/>
                <w:sz w:val="20"/>
                <w:szCs w:val="20"/>
              </w:rPr>
              <w:t xml:space="preserve">настоящего Положения (Этап </w:t>
            </w:r>
            <w:r w:rsidRPr="009125DD">
              <w:rPr>
                <w:iCs/>
                <w:sz w:val="20"/>
                <w:szCs w:val="20"/>
              </w:rPr>
              <w:t>I</w:t>
            </w:r>
            <w:r>
              <w:rPr>
                <w:iCs/>
                <w:sz w:val="20"/>
                <w:szCs w:val="20"/>
              </w:rPr>
              <w:t>)</w:t>
            </w:r>
            <w:r w:rsidRPr="004C4717">
              <w:rPr>
                <w:sz w:val="20"/>
                <w:szCs w:val="20"/>
              </w:rPr>
              <w:t>.</w:t>
            </w:r>
          </w:p>
          <w:p w:rsidR="00EE333A" w:rsidRPr="004C4717" w:rsidRDefault="00EE333A" w:rsidP="009125DD">
            <w:pPr>
              <w:numPr>
                <w:ilvl w:val="0"/>
                <w:numId w:val="34"/>
              </w:numPr>
              <w:tabs>
                <w:tab w:val="num" w:pos="539"/>
              </w:tabs>
              <w:spacing w:before="120"/>
              <w:ind w:left="538" w:hanging="357"/>
              <w:jc w:val="left"/>
              <w:rPr>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sz w:val="20"/>
                <w:szCs w:val="20"/>
              </w:rPr>
              <w:t>между ОГ и КНИПИ на исследования керна</w:t>
            </w:r>
            <w:r w:rsidR="00662244">
              <w:rPr>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0E0719">
            <w:pPr>
              <w:autoSpaceDE w:val="0"/>
              <w:autoSpaceDN w:val="0"/>
              <w:adjustRightInd w:val="0"/>
              <w:jc w:val="left"/>
              <w:rPr>
                <w:sz w:val="20"/>
                <w:szCs w:val="20"/>
              </w:rPr>
            </w:pPr>
            <w:r w:rsidRPr="004C4717">
              <w:rPr>
                <w:sz w:val="20"/>
                <w:szCs w:val="20"/>
              </w:rPr>
              <w:t xml:space="preserve">Выполнение лабораторных исследований керна </w:t>
            </w:r>
          </w:p>
        </w:tc>
        <w:tc>
          <w:tcPr>
            <w:tcW w:w="1146" w:type="pct"/>
            <w:shd w:val="clear" w:color="auto" w:fill="FFFFFF"/>
          </w:tcPr>
          <w:p w:rsidR="00EE333A" w:rsidRPr="004C4717" w:rsidRDefault="00EE333A" w:rsidP="00EF27FC">
            <w:pPr>
              <w:tabs>
                <w:tab w:val="left" w:pos="539"/>
              </w:tabs>
              <w:jc w:val="left"/>
              <w:rPr>
                <w:sz w:val="20"/>
                <w:szCs w:val="20"/>
              </w:rPr>
            </w:pPr>
            <w:r>
              <w:rPr>
                <w:sz w:val="20"/>
                <w:szCs w:val="20"/>
              </w:rPr>
              <w:t>СП КНИПИ, отвечающее за исследования керна</w:t>
            </w:r>
          </w:p>
          <w:p w:rsidR="00EE333A" w:rsidRPr="004C4717" w:rsidRDefault="00EE333A" w:rsidP="00EF27FC">
            <w:pPr>
              <w:pStyle w:val="afff"/>
              <w:spacing w:before="0"/>
              <w:jc w:val="left"/>
              <w:rPr>
                <w:sz w:val="20"/>
              </w:rPr>
            </w:pPr>
          </w:p>
          <w:p w:rsidR="00EE333A" w:rsidRPr="004C4717" w:rsidRDefault="00EE333A" w:rsidP="00EF27FC">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Default="00EE333A" w:rsidP="006C3B7B">
            <w:pPr>
              <w:numPr>
                <w:ilvl w:val="0"/>
                <w:numId w:val="34"/>
              </w:numPr>
              <w:tabs>
                <w:tab w:val="num" w:pos="539"/>
              </w:tabs>
              <w:spacing w:before="120"/>
              <w:ind w:left="538" w:hanging="357"/>
              <w:jc w:val="left"/>
              <w:rPr>
                <w:sz w:val="20"/>
                <w:szCs w:val="20"/>
              </w:rPr>
            </w:pPr>
            <w:r w:rsidRPr="00187C30">
              <w:rPr>
                <w:sz w:val="20"/>
                <w:szCs w:val="20"/>
              </w:rPr>
              <w:t xml:space="preserve">Программа работ по </w:t>
            </w:r>
            <w:r>
              <w:rPr>
                <w:sz w:val="20"/>
                <w:szCs w:val="20"/>
              </w:rPr>
              <w:t>исследованию</w:t>
            </w:r>
            <w:r w:rsidRPr="00187C30">
              <w:rPr>
                <w:sz w:val="20"/>
                <w:szCs w:val="20"/>
              </w:rPr>
              <w:t xml:space="preserve"> керна</w:t>
            </w:r>
            <w:r>
              <w:rPr>
                <w:sz w:val="20"/>
                <w:szCs w:val="20"/>
              </w:rPr>
              <w:t xml:space="preserve"> / 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w:t>
            </w:r>
          </w:p>
          <w:p w:rsidR="00EE333A" w:rsidRDefault="00EE333A" w:rsidP="00354B0D">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CC5659">
              <w:rPr>
                <w:sz w:val="20"/>
                <w:szCs w:val="20"/>
              </w:rPr>
              <w:t xml:space="preserve">,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CE51C4">
            <w:pPr>
              <w:numPr>
                <w:ilvl w:val="0"/>
                <w:numId w:val="34"/>
              </w:numPr>
              <w:tabs>
                <w:tab w:val="num" w:pos="539"/>
              </w:tabs>
              <w:spacing w:before="120"/>
              <w:ind w:left="538" w:hanging="357"/>
              <w:jc w:val="left"/>
              <w:rPr>
                <w:sz w:val="20"/>
                <w:szCs w:val="20"/>
              </w:rPr>
            </w:pPr>
            <w:r w:rsidRPr="00CE51C4">
              <w:rPr>
                <w:sz w:val="20"/>
                <w:szCs w:val="20"/>
              </w:rPr>
              <w:t xml:space="preserve">Керн, доставленный в КНИПИ. </w:t>
            </w:r>
          </w:p>
          <w:p w:rsidR="00F54405" w:rsidRPr="00F54405" w:rsidRDefault="00F54405" w:rsidP="00F54405">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 xml:space="preserve">в КНИПИ, раздел 16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rStyle w:val="ae"/>
                <w:rFonts w:eastAsia="Calibri"/>
                <w:color w:val="0000FF"/>
                <w:sz w:val="20"/>
                <w:szCs w:val="20"/>
                <w:u w:val="single"/>
              </w:rPr>
              <w:t xml:space="preserve"> </w:t>
            </w:r>
            <w:r w:rsidRPr="00B07102">
              <w:rPr>
                <w:rStyle w:val="ae"/>
                <w:rFonts w:eastAsia="Calibri"/>
                <w:color w:val="auto"/>
                <w:sz w:val="20"/>
                <w:szCs w:val="20"/>
              </w:rPr>
              <w:t>(</w:t>
            </w:r>
            <w:r w:rsidR="0070335B" w:rsidRPr="00B07102">
              <w:rPr>
                <w:rStyle w:val="ae"/>
                <w:rFonts w:eastAsia="Calibri"/>
                <w:color w:val="auto"/>
                <w:sz w:val="20"/>
                <w:szCs w:val="20"/>
              </w:rPr>
              <w:t xml:space="preserve">при </w:t>
            </w:r>
            <w:r w:rsidR="00D940C6" w:rsidRPr="00B07102">
              <w:rPr>
                <w:rStyle w:val="ae"/>
                <w:rFonts w:eastAsia="Calibri"/>
                <w:color w:val="auto"/>
                <w:sz w:val="20"/>
                <w:szCs w:val="20"/>
              </w:rPr>
              <w:t>получении</w:t>
            </w:r>
            <w:r w:rsidR="00F5159E" w:rsidRPr="00B07102">
              <w:rPr>
                <w:rStyle w:val="ae"/>
                <w:rFonts w:eastAsia="Calibri"/>
                <w:color w:val="auto"/>
                <w:sz w:val="20"/>
                <w:szCs w:val="20"/>
              </w:rPr>
              <w:t xml:space="preserve"> </w:t>
            </w:r>
            <w:r w:rsidR="00D940C6" w:rsidRPr="00B07102">
              <w:rPr>
                <w:rStyle w:val="ae"/>
                <w:rFonts w:eastAsia="Calibri"/>
                <w:color w:val="auto"/>
                <w:sz w:val="20"/>
                <w:szCs w:val="20"/>
              </w:rPr>
              <w:t>образцов керна от</w:t>
            </w:r>
            <w:r w:rsidR="00F5159E" w:rsidRPr="00B07102">
              <w:rPr>
                <w:rStyle w:val="ae"/>
                <w:rFonts w:eastAsia="Calibri"/>
                <w:color w:val="auto"/>
                <w:sz w:val="20"/>
                <w:szCs w:val="20"/>
              </w:rPr>
              <w:t xml:space="preserve"> и</w:t>
            </w:r>
            <w:r w:rsidR="00D940C6" w:rsidRPr="00B07102">
              <w:rPr>
                <w:rStyle w:val="ae"/>
                <w:rFonts w:eastAsia="Calibri"/>
                <w:color w:val="auto"/>
                <w:sz w:val="20"/>
                <w:szCs w:val="20"/>
              </w:rPr>
              <w:t>ных</w:t>
            </w:r>
            <w:r w:rsidR="00F5159E" w:rsidRPr="00B07102">
              <w:rPr>
                <w:rStyle w:val="ae"/>
                <w:rFonts w:eastAsia="Calibri"/>
                <w:color w:val="auto"/>
                <w:sz w:val="20"/>
                <w:szCs w:val="20"/>
              </w:rPr>
              <w:t xml:space="preserve"> КНИПИ </w:t>
            </w:r>
            <w:r w:rsidRPr="00B07102">
              <w:rPr>
                <w:rStyle w:val="ae"/>
                <w:rFonts w:eastAsia="Calibri"/>
                <w:color w:val="auto"/>
                <w:sz w:val="20"/>
                <w:szCs w:val="20"/>
              </w:rPr>
              <w:t>в соответствии с п.</w:t>
            </w:r>
            <w:r w:rsidR="00D940C6" w:rsidRPr="00B07102">
              <w:rPr>
                <w:rStyle w:val="ae"/>
                <w:rFonts w:eastAsia="Calibri"/>
                <w:color w:val="auto"/>
                <w:sz w:val="20"/>
                <w:szCs w:val="20"/>
              </w:rPr>
              <w:t xml:space="preserve"> </w:t>
            </w:r>
            <w:r w:rsidR="00116C5F">
              <w:rPr>
                <w:rStyle w:val="ae"/>
                <w:rFonts w:eastAsia="Calibri"/>
                <w:color w:val="auto"/>
                <w:sz w:val="20"/>
                <w:szCs w:val="20"/>
              </w:rPr>
              <w:t>10</w:t>
            </w:r>
            <w:r w:rsidRPr="00B07102">
              <w:rPr>
                <w:rStyle w:val="ae"/>
                <w:rFonts w:eastAsia="Calibri"/>
                <w:color w:val="auto"/>
                <w:sz w:val="20"/>
                <w:szCs w:val="20"/>
              </w:rPr>
              <w:t>.14 настоящего Положения)</w:t>
            </w:r>
            <w:r w:rsidRPr="00B07102">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lastRenderedPageBreak/>
              <w:t>Продукт:</w:t>
            </w:r>
          </w:p>
          <w:p w:rsidR="00A02248" w:rsidRPr="00A02248" w:rsidRDefault="00EE333A" w:rsidP="00A02248">
            <w:pPr>
              <w:numPr>
                <w:ilvl w:val="0"/>
                <w:numId w:val="34"/>
              </w:numPr>
              <w:tabs>
                <w:tab w:val="num" w:pos="539"/>
              </w:tabs>
              <w:spacing w:before="120"/>
              <w:ind w:left="538" w:hanging="357"/>
              <w:jc w:val="left"/>
              <w:rPr>
                <w:sz w:val="20"/>
                <w:szCs w:val="20"/>
              </w:rPr>
            </w:pPr>
            <w:r w:rsidRPr="004C4717">
              <w:rPr>
                <w:sz w:val="20"/>
                <w:szCs w:val="20"/>
              </w:rPr>
              <w:t>Информационные и окончательный отчет по выполненным работам с результатами лабораторных исследований керна, табличные приложения, петрофизические зависимости керн-керн (оформляется в соответствии с ГОСТ 7.32);</w:t>
            </w:r>
          </w:p>
          <w:p w:rsidR="00A02248" w:rsidRDefault="00A02248" w:rsidP="000B0F5F">
            <w:pPr>
              <w:numPr>
                <w:ilvl w:val="0"/>
                <w:numId w:val="34"/>
              </w:numPr>
              <w:spacing w:before="120"/>
              <w:ind w:left="495"/>
              <w:jc w:val="left"/>
              <w:rPr>
                <w:sz w:val="20"/>
                <w:szCs w:val="20"/>
              </w:rPr>
            </w:pPr>
            <w:r w:rsidRPr="00266ABC">
              <w:rPr>
                <w:sz w:val="20"/>
                <w:szCs w:val="20"/>
              </w:rPr>
              <w:t>Акт на оплату работ по комплексному исследованию полноразмерного керна</w:t>
            </w:r>
            <w:r w:rsidR="008B6FA5">
              <w:rPr>
                <w:sz w:val="20"/>
                <w:szCs w:val="20"/>
              </w:rPr>
              <w:t>, раздел 22</w:t>
            </w:r>
            <w:r w:rsidRPr="00266ABC">
              <w:rPr>
                <w:sz w:val="20"/>
                <w:szCs w:val="20"/>
              </w:rPr>
              <w:t xml:space="preserve"> </w:t>
            </w:r>
            <w:hyperlink w:anchor="_ПРИЛОЖЕНИЯ" w:history="1">
              <w:r w:rsidRPr="008B6FA5">
                <w:rPr>
                  <w:rStyle w:val="ae"/>
                  <w:rFonts w:eastAsia="Calibri"/>
                  <w:color w:val="0000FF"/>
                  <w:sz w:val="20"/>
                  <w:u w:val="single"/>
                </w:rPr>
                <w:t>Приложение 1</w:t>
              </w:r>
            </w:hyperlink>
            <w:r w:rsidR="00DD2F48">
              <w:rPr>
                <w:sz w:val="20"/>
                <w:szCs w:val="20"/>
              </w:rPr>
              <w:t>;</w:t>
            </w:r>
          </w:p>
          <w:p w:rsidR="00DD2F48" w:rsidRPr="00DD2F48" w:rsidRDefault="00DD2F48" w:rsidP="000B0F5F">
            <w:pPr>
              <w:numPr>
                <w:ilvl w:val="0"/>
                <w:numId w:val="34"/>
              </w:numPr>
              <w:spacing w:before="120"/>
              <w:ind w:left="495"/>
              <w:jc w:val="left"/>
              <w:rPr>
                <w:sz w:val="20"/>
                <w:szCs w:val="20"/>
              </w:rPr>
            </w:pPr>
            <w:r w:rsidRPr="000B0F5F">
              <w:rPr>
                <w:sz w:val="20"/>
                <w:szCs w:val="20"/>
              </w:rPr>
              <w:t>Ведомость-описа</w:t>
            </w:r>
            <w:r w:rsidRPr="00DD2F48">
              <w:rPr>
                <w:sz w:val="20"/>
                <w:szCs w:val="20"/>
              </w:rPr>
              <w:t>ни</w:t>
            </w:r>
            <w:r>
              <w:rPr>
                <w:sz w:val="20"/>
                <w:szCs w:val="20"/>
              </w:rPr>
              <w:t>е</w:t>
            </w:r>
            <w:r w:rsidRPr="000B0F5F">
              <w:rPr>
                <w:sz w:val="20"/>
                <w:szCs w:val="20"/>
              </w:rPr>
              <w:t xml:space="preserve"> керна</w:t>
            </w:r>
            <w:r w:rsidR="008B6FA5">
              <w:rPr>
                <w:sz w:val="20"/>
                <w:szCs w:val="20"/>
              </w:rPr>
              <w:t xml:space="preserve">, раздел 15 </w:t>
            </w:r>
            <w:hyperlink w:anchor="_ПРИЛОЖЕНИЯ" w:history="1">
              <w:r w:rsidRPr="008B6FA5">
                <w:rPr>
                  <w:rStyle w:val="ae"/>
                  <w:rFonts w:eastAsia="Calibri"/>
                  <w:color w:val="0000FF"/>
                  <w:sz w:val="20"/>
                  <w:u w:val="single"/>
                </w:rPr>
                <w:t>Приложение</w:t>
              </w:r>
              <w:r w:rsidR="0073160D">
                <w:rPr>
                  <w:rStyle w:val="ae"/>
                  <w:rFonts w:eastAsia="Calibri"/>
                  <w:color w:val="0000FF"/>
                  <w:sz w:val="20"/>
                  <w:u w:val="single"/>
                </w:rPr>
                <w:t> </w:t>
              </w:r>
              <w:r w:rsidRPr="008B6FA5">
                <w:rPr>
                  <w:rStyle w:val="ae"/>
                  <w:rFonts w:eastAsia="Calibri"/>
                  <w:color w:val="0000FF"/>
                  <w:sz w:val="20"/>
                  <w:u w:val="single"/>
                </w:rPr>
                <w:t>1</w:t>
              </w:r>
            </w:hyperlink>
            <w:r w:rsidR="00F52F80">
              <w:rPr>
                <w:rStyle w:val="ae"/>
                <w:rFonts w:eastAsia="Calibri"/>
                <w:color w:val="0000FF"/>
                <w:sz w:val="20"/>
                <w:u w:val="single"/>
              </w:rPr>
              <w:t>;</w:t>
            </w:r>
          </w:p>
          <w:p w:rsidR="00EE333A" w:rsidRPr="004C4717" w:rsidRDefault="00F81B34" w:rsidP="00EF27FC">
            <w:pPr>
              <w:numPr>
                <w:ilvl w:val="0"/>
                <w:numId w:val="34"/>
              </w:numPr>
              <w:spacing w:before="120"/>
              <w:ind w:left="495"/>
              <w:jc w:val="left"/>
              <w:rPr>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CC5659">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662244">
              <w:rPr>
                <w:rStyle w:val="ae"/>
                <w:rFonts w:eastAsia="Calibri"/>
                <w:color w:val="0000FF"/>
                <w:sz w:val="20"/>
                <w:szCs w:val="20"/>
                <w:u w:val="single"/>
              </w:rPr>
              <w:t>;</w:t>
            </w:r>
            <w:r w:rsidR="00EE333A" w:rsidRPr="004C4717">
              <w:rPr>
                <w:sz w:val="20"/>
                <w:szCs w:val="20"/>
              </w:rPr>
              <w:t xml:space="preserve"> </w:t>
            </w:r>
          </w:p>
          <w:p w:rsidR="00EE333A" w:rsidRPr="004C4717"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в КНИПИ</w:t>
            </w:r>
            <w:r w:rsidR="00CC5659">
              <w:rPr>
                <w:sz w:val="20"/>
                <w:szCs w:val="20"/>
              </w:rPr>
              <w:t>, раздел 16</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C683A">
              <w:rPr>
                <w:rStyle w:val="ae"/>
                <w:rFonts w:eastAsia="Calibri"/>
                <w:color w:val="0000FF"/>
                <w:sz w:val="20"/>
                <w:szCs w:val="20"/>
                <w:u w:val="single"/>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Исследования керна проводится в соответствии с:</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10</w:t>
            </w:r>
            <w:r w:rsidR="004810BE">
              <w:rPr>
                <w:iCs/>
                <w:sz w:val="20"/>
                <w:szCs w:val="20"/>
              </w:rPr>
              <w:t xml:space="preserve"> </w:t>
            </w:r>
            <w:r>
              <w:rPr>
                <w:iCs/>
                <w:sz w:val="20"/>
                <w:szCs w:val="20"/>
              </w:rPr>
              <w:t xml:space="preserve">настоящего Положения </w:t>
            </w:r>
            <w:r>
              <w:rPr>
                <w:sz w:val="20"/>
                <w:szCs w:val="20"/>
              </w:rPr>
              <w:t xml:space="preserve">(Этап </w:t>
            </w:r>
            <w:r w:rsidRPr="009125DD">
              <w:rPr>
                <w:sz w:val="20"/>
                <w:szCs w:val="20"/>
              </w:rPr>
              <w:t>II</w:t>
            </w:r>
            <w:r>
              <w:rPr>
                <w:sz w:val="20"/>
                <w:szCs w:val="20"/>
              </w:rPr>
              <w:t xml:space="preserve"> и </w:t>
            </w:r>
            <w:r w:rsidRPr="009125DD">
              <w:rPr>
                <w:sz w:val="20"/>
                <w:szCs w:val="20"/>
              </w:rPr>
              <w:t>III</w:t>
            </w:r>
            <w:r>
              <w:rPr>
                <w:sz w:val="20"/>
                <w:szCs w:val="20"/>
              </w:rPr>
              <w:t>)</w:t>
            </w:r>
            <w:r w:rsidR="00662244">
              <w:rPr>
                <w:sz w:val="20"/>
                <w:szCs w:val="20"/>
              </w:rPr>
              <w:t>;</w:t>
            </w:r>
          </w:p>
          <w:p w:rsidR="00EE333A" w:rsidRPr="004C4717" w:rsidRDefault="00EE333A" w:rsidP="000E0719">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между ОГ и КНИПИ на исследования керна</w:t>
            </w:r>
            <w:r w:rsidR="00662244">
              <w:rPr>
                <w:iCs/>
                <w:sz w:val="20"/>
                <w:szCs w:val="20"/>
              </w:rPr>
              <w:t>.</w:t>
            </w:r>
          </w:p>
        </w:tc>
      </w:tr>
      <w:tr w:rsidR="00EE333A" w:rsidRPr="00313D20" w:rsidTr="00266ABC">
        <w:trPr>
          <w:trHeight w:val="12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4D345F" w:rsidP="004D345F">
            <w:pPr>
              <w:autoSpaceDE w:val="0"/>
              <w:autoSpaceDN w:val="0"/>
              <w:adjustRightInd w:val="0"/>
              <w:jc w:val="left"/>
              <w:rPr>
                <w:sz w:val="20"/>
                <w:szCs w:val="20"/>
              </w:rPr>
            </w:pPr>
            <w:r>
              <w:rPr>
                <w:sz w:val="20"/>
                <w:szCs w:val="20"/>
              </w:rPr>
              <w:t>Долговременное х</w:t>
            </w:r>
            <w:r w:rsidR="00EE333A">
              <w:rPr>
                <w:sz w:val="20"/>
                <w:szCs w:val="20"/>
              </w:rPr>
              <w:t>ранение керна</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EF27FC">
            <w:pPr>
              <w:numPr>
                <w:ilvl w:val="0"/>
                <w:numId w:val="34"/>
              </w:numPr>
              <w:tabs>
                <w:tab w:val="num" w:pos="539"/>
              </w:tabs>
              <w:spacing w:before="120"/>
              <w:ind w:left="538" w:hanging="357"/>
              <w:jc w:val="left"/>
              <w:rPr>
                <w:iCs/>
                <w:sz w:val="20"/>
                <w:szCs w:val="20"/>
              </w:rPr>
            </w:pPr>
            <w:r>
              <w:rPr>
                <w:iCs/>
                <w:sz w:val="20"/>
                <w:szCs w:val="20"/>
              </w:rPr>
              <w:t xml:space="preserve">Керн, поступивший на </w:t>
            </w:r>
            <w:r w:rsidR="00452A23">
              <w:rPr>
                <w:iCs/>
                <w:sz w:val="20"/>
                <w:szCs w:val="20"/>
              </w:rPr>
              <w:t xml:space="preserve">долговременное </w:t>
            </w:r>
            <w:r>
              <w:rPr>
                <w:iCs/>
                <w:sz w:val="20"/>
                <w:szCs w:val="20"/>
              </w:rPr>
              <w:t>хранение в кернохранилище</w:t>
            </w:r>
            <w:r w:rsidR="00C7380D">
              <w:rPr>
                <w:iCs/>
                <w:sz w:val="20"/>
                <w:szCs w:val="20"/>
              </w:rPr>
              <w:t>;</w:t>
            </w:r>
          </w:p>
          <w:p w:rsidR="000F413C" w:rsidRDefault="000F413C" w:rsidP="000F413C">
            <w:pPr>
              <w:numPr>
                <w:ilvl w:val="0"/>
                <w:numId w:val="34"/>
              </w:numPr>
              <w:spacing w:before="120"/>
              <w:ind w:left="495"/>
              <w:jc w:val="left"/>
              <w:rPr>
                <w:sz w:val="20"/>
                <w:szCs w:val="20"/>
              </w:rPr>
            </w:pPr>
            <w:r w:rsidRPr="000B194A">
              <w:rPr>
                <w:sz w:val="20"/>
                <w:szCs w:val="20"/>
              </w:rPr>
              <w:t>Акт на оплату работ по комплексному исследованию полноразмерного керна</w:t>
            </w:r>
            <w:r w:rsidR="008402F2">
              <w:rPr>
                <w:sz w:val="20"/>
                <w:szCs w:val="20"/>
              </w:rPr>
              <w:t xml:space="preserve"> раздел 22</w:t>
            </w:r>
            <w:r w:rsidR="008402F2" w:rsidRPr="00266ABC">
              <w:rPr>
                <w:sz w:val="20"/>
                <w:szCs w:val="20"/>
              </w:rPr>
              <w:t xml:space="preserve"> </w:t>
            </w:r>
            <w:hyperlink w:anchor="_ПРИЛОЖЕНИЯ" w:history="1">
              <w:r w:rsidRPr="008402F2">
                <w:rPr>
                  <w:rStyle w:val="ae"/>
                  <w:rFonts w:eastAsia="Calibri"/>
                  <w:color w:val="0000FF"/>
                  <w:sz w:val="20"/>
                  <w:u w:val="single"/>
                </w:rPr>
                <w:t>Приложение 1</w:t>
              </w:r>
            </w:hyperlink>
            <w:r w:rsidRPr="008402F2">
              <w:rPr>
                <w:rStyle w:val="ae"/>
                <w:rFonts w:eastAsia="Calibri"/>
                <w:color w:val="0000FF"/>
                <w:sz w:val="20"/>
                <w:u w:val="single"/>
              </w:rPr>
              <w:t>;</w:t>
            </w:r>
          </w:p>
          <w:p w:rsidR="000F413C" w:rsidRPr="000F413C" w:rsidRDefault="000F413C" w:rsidP="000B0F5F">
            <w:pPr>
              <w:numPr>
                <w:ilvl w:val="0"/>
                <w:numId w:val="34"/>
              </w:numPr>
              <w:spacing w:before="120"/>
              <w:ind w:left="495"/>
              <w:jc w:val="left"/>
              <w:rPr>
                <w:sz w:val="20"/>
                <w:szCs w:val="20"/>
              </w:rPr>
            </w:pPr>
            <w:r w:rsidRPr="000B194A">
              <w:rPr>
                <w:sz w:val="20"/>
                <w:szCs w:val="20"/>
              </w:rPr>
              <w:t>Ведомость-описа</w:t>
            </w:r>
            <w:r w:rsidRPr="00DD2F48">
              <w:rPr>
                <w:sz w:val="20"/>
                <w:szCs w:val="20"/>
              </w:rPr>
              <w:t>ни</w:t>
            </w:r>
            <w:r>
              <w:rPr>
                <w:sz w:val="20"/>
                <w:szCs w:val="20"/>
              </w:rPr>
              <w:t>е</w:t>
            </w:r>
            <w:r w:rsidRPr="000B194A">
              <w:rPr>
                <w:sz w:val="20"/>
                <w:szCs w:val="20"/>
              </w:rPr>
              <w:t xml:space="preserve"> керна</w:t>
            </w:r>
            <w:r w:rsidR="008402F2">
              <w:rPr>
                <w:sz w:val="20"/>
                <w:szCs w:val="20"/>
              </w:rPr>
              <w:t>, раздел 15</w:t>
            </w:r>
            <w:r w:rsidRPr="000B194A">
              <w:rPr>
                <w:sz w:val="20"/>
                <w:szCs w:val="20"/>
              </w:rPr>
              <w:t xml:space="preserve"> </w:t>
            </w:r>
            <w:hyperlink w:anchor="_ПРИЛОЖЕНИЯ" w:history="1">
              <w:r w:rsidRPr="008402F2">
                <w:rPr>
                  <w:rStyle w:val="ae"/>
                  <w:rFonts w:eastAsia="Calibri"/>
                  <w:color w:val="0000FF"/>
                  <w:sz w:val="20"/>
                  <w:u w:val="single"/>
                </w:rPr>
                <w:t>Приложение</w:t>
              </w:r>
              <w:r w:rsidR="0073160D">
                <w:rPr>
                  <w:rStyle w:val="ae"/>
                  <w:rFonts w:eastAsia="Calibri"/>
                  <w:color w:val="0000FF"/>
                  <w:sz w:val="20"/>
                  <w:u w:val="single"/>
                </w:rPr>
                <w:t> </w:t>
              </w:r>
              <w:r w:rsidRPr="008402F2">
                <w:rPr>
                  <w:rStyle w:val="ae"/>
                  <w:rFonts w:eastAsia="Calibri"/>
                  <w:color w:val="0000FF"/>
                  <w:sz w:val="20"/>
                  <w:u w:val="single"/>
                </w:rPr>
                <w:t>1</w:t>
              </w:r>
            </w:hyperlink>
            <w:r w:rsidR="00F52F80">
              <w:rPr>
                <w:rStyle w:val="ae"/>
                <w:rFonts w:eastAsia="Calibri"/>
                <w:color w:val="0000FF"/>
                <w:sz w:val="20"/>
                <w:u w:val="single"/>
              </w:rPr>
              <w:t>;</w:t>
            </w:r>
          </w:p>
          <w:p w:rsidR="00EE333A" w:rsidRPr="00F54405" w:rsidRDefault="00EE333A" w:rsidP="00661142">
            <w:pPr>
              <w:numPr>
                <w:ilvl w:val="0"/>
                <w:numId w:val="34"/>
              </w:numPr>
              <w:tabs>
                <w:tab w:val="num" w:pos="539"/>
              </w:tabs>
              <w:suppressAutoHyphens/>
              <w:spacing w:before="120"/>
              <w:ind w:left="538" w:hanging="357"/>
              <w:jc w:val="left"/>
              <w:rPr>
                <w:sz w:val="20"/>
                <w:szCs w:val="20"/>
              </w:rPr>
            </w:pPr>
            <w:r w:rsidRPr="00F54405">
              <w:rPr>
                <w:sz w:val="20"/>
                <w:szCs w:val="20"/>
              </w:rPr>
              <w:t>Акт сдачи-приемки керна в КНИПИ</w:t>
            </w:r>
            <w:r w:rsidR="00F54405">
              <w:rPr>
                <w:sz w:val="20"/>
                <w:szCs w:val="20"/>
              </w:rPr>
              <w:t>,</w:t>
            </w:r>
            <w:r w:rsidRPr="00F54405">
              <w:rPr>
                <w:sz w:val="20"/>
                <w:szCs w:val="20"/>
              </w:rPr>
              <w:t xml:space="preserve"> </w:t>
            </w:r>
            <w:r w:rsidR="00F54405" w:rsidRPr="00F54405">
              <w:rPr>
                <w:sz w:val="20"/>
                <w:szCs w:val="20"/>
              </w:rPr>
              <w:t xml:space="preserve">раздел 11 </w:t>
            </w:r>
            <w:hyperlink w:anchor="_ПРИЛОЖЕНИЯ" w:history="1">
              <w:r w:rsidRPr="00F54405">
                <w:rPr>
                  <w:rStyle w:val="ae"/>
                  <w:rFonts w:eastAsia="Calibri"/>
                  <w:color w:val="0000FF"/>
                  <w:sz w:val="20"/>
                  <w:szCs w:val="20"/>
                  <w:u w:val="single"/>
                </w:rPr>
                <w:t>Приложение 1</w:t>
              </w:r>
            </w:hyperlink>
            <w:r w:rsidRPr="00F54405">
              <w:rPr>
                <w:sz w:val="20"/>
                <w:szCs w:val="20"/>
              </w:rPr>
              <w:t>;</w:t>
            </w:r>
          </w:p>
          <w:p w:rsidR="00061207" w:rsidRPr="004C4717" w:rsidRDefault="00061207" w:rsidP="00061207">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w:t>
            </w:r>
            <w:r>
              <w:rPr>
                <w:sz w:val="20"/>
                <w:szCs w:val="20"/>
              </w:rPr>
              <w:t>керна (</w:t>
            </w:r>
            <w:r w:rsidRPr="004C4717">
              <w:rPr>
                <w:sz w:val="20"/>
                <w:szCs w:val="20"/>
              </w:rPr>
              <w:t>образцов керна</w:t>
            </w:r>
            <w:r>
              <w:rPr>
                <w:sz w:val="20"/>
                <w:szCs w:val="20"/>
              </w:rPr>
              <w:t>)</w:t>
            </w:r>
            <w:r w:rsidRPr="004C4717">
              <w:rPr>
                <w:sz w:val="20"/>
                <w:szCs w:val="20"/>
              </w:rPr>
              <w:t xml:space="preserve"> </w:t>
            </w:r>
            <w:r>
              <w:rPr>
                <w:sz w:val="20"/>
                <w:szCs w:val="20"/>
              </w:rPr>
              <w:t>в КНИПИ</w:t>
            </w:r>
            <w:r w:rsidR="00F54405">
              <w:rPr>
                <w:sz w:val="20"/>
                <w:szCs w:val="20"/>
              </w:rPr>
              <w:t>, раздел 1</w:t>
            </w:r>
            <w:r w:rsidR="009F4AD5">
              <w:rPr>
                <w:sz w:val="20"/>
                <w:szCs w:val="20"/>
              </w:rPr>
              <w:t>6</w:t>
            </w:r>
            <w:r w:rsidR="00F54405">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54405" w:rsidRPr="00B07102">
              <w:rPr>
                <w:sz w:val="20"/>
                <w:szCs w:val="20"/>
              </w:rPr>
              <w:t xml:space="preserve"> </w:t>
            </w:r>
            <w:r w:rsidR="00F54405" w:rsidRPr="00B07102">
              <w:rPr>
                <w:rStyle w:val="ae"/>
                <w:rFonts w:eastAsia="Calibri"/>
                <w:color w:val="auto"/>
                <w:sz w:val="20"/>
                <w:szCs w:val="20"/>
              </w:rPr>
              <w:t>(</w:t>
            </w:r>
            <w:r w:rsidR="00C849C1" w:rsidRPr="00B07102">
              <w:rPr>
                <w:rStyle w:val="ae"/>
                <w:rFonts w:eastAsia="Calibri"/>
                <w:color w:val="auto"/>
                <w:sz w:val="20"/>
                <w:szCs w:val="20"/>
              </w:rPr>
              <w:t xml:space="preserve">при получении образцов керна от иных КНИПИ </w:t>
            </w:r>
            <w:r w:rsidR="00F54405" w:rsidRPr="00B07102">
              <w:rPr>
                <w:rStyle w:val="ae"/>
                <w:rFonts w:eastAsia="Calibri"/>
                <w:color w:val="auto"/>
                <w:sz w:val="20"/>
                <w:szCs w:val="20"/>
              </w:rPr>
              <w:t xml:space="preserve">в соответствии с п. </w:t>
            </w:r>
            <w:r w:rsidR="00116C5F">
              <w:rPr>
                <w:rStyle w:val="ae"/>
                <w:rFonts w:eastAsia="Calibri"/>
                <w:color w:val="auto"/>
                <w:sz w:val="20"/>
                <w:szCs w:val="20"/>
              </w:rPr>
              <w:t>10</w:t>
            </w:r>
            <w:r w:rsidR="00C849C1" w:rsidRPr="00B07102">
              <w:rPr>
                <w:rStyle w:val="ae"/>
                <w:rFonts w:eastAsia="Calibri"/>
                <w:color w:val="auto"/>
                <w:sz w:val="20"/>
                <w:szCs w:val="20"/>
              </w:rPr>
              <w:t>.14</w:t>
            </w:r>
            <w:r w:rsidR="00F54405" w:rsidRPr="00B07102">
              <w:rPr>
                <w:rStyle w:val="ae"/>
                <w:rFonts w:eastAsia="Calibri"/>
                <w:color w:val="auto"/>
                <w:sz w:val="20"/>
                <w:szCs w:val="20"/>
              </w:rPr>
              <w:t xml:space="preserve"> настоящего Положения)</w:t>
            </w:r>
            <w:r w:rsidR="00F52F80">
              <w:rPr>
                <w:sz w:val="20"/>
                <w:szCs w:val="20"/>
              </w:rPr>
              <w:t>;</w:t>
            </w:r>
          </w:p>
          <w:p w:rsidR="00C7380D" w:rsidRDefault="00EE333A" w:rsidP="00C7380D">
            <w:pPr>
              <w:numPr>
                <w:ilvl w:val="0"/>
                <w:numId w:val="34"/>
              </w:numPr>
              <w:tabs>
                <w:tab w:val="num" w:pos="539"/>
              </w:tabs>
              <w:spacing w:before="120"/>
              <w:ind w:left="538" w:hanging="357"/>
              <w:jc w:val="left"/>
              <w:rPr>
                <w:b/>
                <w:bCs/>
                <w:i/>
                <w:iCs/>
                <w:sz w:val="20"/>
                <w:u w:val="single"/>
              </w:rPr>
            </w:pPr>
            <w:r w:rsidRPr="00661142">
              <w:rPr>
                <w:iCs/>
                <w:sz w:val="20"/>
                <w:szCs w:val="20"/>
              </w:rPr>
              <w:t xml:space="preserve">Договор </w:t>
            </w:r>
            <w:r w:rsidRPr="000E0719">
              <w:rPr>
                <w:iCs/>
                <w:sz w:val="20"/>
                <w:szCs w:val="20"/>
              </w:rPr>
              <w:t xml:space="preserve">между ОГ и КНИПИ </w:t>
            </w:r>
            <w:r w:rsidRPr="00661142">
              <w:rPr>
                <w:iCs/>
                <w:sz w:val="20"/>
                <w:szCs w:val="20"/>
              </w:rPr>
              <w:t>на хранение керна</w:t>
            </w:r>
            <w:r w:rsidR="00C7380D">
              <w:rPr>
                <w:iCs/>
                <w:sz w:val="20"/>
                <w:szCs w:val="20"/>
              </w:rPr>
              <w:t>.</w:t>
            </w:r>
          </w:p>
          <w:p w:rsidR="00EE333A" w:rsidRPr="004C4717" w:rsidRDefault="00EE333A" w:rsidP="00B11423">
            <w:pPr>
              <w:jc w:val="left"/>
              <w:rPr>
                <w:b/>
                <w:bCs/>
                <w:i/>
                <w:iCs/>
                <w:sz w:val="20"/>
                <w:u w:val="single"/>
              </w:rPr>
            </w:pPr>
            <w:r w:rsidRPr="004C4717">
              <w:rPr>
                <w:b/>
                <w:bCs/>
                <w:i/>
                <w:iCs/>
                <w:sz w:val="20"/>
                <w:u w:val="single"/>
              </w:rPr>
              <w:t>Продукт:</w:t>
            </w:r>
          </w:p>
          <w:p w:rsidR="00EE333A" w:rsidRDefault="00EE333A" w:rsidP="00661142">
            <w:pPr>
              <w:numPr>
                <w:ilvl w:val="0"/>
                <w:numId w:val="34"/>
              </w:numPr>
              <w:tabs>
                <w:tab w:val="num" w:pos="539"/>
              </w:tabs>
              <w:spacing w:before="120"/>
              <w:ind w:left="538" w:hanging="357"/>
              <w:jc w:val="left"/>
              <w:rPr>
                <w:iCs/>
                <w:sz w:val="20"/>
                <w:szCs w:val="20"/>
              </w:rPr>
            </w:pPr>
            <w:r>
              <w:rPr>
                <w:iCs/>
                <w:sz w:val="20"/>
                <w:szCs w:val="20"/>
              </w:rPr>
              <w:t xml:space="preserve">Керн на </w:t>
            </w:r>
            <w:r w:rsidR="008D764C">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F81B34"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EE333A">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452A23" w:rsidP="006C3B7B">
            <w:pPr>
              <w:jc w:val="left"/>
              <w:rPr>
                <w:sz w:val="20"/>
                <w:szCs w:val="20"/>
              </w:rPr>
            </w:pPr>
            <w:r>
              <w:rPr>
                <w:iCs/>
                <w:sz w:val="20"/>
                <w:szCs w:val="20"/>
              </w:rPr>
              <w:t>Долговременное х</w:t>
            </w:r>
            <w:r w:rsidR="00EE333A">
              <w:rPr>
                <w:sz w:val="20"/>
                <w:szCs w:val="20"/>
              </w:rPr>
              <w:t>ранение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6C3B7B">
            <w:pPr>
              <w:pStyle w:val="afff"/>
              <w:spacing w:before="0"/>
              <w:jc w:val="left"/>
              <w:rPr>
                <w:sz w:val="20"/>
              </w:rPr>
            </w:pPr>
            <w:r>
              <w:rPr>
                <w:sz w:val="20"/>
              </w:rPr>
              <w:t>Ревизия</w:t>
            </w:r>
            <w:r w:rsidRPr="004C4717">
              <w:rPr>
                <w:sz w:val="20"/>
              </w:rPr>
              <w:t xml:space="preserve"> </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lastRenderedPageBreak/>
              <w:t>Входящие:</w:t>
            </w:r>
          </w:p>
          <w:p w:rsidR="00EE333A" w:rsidRPr="004C4717" w:rsidRDefault="00EE333A" w:rsidP="006C3B7B">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lastRenderedPageBreak/>
              <w:t>хранение</w:t>
            </w:r>
            <w:r w:rsidRPr="000E0719">
              <w:rPr>
                <w:iCs/>
                <w:sz w:val="20"/>
                <w:szCs w:val="20"/>
              </w:rPr>
              <w:t xml:space="preserve"> керна</w:t>
            </w:r>
            <w:r>
              <w:rPr>
                <w:iCs/>
                <w:sz w:val="20"/>
                <w:szCs w:val="20"/>
              </w:rPr>
              <w:t>;</w:t>
            </w:r>
          </w:p>
          <w:p w:rsidR="00EE333A" w:rsidRDefault="00EE333A" w:rsidP="00A14560">
            <w:pPr>
              <w:numPr>
                <w:ilvl w:val="0"/>
                <w:numId w:val="34"/>
              </w:numPr>
              <w:tabs>
                <w:tab w:val="num" w:pos="539"/>
              </w:tabs>
              <w:spacing w:before="120"/>
              <w:ind w:left="538" w:hanging="357"/>
              <w:jc w:val="left"/>
              <w:rPr>
                <w:iCs/>
                <w:sz w:val="20"/>
                <w:szCs w:val="20"/>
              </w:rPr>
            </w:pPr>
            <w:r>
              <w:rPr>
                <w:iCs/>
                <w:sz w:val="20"/>
                <w:szCs w:val="20"/>
              </w:rPr>
              <w:t xml:space="preserve">Керн на </w:t>
            </w:r>
            <w:r w:rsidR="00452A23">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9F4AD5"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C7380D">
              <w:rPr>
                <w:sz w:val="20"/>
                <w:szCs w:val="20"/>
              </w:rPr>
              <w:t>.</w:t>
            </w:r>
          </w:p>
          <w:p w:rsidR="00EE333A" w:rsidRPr="009D13B3" w:rsidRDefault="00EE333A" w:rsidP="00B11423">
            <w:pPr>
              <w:tabs>
                <w:tab w:val="left" w:pos="207"/>
              </w:tabs>
              <w:jc w:val="left"/>
              <w:rPr>
                <w:b/>
                <w:bCs/>
                <w:i/>
                <w:sz w:val="20"/>
                <w:szCs w:val="20"/>
                <w:u w:val="single"/>
              </w:rPr>
            </w:pPr>
            <w:r w:rsidRPr="009D13B3">
              <w:rPr>
                <w:b/>
                <w:bCs/>
                <w:i/>
                <w:sz w:val="20"/>
                <w:szCs w:val="20"/>
                <w:u w:val="single"/>
              </w:rPr>
              <w:t>Продукт:</w:t>
            </w:r>
          </w:p>
          <w:p w:rsidR="00EE333A"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ревизии полноразмерного керна</w:t>
            </w:r>
            <w:r w:rsidR="00BF3918">
              <w:rPr>
                <w:sz w:val="20"/>
                <w:szCs w:val="20"/>
              </w:rPr>
              <w:t>, раздел 17</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sz w:val="20"/>
                <w:szCs w:val="20"/>
              </w:rPr>
              <w:t>;</w:t>
            </w:r>
          </w:p>
          <w:p w:rsidR="00EE333A" w:rsidRPr="005248E5" w:rsidRDefault="00EE333A" w:rsidP="005248E5">
            <w:pPr>
              <w:numPr>
                <w:ilvl w:val="0"/>
                <w:numId w:val="34"/>
              </w:numPr>
              <w:tabs>
                <w:tab w:val="num" w:pos="539"/>
              </w:tabs>
              <w:spacing w:before="120"/>
              <w:ind w:left="538" w:hanging="357"/>
              <w:jc w:val="left"/>
              <w:rPr>
                <w:sz w:val="20"/>
                <w:szCs w:val="20"/>
              </w:rPr>
            </w:pPr>
            <w:r>
              <w:rPr>
                <w:sz w:val="20"/>
                <w:szCs w:val="20"/>
              </w:rPr>
              <w:t xml:space="preserve">Письмо </w:t>
            </w:r>
            <w:r w:rsidR="00C72C66">
              <w:rPr>
                <w:sz w:val="20"/>
                <w:szCs w:val="20"/>
              </w:rPr>
              <w:t xml:space="preserve">в свободной форме </w:t>
            </w:r>
            <w:r>
              <w:rPr>
                <w:sz w:val="20"/>
                <w:szCs w:val="20"/>
              </w:rPr>
              <w:t>с запросом на сокращение керна</w:t>
            </w:r>
            <w:r w:rsidR="001217FD">
              <w:rPr>
                <w:sz w:val="20"/>
                <w:szCs w:val="20"/>
              </w:rPr>
              <w:t xml:space="preserve">, </w:t>
            </w:r>
            <w:r>
              <w:rPr>
                <w:sz w:val="20"/>
                <w:szCs w:val="20"/>
              </w:rPr>
              <w:t>ликвидацию, передачу в государственные кернохранилища при необходимости</w:t>
            </w:r>
            <w:r w:rsidR="00C72C66">
              <w:rPr>
                <w:sz w:val="20"/>
                <w:szCs w:val="20"/>
              </w:rPr>
              <w:t xml:space="preserve"> согласно раздела </w:t>
            </w:r>
            <w:r w:rsidR="00116C5F">
              <w:rPr>
                <w:sz w:val="20"/>
                <w:szCs w:val="20"/>
              </w:rPr>
              <w:t>11</w:t>
            </w:r>
            <w:r w:rsidR="00F52F80">
              <w:rPr>
                <w:sz w:val="20"/>
                <w:szCs w:val="20"/>
              </w:rPr>
              <w:t xml:space="preserve"> </w:t>
            </w:r>
            <w:r w:rsidR="00C72C66">
              <w:rPr>
                <w:sz w:val="20"/>
                <w:szCs w:val="20"/>
              </w:rPr>
              <w:t>настоящего Положения</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A14560">
            <w:pPr>
              <w:jc w:val="left"/>
              <w:rPr>
                <w:sz w:val="20"/>
                <w:szCs w:val="20"/>
              </w:rPr>
            </w:pPr>
            <w:r>
              <w:rPr>
                <w:iCs/>
                <w:sz w:val="20"/>
                <w:szCs w:val="20"/>
              </w:rPr>
              <w:t>Ревизия</w:t>
            </w:r>
            <w:r>
              <w:rPr>
                <w:sz w:val="20"/>
                <w:szCs w:val="20"/>
              </w:rPr>
              <w:t xml:space="preserve">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FC4E9C">
              <w:rPr>
                <w:iCs/>
                <w:sz w:val="20"/>
                <w:szCs w:val="20"/>
              </w:rPr>
              <w:t xml:space="preserve"> (п.</w:t>
            </w:r>
            <w:r w:rsidR="00121BED">
              <w:rPr>
                <w:iCs/>
                <w:sz w:val="20"/>
                <w:szCs w:val="20"/>
              </w:rPr>
              <w:t xml:space="preserve"> </w:t>
            </w:r>
            <w:r w:rsidR="00116C5F">
              <w:rPr>
                <w:iCs/>
                <w:sz w:val="20"/>
                <w:szCs w:val="20"/>
              </w:rPr>
              <w:t>11</w:t>
            </w:r>
            <w:r w:rsidR="00FC4E9C">
              <w:rPr>
                <w:iCs/>
                <w:sz w:val="20"/>
                <w:szCs w:val="20"/>
              </w:rPr>
              <w:t>.22-п.</w:t>
            </w:r>
            <w:r w:rsidR="00121BED">
              <w:rPr>
                <w:iCs/>
                <w:sz w:val="20"/>
                <w:szCs w:val="20"/>
              </w:rPr>
              <w:t xml:space="preserve"> </w:t>
            </w:r>
            <w:r w:rsidR="00116C5F">
              <w:rPr>
                <w:iCs/>
                <w:sz w:val="20"/>
                <w:szCs w:val="20"/>
              </w:rPr>
              <w:t>11</w:t>
            </w:r>
            <w:r w:rsidR="00FC4E9C">
              <w:rPr>
                <w:iCs/>
                <w:sz w:val="20"/>
                <w:szCs w:val="20"/>
              </w:rPr>
              <w:t>.23)</w:t>
            </w:r>
            <w:r w:rsidR="00686FC4">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bCs/>
                <w:iCs/>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Default="00EE333A" w:rsidP="00CC5C31">
            <w:pPr>
              <w:pStyle w:val="afff"/>
              <w:spacing w:before="0"/>
              <w:jc w:val="left"/>
              <w:rPr>
                <w:sz w:val="20"/>
              </w:rPr>
            </w:pPr>
            <w:r>
              <w:rPr>
                <w:sz w:val="20"/>
              </w:rPr>
              <w:t xml:space="preserve">Передача керна в </w:t>
            </w:r>
            <w:r>
              <w:rPr>
                <w:iCs w:val="0"/>
                <w:sz w:val="20"/>
              </w:rPr>
              <w:t xml:space="preserve">государственные кернохранилища или на </w:t>
            </w:r>
            <w:r w:rsidR="00A40B59">
              <w:rPr>
                <w:iCs w:val="0"/>
                <w:sz w:val="20"/>
              </w:rPr>
              <w:t>сокращение/</w:t>
            </w:r>
            <w:r>
              <w:rPr>
                <w:iCs w:val="0"/>
                <w:sz w:val="20"/>
              </w:rPr>
              <w:t>ликвидацию</w:t>
            </w:r>
          </w:p>
        </w:tc>
        <w:tc>
          <w:tcPr>
            <w:tcW w:w="1146" w:type="pct"/>
            <w:shd w:val="clear" w:color="auto" w:fill="FFFFFF"/>
          </w:tcPr>
          <w:p w:rsidR="00EE333A" w:rsidRPr="004C4717" w:rsidRDefault="00EE333A" w:rsidP="00790C4C">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790C4C">
            <w:pPr>
              <w:pStyle w:val="afff"/>
              <w:spacing w:before="0"/>
              <w:jc w:val="left"/>
              <w:rPr>
                <w:sz w:val="20"/>
              </w:rPr>
            </w:pPr>
          </w:p>
          <w:p w:rsidR="00EE333A" w:rsidRPr="004C4717" w:rsidRDefault="00EE333A" w:rsidP="006C3B7B">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t>хранение</w:t>
            </w:r>
            <w:r w:rsidRPr="00AC3FED">
              <w:t xml:space="preserve"> керна</w:t>
            </w:r>
            <w:r w:rsidR="00C7380D">
              <w:t>.</w:t>
            </w:r>
          </w:p>
        </w:tc>
        <w:tc>
          <w:tcPr>
            <w:tcW w:w="2656" w:type="pct"/>
            <w:shd w:val="clear" w:color="auto" w:fill="FFFFFF"/>
          </w:tcPr>
          <w:p w:rsidR="00EE333A" w:rsidRPr="004C4717" w:rsidRDefault="00EE333A" w:rsidP="00790C4C">
            <w:pPr>
              <w:pStyle w:val="afff"/>
              <w:spacing w:before="0"/>
              <w:jc w:val="left"/>
              <w:rPr>
                <w:b/>
                <w:bCs/>
                <w:i/>
                <w:iCs w:val="0"/>
                <w:sz w:val="20"/>
                <w:u w:val="single"/>
              </w:rPr>
            </w:pPr>
            <w:r w:rsidRPr="004C4717">
              <w:rPr>
                <w:b/>
                <w:bCs/>
                <w:i/>
                <w:iCs w:val="0"/>
                <w:sz w:val="20"/>
                <w:u w:val="single"/>
              </w:rPr>
              <w:t>Входящие:</w:t>
            </w:r>
          </w:p>
          <w:p w:rsidR="00EE333A" w:rsidRPr="004C4717" w:rsidRDefault="00EE333A" w:rsidP="00790C4C">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FC4E9C">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790C4C">
            <w:pPr>
              <w:numPr>
                <w:ilvl w:val="0"/>
                <w:numId w:val="34"/>
              </w:numPr>
              <w:tabs>
                <w:tab w:val="num" w:pos="539"/>
              </w:tabs>
              <w:spacing w:before="120"/>
              <w:ind w:left="538" w:hanging="357"/>
              <w:jc w:val="left"/>
              <w:rPr>
                <w:iCs/>
                <w:sz w:val="20"/>
                <w:szCs w:val="20"/>
              </w:rPr>
            </w:pPr>
            <w:r>
              <w:rPr>
                <w:iCs/>
                <w:sz w:val="20"/>
                <w:szCs w:val="20"/>
              </w:rPr>
              <w:t>Керн, подлежащий ликвидации или передаче в государственные кернохранилища</w:t>
            </w:r>
            <w:r w:rsidRPr="00661142">
              <w:rPr>
                <w:iCs/>
                <w:sz w:val="20"/>
                <w:szCs w:val="20"/>
              </w:rPr>
              <w:t>;</w:t>
            </w:r>
          </w:p>
          <w:p w:rsidR="00EE333A" w:rsidRDefault="00EE333A" w:rsidP="0059760D">
            <w:pPr>
              <w:numPr>
                <w:ilvl w:val="0"/>
                <w:numId w:val="34"/>
              </w:numPr>
              <w:tabs>
                <w:tab w:val="num" w:pos="539"/>
              </w:tabs>
              <w:spacing w:before="120"/>
              <w:ind w:left="538" w:hanging="357"/>
              <w:jc w:val="left"/>
              <w:rPr>
                <w:iCs/>
                <w:sz w:val="20"/>
                <w:szCs w:val="20"/>
              </w:rPr>
            </w:pPr>
            <w:r>
              <w:rPr>
                <w:iCs/>
                <w:sz w:val="20"/>
                <w:szCs w:val="20"/>
              </w:rPr>
              <w:t>П</w:t>
            </w:r>
            <w:r w:rsidRPr="00CC5C31">
              <w:rPr>
                <w:iCs/>
                <w:sz w:val="20"/>
                <w:szCs w:val="20"/>
              </w:rPr>
              <w:t>исьменно</w:t>
            </w:r>
            <w:r>
              <w:rPr>
                <w:iCs/>
                <w:sz w:val="20"/>
                <w:szCs w:val="20"/>
              </w:rPr>
              <w:t>е</w:t>
            </w:r>
            <w:r w:rsidRPr="00CC5C31">
              <w:rPr>
                <w:iCs/>
                <w:sz w:val="20"/>
                <w:szCs w:val="20"/>
              </w:rPr>
              <w:t xml:space="preserve"> распоряжени</w:t>
            </w:r>
            <w:r>
              <w:rPr>
                <w:iCs/>
                <w:sz w:val="20"/>
                <w:szCs w:val="20"/>
              </w:rPr>
              <w:t>е</w:t>
            </w:r>
            <w:r w:rsidRPr="00CC5C31">
              <w:rPr>
                <w:iCs/>
                <w:sz w:val="20"/>
                <w:szCs w:val="20"/>
              </w:rPr>
              <w:t xml:space="preserve"> заместителя руководителя ОГ, ответственного за отбор керна и его исследования</w:t>
            </w:r>
            <w:r>
              <w:rPr>
                <w:iCs/>
                <w:sz w:val="20"/>
                <w:szCs w:val="20"/>
              </w:rPr>
              <w:t>, на ликвидацию или передачу керна в государственные кернохранилища.</w:t>
            </w:r>
          </w:p>
          <w:p w:rsidR="00EE333A" w:rsidRPr="004D1425" w:rsidRDefault="00EE333A" w:rsidP="00B11423">
            <w:pPr>
              <w:pStyle w:val="afff"/>
              <w:spacing w:before="0"/>
              <w:jc w:val="left"/>
              <w:rPr>
                <w:b/>
                <w:bCs/>
                <w:i/>
                <w:sz w:val="20"/>
                <w:u w:val="single"/>
              </w:rPr>
            </w:pPr>
            <w:r w:rsidRPr="004D1425">
              <w:rPr>
                <w:b/>
                <w:bCs/>
                <w:i/>
                <w:iCs w:val="0"/>
                <w:sz w:val="20"/>
                <w:u w:val="single"/>
              </w:rPr>
              <w:t>Продукт:</w:t>
            </w:r>
          </w:p>
          <w:p w:rsidR="00B07102" w:rsidRPr="00B07102" w:rsidRDefault="00A40B59" w:rsidP="00B07102">
            <w:pPr>
              <w:pStyle w:val="af1"/>
              <w:numPr>
                <w:ilvl w:val="0"/>
                <w:numId w:val="49"/>
              </w:numPr>
              <w:tabs>
                <w:tab w:val="left" w:pos="539"/>
              </w:tabs>
              <w:spacing w:before="120"/>
              <w:ind w:left="538" w:hanging="357"/>
              <w:jc w:val="left"/>
              <w:rPr>
                <w:iCs/>
                <w:sz w:val="20"/>
                <w:szCs w:val="20"/>
              </w:rPr>
            </w:pPr>
            <w:r w:rsidRPr="00B07102">
              <w:rPr>
                <w:sz w:val="20"/>
                <w:szCs w:val="20"/>
              </w:rPr>
              <w:t xml:space="preserve">Акт на сокращении керна, раздел 18 </w:t>
            </w:r>
            <w:hyperlink w:anchor="_ПРИЛОЖЕНИЯ" w:history="1">
              <w:r w:rsidRPr="00B07102">
                <w:rPr>
                  <w:rStyle w:val="ae"/>
                  <w:rFonts w:eastAsia="Calibri"/>
                  <w:color w:val="0000FF"/>
                  <w:sz w:val="20"/>
                  <w:szCs w:val="20"/>
                  <w:u w:val="single"/>
                </w:rPr>
                <w:t>Приложение 1</w:t>
              </w:r>
            </w:hyperlink>
            <w:r w:rsidR="00F52F80">
              <w:rPr>
                <w:iCs/>
                <w:sz w:val="20"/>
                <w:szCs w:val="20"/>
              </w:rPr>
              <w:t>;</w:t>
            </w:r>
          </w:p>
          <w:p w:rsidR="00EE333A" w:rsidRPr="00B07102" w:rsidRDefault="00EE333A" w:rsidP="00B07102">
            <w:pPr>
              <w:pStyle w:val="af1"/>
              <w:numPr>
                <w:ilvl w:val="0"/>
                <w:numId w:val="49"/>
              </w:numPr>
              <w:tabs>
                <w:tab w:val="left" w:pos="539"/>
              </w:tabs>
              <w:spacing w:before="120"/>
              <w:ind w:left="538" w:hanging="357"/>
              <w:jc w:val="left"/>
              <w:rPr>
                <w:iCs/>
                <w:sz w:val="20"/>
                <w:szCs w:val="20"/>
              </w:rPr>
            </w:pPr>
            <w:r w:rsidRPr="00B07102">
              <w:rPr>
                <w:sz w:val="20"/>
                <w:szCs w:val="20"/>
              </w:rPr>
              <w:t>Акт на ликвидацию керна</w:t>
            </w:r>
            <w:r w:rsidR="00BF3918" w:rsidRPr="00B07102">
              <w:rPr>
                <w:sz w:val="20"/>
                <w:szCs w:val="20"/>
              </w:rPr>
              <w:t>, раздел 19</w:t>
            </w:r>
            <w:r w:rsidRPr="00B07102">
              <w:rPr>
                <w:sz w:val="20"/>
                <w:szCs w:val="20"/>
              </w:rPr>
              <w:t xml:space="preserve"> </w:t>
            </w:r>
            <w:hyperlink w:anchor="_ПРИЛОЖЕНИЯ" w:history="1">
              <w:r w:rsidRPr="00B07102">
                <w:rPr>
                  <w:rStyle w:val="ae"/>
                  <w:rFonts w:eastAsia="Calibri"/>
                  <w:color w:val="0000FF"/>
                  <w:sz w:val="20"/>
                  <w:szCs w:val="20"/>
                  <w:u w:val="single"/>
                </w:rPr>
                <w:t>Приложение 1</w:t>
              </w:r>
            </w:hyperlink>
            <w:r w:rsidRPr="00B07102">
              <w:rPr>
                <w:iCs/>
                <w:sz w:val="20"/>
                <w:szCs w:val="20"/>
              </w:rPr>
              <w:t xml:space="preserve"> / Акт сдачи-приёмки керна в государственные кернохранилища</w:t>
            </w:r>
            <w:r w:rsidR="00BF3918" w:rsidRPr="00B07102">
              <w:rPr>
                <w:iCs/>
                <w:sz w:val="20"/>
                <w:szCs w:val="20"/>
              </w:rPr>
              <w:t xml:space="preserve">, раздел 21 </w:t>
            </w:r>
            <w:hyperlink w:anchor="_ПРИЛОЖЕНИЯ" w:history="1">
              <w:r w:rsidRPr="00B07102">
                <w:rPr>
                  <w:rStyle w:val="ae"/>
                  <w:rFonts w:eastAsia="Calibri"/>
                  <w:color w:val="0000FF"/>
                  <w:sz w:val="20"/>
                  <w:szCs w:val="20"/>
                  <w:u w:val="single"/>
                </w:rPr>
                <w:t>Приложение 1</w:t>
              </w:r>
            </w:hyperlink>
            <w:r w:rsidR="00C7380D" w:rsidRPr="00B07102">
              <w:rPr>
                <w:iCs/>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jc w:val="left"/>
              <w:rPr>
                <w:sz w:val="20"/>
                <w:szCs w:val="20"/>
              </w:rPr>
            </w:pPr>
            <w:r>
              <w:rPr>
                <w:sz w:val="20"/>
              </w:rPr>
              <w:t xml:space="preserve">Передача керна в </w:t>
            </w:r>
            <w:r>
              <w:rPr>
                <w:iCs/>
                <w:sz w:val="20"/>
              </w:rPr>
              <w:t>государственные кернохранилища или на ликвидацию</w:t>
            </w:r>
            <w:r w:rsidRPr="00A14560" w:rsidDel="00C37B2F">
              <w:rPr>
                <w:iCs/>
                <w:sz w:val="20"/>
                <w:szCs w:val="20"/>
              </w:rPr>
              <w:t xml:space="preserve"> </w:t>
            </w:r>
            <w:r>
              <w:rPr>
                <w:sz w:val="20"/>
                <w:szCs w:val="20"/>
              </w:rPr>
              <w:t>выполняется в соответствии с:</w:t>
            </w:r>
          </w:p>
          <w:p w:rsidR="00EE333A" w:rsidRDefault="00EE333A" w:rsidP="00790C4C">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790C4C">
            <w:pPr>
              <w:numPr>
                <w:ilvl w:val="0"/>
                <w:numId w:val="34"/>
              </w:numPr>
              <w:tabs>
                <w:tab w:val="num" w:pos="539"/>
              </w:tabs>
              <w:spacing w:before="120"/>
              <w:ind w:left="538" w:hanging="357"/>
              <w:jc w:val="left"/>
              <w:rPr>
                <w:b/>
                <w:bCs/>
                <w:i/>
                <w:iCs/>
                <w:sz w:val="20"/>
                <w:u w:val="single"/>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214F01">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bl>
    <w:p w:rsidR="0008323A" w:rsidRDefault="0008323A" w:rsidP="000C4020">
      <w:pPr>
        <w:pStyle w:val="af1"/>
        <w:tabs>
          <w:tab w:val="num" w:pos="540"/>
        </w:tabs>
        <w:ind w:left="0"/>
      </w:pPr>
    </w:p>
    <w:p w:rsidR="000C4020" w:rsidRPr="00313D20" w:rsidRDefault="000C4020" w:rsidP="000C4020">
      <w:pPr>
        <w:pStyle w:val="af1"/>
        <w:tabs>
          <w:tab w:val="num" w:pos="540"/>
        </w:tabs>
        <w:ind w:left="0"/>
        <w:sectPr w:rsidR="000C4020" w:rsidRPr="00313D20" w:rsidSect="00E21E42">
          <w:headerReference w:type="even" r:id="rId30"/>
          <w:headerReference w:type="default" r:id="rId31"/>
          <w:headerReference w:type="first" r:id="rId32"/>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8" w:name="_Toc536626070"/>
      <w:r w:rsidRPr="00313D20">
        <w:lastRenderedPageBreak/>
        <w:t xml:space="preserve">КЛЮЧЕВЫЕ ЭТАПЫ И ОСНОВНЫЕ ДОКУМЕНТЫ, </w:t>
      </w:r>
      <w:r w:rsidR="008D7614">
        <w:t>ТРЕБОВАНИЯ</w:t>
      </w:r>
      <w:r w:rsidR="008D7614" w:rsidRPr="00313D20">
        <w:t xml:space="preserve"> </w:t>
      </w:r>
      <w:r w:rsidRPr="00313D20">
        <w:t xml:space="preserve">ПРИ ОРГАНИЗАЦИИ РАБОТ ПО ОТБОРУ, ТРАНСПОРТИРОВКЕ, ХРАНЕНИЮ И КОМПЛЕКСНОМУ ИССЛЕДОВАНИЮ </w:t>
      </w:r>
      <w:r w:rsidR="0002318D">
        <w:t>КЕРНА</w:t>
      </w:r>
      <w:bookmarkEnd w:id="48"/>
    </w:p>
    <w:p w:rsidR="008A60E3" w:rsidRPr="00313D20" w:rsidRDefault="008A60E3" w:rsidP="008A60E3">
      <w:pPr>
        <w:pStyle w:val="S0"/>
      </w:pPr>
    </w:p>
    <w:p w:rsidR="008A60E3" w:rsidRPr="00313D20" w:rsidRDefault="008A60E3" w:rsidP="008A60E3">
      <w:pPr>
        <w:pStyle w:val="S0"/>
      </w:pPr>
    </w:p>
    <w:p w:rsidR="008A60E3" w:rsidRPr="00313D20" w:rsidRDefault="00116C5F" w:rsidP="00EE1BEF">
      <w:pPr>
        <w:shd w:val="clear" w:color="auto" w:fill="FFFFFF"/>
        <w:tabs>
          <w:tab w:val="left" w:pos="567"/>
        </w:tabs>
      </w:pPr>
      <w:r>
        <w:t>5</w:t>
      </w:r>
      <w:r w:rsidR="00EE1BEF">
        <w:t>.1.</w:t>
      </w:r>
      <w:r w:rsidR="00EE1BEF">
        <w:tab/>
      </w:r>
      <w:r w:rsidR="008A60E3" w:rsidRPr="00313D20">
        <w:t>Для повышения каче</w:t>
      </w:r>
      <w:r w:rsidR="00444CA4">
        <w:t xml:space="preserve">ства отбора </w:t>
      </w:r>
      <w:r w:rsidR="0002318D">
        <w:t>керна</w:t>
      </w:r>
      <w:r w:rsidR="008A60E3" w:rsidRPr="00313D20">
        <w:t xml:space="preserve"> ОГ должны взаимодействовать с КНИПИ от стадии подготов</w:t>
      </w:r>
      <w:r w:rsidR="008A60E3" w:rsidRPr="00671594">
        <w:t>ки ГТЗ</w:t>
      </w:r>
      <w:r w:rsidR="005C3016">
        <w:t xml:space="preserve"> на выполнение работ «Оказание услуг по отбору </w:t>
      </w:r>
      <w:r w:rsidR="0002318D">
        <w:t>керна</w:t>
      </w:r>
      <w:r w:rsidR="005C3016">
        <w:t>»</w:t>
      </w:r>
      <w:r w:rsidR="008A60E3" w:rsidRPr="00671594">
        <w:t xml:space="preserve"> </w:t>
      </w:r>
      <w:r w:rsidR="008A60E3" w:rsidRPr="00313D20">
        <w:t xml:space="preserve">до стадии приемки </w:t>
      </w:r>
      <w:r w:rsidR="0002318D">
        <w:t>керна</w:t>
      </w:r>
      <w:r w:rsidR="008A60E3" w:rsidRPr="00313D20">
        <w:t xml:space="preserve"> в кернохранилищах и испытательных центрах.</w:t>
      </w:r>
    </w:p>
    <w:p w:rsidR="008A60E3" w:rsidRDefault="008A60E3" w:rsidP="00EE1BEF">
      <w:pPr>
        <w:pStyle w:val="af1"/>
        <w:shd w:val="clear" w:color="auto" w:fill="FFFFFF"/>
        <w:tabs>
          <w:tab w:val="left" w:pos="284"/>
        </w:tabs>
        <w:ind w:left="0"/>
      </w:pPr>
    </w:p>
    <w:p w:rsidR="008D7614" w:rsidRDefault="00116C5F" w:rsidP="00EE1BEF">
      <w:pPr>
        <w:tabs>
          <w:tab w:val="left" w:pos="567"/>
        </w:tabs>
      </w:pPr>
      <w:r>
        <w:t>5</w:t>
      </w:r>
      <w:r w:rsidR="00EE1BEF">
        <w:t>.2.</w:t>
      </w:r>
      <w:r w:rsidR="00EE1BEF">
        <w:tab/>
      </w:r>
      <w:r w:rsidR="008D7614" w:rsidRPr="00C02597">
        <w:t>Сбор перечня геологических условий</w:t>
      </w:r>
      <w:r w:rsidR="008D7614">
        <w:t xml:space="preserve">, в том числе информации по конструкции скважины и </w:t>
      </w:r>
      <w:r w:rsidR="008D7614" w:rsidRPr="008D7614">
        <w:t>задач, на решение которых направлен отбор керна</w:t>
      </w:r>
      <w:r w:rsidR="008D7614">
        <w:t>,</w:t>
      </w:r>
      <w:r w:rsidR="008D7614" w:rsidRPr="00C02597">
        <w:t xml:space="preserve"> составление параметров оборудования на отбор керна</w:t>
      </w:r>
      <w:r w:rsidR="008D7614">
        <w:t xml:space="preserve"> </w:t>
      </w:r>
      <w:r w:rsidR="008D7614" w:rsidRPr="00C02597">
        <w:t>проводится геологической службой ОГ не</w:t>
      </w:r>
      <w:r w:rsidR="008D7614">
        <w:t xml:space="preserve"> менее</w:t>
      </w:r>
      <w:r w:rsidR="008D7614" w:rsidRPr="00C02597">
        <w:t xml:space="preserve"> чем </w:t>
      </w:r>
      <w:r w:rsidR="008D7614">
        <w:t>за 6</w:t>
      </w:r>
      <w:r w:rsidR="008D7614" w:rsidRPr="00C02597">
        <w:t xml:space="preserve"> месяцев до даты начала бурения скважины. </w:t>
      </w:r>
      <w:r w:rsidR="008D7614">
        <w:t xml:space="preserve">Указанная информация </w:t>
      </w:r>
      <w:r w:rsidR="00CF1E52">
        <w:t xml:space="preserve">приводится в </w:t>
      </w:r>
      <w:r w:rsidR="008D7614">
        <w:t>т</w:t>
      </w:r>
      <w:r w:rsidR="008D7614" w:rsidRPr="008D7614">
        <w:t>ехническо</w:t>
      </w:r>
      <w:r w:rsidR="00CF1E52">
        <w:t>м</w:t>
      </w:r>
      <w:r w:rsidR="008D7614" w:rsidRPr="008D7614">
        <w:t xml:space="preserve"> заключени</w:t>
      </w:r>
      <w:r w:rsidR="00CF1E52">
        <w:t>и, которое</w:t>
      </w:r>
      <w:r w:rsidR="008D7614" w:rsidRPr="008D7614">
        <w:t xml:space="preserve"> </w:t>
      </w:r>
      <w:r w:rsidR="00CF1E52">
        <w:t>оформляется в</w:t>
      </w:r>
      <w:r w:rsidR="00E96595" w:rsidRPr="00E96595">
        <w:t xml:space="preserve"> </w:t>
      </w:r>
      <w:r w:rsidR="00E96595">
        <w:t xml:space="preserve">виде отчета в соответствии с требованиями </w:t>
      </w:r>
      <w:r w:rsidR="00C30A73" w:rsidRPr="00EE1BEF">
        <w:rPr>
          <w:color w:val="000000"/>
          <w:sz w:val="22"/>
          <w:szCs w:val="22"/>
        </w:rPr>
        <w:t>ГОСТ 7.32</w:t>
      </w:r>
      <w:r w:rsidR="008D7614">
        <w:t>.</w:t>
      </w:r>
    </w:p>
    <w:p w:rsidR="00CF1E52" w:rsidRDefault="00CF1E52" w:rsidP="00EE1BEF">
      <w:pPr>
        <w:pStyle w:val="af1"/>
        <w:tabs>
          <w:tab w:val="left" w:pos="567"/>
        </w:tabs>
        <w:ind w:left="0"/>
      </w:pPr>
    </w:p>
    <w:p w:rsidR="00D757BC" w:rsidRDefault="00116C5F" w:rsidP="00EE1BEF">
      <w:pPr>
        <w:tabs>
          <w:tab w:val="left" w:pos="567"/>
        </w:tabs>
      </w:pPr>
      <w:r>
        <w:t>5</w:t>
      </w:r>
      <w:r w:rsidR="00EE1BEF">
        <w:t>.3.</w:t>
      </w:r>
      <w:r w:rsidR="00EE1BEF">
        <w:tab/>
      </w:r>
      <w:r w:rsidR="00CF1E52" w:rsidRPr="00CF1E52">
        <w:t>Подготовка перечня оборудования, его технических характеристик и технических условий отбора керна</w:t>
      </w:r>
      <w:r w:rsidR="00CF1E52">
        <w:t xml:space="preserve"> проводится с</w:t>
      </w:r>
      <w:r w:rsidR="00CF1E52" w:rsidRPr="00CF1E52">
        <w:t>лужб</w:t>
      </w:r>
      <w:r w:rsidR="00CF1E52">
        <w:t>ой</w:t>
      </w:r>
      <w:r w:rsidR="00CF1E52" w:rsidRPr="00CF1E52">
        <w:t xml:space="preserve"> бурения ОГ </w:t>
      </w:r>
      <w:r w:rsidR="00CF1E52">
        <w:t>в</w:t>
      </w:r>
      <w:r w:rsidR="00CF1E52" w:rsidRPr="00CF1E52">
        <w:t xml:space="preserve"> течение 1 месяца после даты формирования технического заключения с описанием технологии отбора керна</w:t>
      </w:r>
      <w:r w:rsidR="00CF1E52">
        <w:t>. Результат оформляется в формате ГТЗ</w:t>
      </w:r>
      <w:r w:rsidR="00D45B72">
        <w:t>,</w:t>
      </w:r>
      <w:r w:rsidR="00CF1E52">
        <w:t xml:space="preserve"> руководствуясь требованиями</w:t>
      </w:r>
      <w:r w:rsidR="00F51823">
        <w:t>,</w:t>
      </w:r>
      <w:r w:rsidR="00CF1E52">
        <w:t xml:space="preserve"> изложенными в </w:t>
      </w:r>
      <w:r w:rsidR="00CF1E52" w:rsidRPr="00CF1E52">
        <w:t>образц</w:t>
      </w:r>
      <w:r w:rsidR="00CF1E52">
        <w:t>е</w:t>
      </w:r>
      <w:r w:rsidR="00CF1E52" w:rsidRPr="00CF1E52">
        <w:t xml:space="preserve"> типового </w:t>
      </w:r>
      <w:r w:rsidR="004D0445">
        <w:t>ГТЗ</w:t>
      </w:r>
      <w:r w:rsidR="0001348B">
        <w:t xml:space="preserve"> на выполнение работ «О</w:t>
      </w:r>
      <w:r w:rsidR="00CF1E52" w:rsidRPr="00CF1E52">
        <w:t>казание услуг по отбору керна»</w:t>
      </w:r>
      <w:r w:rsidR="00CF1E52">
        <w:t xml:space="preserve"> </w:t>
      </w:r>
      <w:hyperlink w:anchor="_ПРИЛОЖЕНИЯ" w:history="1">
        <w:r w:rsidR="00D757BC" w:rsidRPr="00EE1BEF">
          <w:rPr>
            <w:rStyle w:val="ae"/>
            <w:rFonts w:eastAsia="Calibri"/>
            <w:color w:val="0000FF"/>
            <w:u w:val="single"/>
          </w:rPr>
          <w:t>Приложение 1</w:t>
        </w:r>
      </w:hyperlink>
      <w:r w:rsidR="00CF1E52">
        <w:t>.</w:t>
      </w:r>
      <w:r w:rsidR="00D757BC">
        <w:t xml:space="preserve"> </w:t>
      </w:r>
    </w:p>
    <w:p w:rsidR="00D757BC" w:rsidRPr="00584B70" w:rsidRDefault="00D757BC" w:rsidP="00EE1BEF">
      <w:pPr>
        <w:pStyle w:val="af1"/>
        <w:tabs>
          <w:tab w:val="left" w:pos="567"/>
        </w:tabs>
        <w:ind w:left="0"/>
      </w:pPr>
    </w:p>
    <w:p w:rsidR="00D757BC" w:rsidRPr="00584B70" w:rsidRDefault="00116C5F" w:rsidP="00EE1BEF">
      <w:pPr>
        <w:tabs>
          <w:tab w:val="left" w:pos="567"/>
        </w:tabs>
      </w:pPr>
      <w:r>
        <w:t>5</w:t>
      </w:r>
      <w:r w:rsidR="00EE1BEF">
        <w:t>.4.</w:t>
      </w:r>
      <w:r w:rsidR="00EE1BEF">
        <w:tab/>
      </w:r>
      <w:r w:rsidR="00D757BC" w:rsidRPr="00584B70">
        <w:t>Предоставляемая в ГТЗ информация в обязательном порядке должна содержать сведения о месторождении, месторасположении скважины, глубинах отбора, предполагаемых структурных, физических и механических характеристиках пласта и покрышки.</w:t>
      </w:r>
    </w:p>
    <w:p w:rsidR="008D7614" w:rsidRPr="00313D20" w:rsidRDefault="008D7614" w:rsidP="00EE1BEF">
      <w:pPr>
        <w:pStyle w:val="af1"/>
        <w:tabs>
          <w:tab w:val="left" w:pos="567"/>
        </w:tabs>
        <w:ind w:left="0"/>
      </w:pPr>
    </w:p>
    <w:p w:rsidR="008A60E3" w:rsidRPr="00313D20" w:rsidRDefault="00116C5F" w:rsidP="00EE1BEF">
      <w:pPr>
        <w:shd w:val="clear" w:color="auto" w:fill="FFFFFF"/>
        <w:tabs>
          <w:tab w:val="left" w:pos="567"/>
        </w:tabs>
      </w:pPr>
      <w:r>
        <w:t>5</w:t>
      </w:r>
      <w:r w:rsidR="00EE1BEF">
        <w:t>.5.</w:t>
      </w:r>
      <w:r w:rsidR="00EE1BEF">
        <w:tab/>
      </w:r>
      <w:r w:rsidR="008A60E3" w:rsidRPr="00313D20">
        <w:t xml:space="preserve">В случае планирования отбора </w:t>
      </w:r>
      <w:r w:rsidR="0002318D">
        <w:t>керна</w:t>
      </w:r>
      <w:r w:rsidR="008A60E3" w:rsidRPr="00313D20">
        <w:t xml:space="preserve"> из консолидированных </w:t>
      </w:r>
      <w:r w:rsidR="00DE066C">
        <w:t>ГП</w:t>
      </w:r>
      <w:r w:rsidR="008A60E3" w:rsidRPr="00313D20">
        <w:t>, традиционного коллектора порового типа ГТЗ направляется для согласования в КНИПИ.</w:t>
      </w:r>
    </w:p>
    <w:p w:rsidR="008A60E3" w:rsidRPr="00313D20" w:rsidRDefault="008A60E3" w:rsidP="00EE1BEF">
      <w:pPr>
        <w:pStyle w:val="af1"/>
        <w:tabs>
          <w:tab w:val="left" w:pos="284"/>
        </w:tabs>
        <w:ind w:left="0"/>
      </w:pPr>
    </w:p>
    <w:p w:rsidR="008A60E3" w:rsidRDefault="00116C5F" w:rsidP="00EE1BEF">
      <w:pPr>
        <w:tabs>
          <w:tab w:val="left" w:pos="567"/>
        </w:tabs>
      </w:pPr>
      <w:r>
        <w:t>5</w:t>
      </w:r>
      <w:r w:rsidR="00EE1BEF">
        <w:t>.6.</w:t>
      </w:r>
      <w:r w:rsidR="00EE1BEF">
        <w:tab/>
      </w:r>
      <w:r w:rsidR="008A60E3" w:rsidRPr="00584B70">
        <w:t xml:space="preserve">В случае планирования отбора </w:t>
      </w:r>
      <w:r w:rsidR="0002318D">
        <w:t>керна</w:t>
      </w:r>
      <w:r w:rsidR="008A60E3" w:rsidRPr="00584B70">
        <w:t xml:space="preserve"> из </w:t>
      </w:r>
      <w:r w:rsidR="007607E4" w:rsidRPr="00584B70">
        <w:t xml:space="preserve">ГП </w:t>
      </w:r>
      <w:r w:rsidR="008A60E3" w:rsidRPr="00584B70">
        <w:t xml:space="preserve">слабоконсолидированных, неконсолидированных, трещиновато-кавернозных и </w:t>
      </w:r>
      <w:r w:rsidR="00584B70" w:rsidRPr="00584B70">
        <w:t>других сложнопостроенных коллекторов</w:t>
      </w:r>
      <w:r w:rsidR="008A60E3" w:rsidRPr="00584B70">
        <w:t xml:space="preserve"> ОГ </w:t>
      </w:r>
      <w:r w:rsidR="00C02597">
        <w:t>не</w:t>
      </w:r>
      <w:r w:rsidR="008D7614">
        <w:t xml:space="preserve"> менее</w:t>
      </w:r>
      <w:r w:rsidR="00C02597">
        <w:t xml:space="preserve"> чем за 12 месяцев до начала работ по </w:t>
      </w:r>
      <w:r w:rsidR="008A60E3" w:rsidRPr="00584B70">
        <w:t>отбор</w:t>
      </w:r>
      <w:r w:rsidR="00C02597">
        <w:t>у</w:t>
      </w:r>
      <w:r w:rsidR="008A60E3" w:rsidRPr="00584B70">
        <w:t xml:space="preserve"> </w:t>
      </w:r>
      <w:r w:rsidR="0002318D">
        <w:t>керна</w:t>
      </w:r>
      <w:r w:rsidR="008A60E3" w:rsidRPr="00584B70">
        <w:t xml:space="preserve"> направляет информацию работникам КНИПИ </w:t>
      </w:r>
      <w:r w:rsidR="00D757BC">
        <w:t xml:space="preserve">закрепленным за данным ОГ </w:t>
      </w:r>
      <w:r w:rsidR="008A60E3" w:rsidRPr="00584B70">
        <w:t xml:space="preserve">для совместного составления ГТЗ на проведение отбора </w:t>
      </w:r>
      <w:r w:rsidR="0002318D">
        <w:t>керна</w:t>
      </w:r>
      <w:r w:rsidR="008A60E3" w:rsidRPr="00584B7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567"/>
        </w:tabs>
      </w:pPr>
      <w:r>
        <w:t>5</w:t>
      </w:r>
      <w:r w:rsidR="00EE1BEF">
        <w:t>.7.</w:t>
      </w:r>
      <w:r w:rsidR="00EE1BEF">
        <w:tab/>
      </w:r>
      <w:r w:rsidR="008A60E3" w:rsidRPr="00B449CE">
        <w:t xml:space="preserve">Согласно предоставленной информации работники </w:t>
      </w:r>
      <w:r w:rsidR="00D757BC" w:rsidRPr="00B449CE">
        <w:t xml:space="preserve">геологической службы </w:t>
      </w:r>
      <w:r w:rsidR="00A524DD">
        <w:t xml:space="preserve">ОГ </w:t>
      </w:r>
      <w:r w:rsidR="00D757BC" w:rsidRPr="00B449CE">
        <w:t xml:space="preserve">и службы бурения </w:t>
      </w:r>
      <w:r w:rsidR="008A60E3" w:rsidRPr="00B449CE">
        <w:t>ОГ и КНИПИ составляют</w:t>
      </w:r>
      <w:r w:rsidR="008A60E3" w:rsidRPr="00313D20">
        <w:t xml:space="preserve"> проект ГТЗ на отбор </w:t>
      </w:r>
      <w:r w:rsidR="0002318D">
        <w:t>керна</w:t>
      </w:r>
      <w:r>
        <w:t xml:space="preserve"> (в соответствии с разделом 9</w:t>
      </w:r>
      <w:r w:rsidR="00D45B72">
        <w:t xml:space="preserve"> настоящего Положения)</w:t>
      </w:r>
      <w:r w:rsidR="008A60E3" w:rsidRPr="00313D20">
        <w:t xml:space="preserve">, в котором прописываются как геологические характеристики объектов отбора </w:t>
      </w:r>
      <w:r w:rsidR="0002318D">
        <w:t>керна</w:t>
      </w:r>
      <w:r w:rsidR="008A60E3" w:rsidRPr="00313D20">
        <w:t xml:space="preserve">, так и технические характеристики отбора: тип КОС или боковых </w:t>
      </w:r>
      <w:r w:rsidR="00C41D07">
        <w:t>керноотборников</w:t>
      </w:r>
      <w:r w:rsidR="008A60E3" w:rsidRPr="00313D20">
        <w:t xml:space="preserve">, их количество и механические особенности их составляющих, скорость бурения при отборе </w:t>
      </w:r>
      <w:r w:rsidR="0002318D">
        <w:t>керна</w:t>
      </w:r>
      <w:r w:rsidR="008A60E3" w:rsidRPr="00313D20">
        <w:t xml:space="preserve">, использование </w:t>
      </w:r>
      <w:r w:rsidR="009645EF">
        <w:t>стекло</w:t>
      </w:r>
      <w:r w:rsidR="008A60E3" w:rsidRPr="00313D20">
        <w:t xml:space="preserve">пластиковых, алюминиевых труб, гелей и основ для сохранения целостности ГП, скорость подъёма бурового инструмента с отобранным керном, перечень и условия работы с керном на поверхности.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.8.</w:t>
      </w:r>
      <w:r w:rsidR="00EE1BEF">
        <w:tab/>
      </w:r>
      <w:r w:rsidR="008A60E3" w:rsidRPr="00D757BC">
        <w:t xml:space="preserve">Дополнительно к ГТЗ работники </w:t>
      </w:r>
      <w:r w:rsidR="00D757BC" w:rsidRPr="00D757BC">
        <w:t xml:space="preserve">геологической службы </w:t>
      </w:r>
      <w:r w:rsidR="00386543">
        <w:t xml:space="preserve">ОГ </w:t>
      </w:r>
      <w:r w:rsidR="00D757BC" w:rsidRPr="00D757BC">
        <w:t xml:space="preserve">и службы бурения </w:t>
      </w:r>
      <w:r w:rsidR="008A60E3" w:rsidRPr="00D757BC">
        <w:t xml:space="preserve">ОГ подготавливают технические критерии выбора </w:t>
      </w:r>
      <w:r w:rsidR="008A60E3" w:rsidRPr="00313D20">
        <w:t xml:space="preserve">бурового подрядчика или подрядчика по отбору </w:t>
      </w:r>
      <w:r w:rsidR="0002318D">
        <w:t>керна</w:t>
      </w:r>
      <w:r w:rsidR="008A60E3" w:rsidRPr="00D757BC">
        <w:t xml:space="preserve">. При необходимости (например, оценка наличия необходимого оборудования </w:t>
      </w:r>
      <w:r w:rsidR="008A60E3" w:rsidRPr="00D757BC">
        <w:lastRenderedPageBreak/>
        <w:t xml:space="preserve">для выполнения работ с керном на поверхности, специальной конструкции ящиков для транспортировки </w:t>
      </w:r>
      <w:r w:rsidR="0002318D">
        <w:t>керна</w:t>
      </w:r>
      <w:r w:rsidR="008A60E3" w:rsidRPr="00D757BC">
        <w:t xml:space="preserve"> и т.д.), работники КНИПИ могут предложить дополнительные критерии для </w:t>
      </w:r>
      <w:r w:rsidR="00B449CE" w:rsidRPr="00D757BC">
        <w:t>оценки техническ</w:t>
      </w:r>
      <w:r w:rsidR="00B449CE">
        <w:t>их критериев</w:t>
      </w:r>
      <w:r w:rsidR="00B449CE" w:rsidRPr="00D757BC">
        <w:t xml:space="preserve"> </w:t>
      </w:r>
      <w:r w:rsidR="008A60E3" w:rsidRPr="00D757BC">
        <w:t xml:space="preserve">предложений </w:t>
      </w:r>
      <w:r w:rsidR="008A60E3" w:rsidRPr="00313D20">
        <w:t xml:space="preserve">бурового подрядчика или подрядчика по отбору </w:t>
      </w:r>
      <w:r w:rsidR="0002318D">
        <w:t>керна</w:t>
      </w:r>
      <w:r w:rsidR="008A60E3" w:rsidRPr="00313D20">
        <w:t>.</w:t>
      </w:r>
      <w:r w:rsidR="008A60E3" w:rsidRPr="00D757BC">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.9.</w:t>
      </w:r>
      <w:r w:rsidR="00EE1BEF">
        <w:tab/>
      </w:r>
      <w:r w:rsidR="005D4B53" w:rsidRPr="005D4B53">
        <w:t xml:space="preserve">Технические критерии выбора бурового подрядчика или подрядчика по отбору </w:t>
      </w:r>
      <w:r w:rsidR="0002318D">
        <w:t>керна</w:t>
      </w:r>
      <w:r w:rsidR="005D4B53" w:rsidRPr="005D4B53">
        <w:t xml:space="preserve"> </w:t>
      </w:r>
      <w:r w:rsidR="005D4B53">
        <w:t xml:space="preserve">оформляются в </w:t>
      </w:r>
      <w:r w:rsidR="009A7737">
        <w:t xml:space="preserve">виде </w:t>
      </w:r>
      <w:r w:rsidR="005D4B53">
        <w:t>форм</w:t>
      </w:r>
      <w:r w:rsidR="009A7737">
        <w:t>ы</w:t>
      </w:r>
      <w:r w:rsidR="00F51823">
        <w:t xml:space="preserve"> </w:t>
      </w:r>
      <w:r w:rsidR="00CE079E">
        <w:t>м</w:t>
      </w:r>
      <w:r w:rsidR="00F51823" w:rsidRPr="00F51823">
        <w:t>атрица оценки технических критериев предложений подрядчика по отбору керна</w:t>
      </w:r>
      <w:r w:rsidR="003F1F4C">
        <w:t>/бурового подрядчика</w:t>
      </w:r>
      <w:r w:rsidR="005D4B53">
        <w:t xml:space="preserve">, </w:t>
      </w:r>
      <w:r w:rsidR="008A60E3" w:rsidRPr="00313D20">
        <w:t>представле</w:t>
      </w:r>
      <w:r w:rsidR="005D4B53">
        <w:t>н</w:t>
      </w:r>
      <w:r w:rsidR="008A60E3" w:rsidRPr="00313D20">
        <w:t>н</w:t>
      </w:r>
      <w:r w:rsidR="005D4B53">
        <w:t>ой</w:t>
      </w:r>
      <w:r w:rsidR="008A60E3" w:rsidRPr="00313D20">
        <w:t xml:space="preserve"> в </w:t>
      </w:r>
      <w:hyperlink w:anchor="_ПРИЛОЖЕНИЯ" w:history="1">
        <w:r w:rsidR="005D4B53" w:rsidRPr="00EE1BEF">
          <w:rPr>
            <w:rStyle w:val="ae"/>
            <w:rFonts w:eastAsia="Calibri"/>
            <w:color w:val="0000FF"/>
            <w:u w:val="single"/>
          </w:rPr>
          <w:t>Приложении 2</w:t>
        </w:r>
      </w:hyperlink>
      <w:r w:rsidR="008A60E3" w:rsidRPr="00EE1BEF">
        <w:rPr>
          <w:rStyle w:val="ae"/>
          <w:rFonts w:eastAsia="Calibri"/>
          <w:color w:val="0000FF"/>
          <w:u w:val="single"/>
        </w:rPr>
        <w:t>.</w:t>
      </w:r>
    </w:p>
    <w:p w:rsidR="008A60E3" w:rsidRDefault="008A60E3" w:rsidP="00EE1BEF">
      <w:pPr>
        <w:pStyle w:val="af1"/>
        <w:shd w:val="clear" w:color="auto" w:fill="FFFFFF"/>
        <w:tabs>
          <w:tab w:val="left" w:pos="284"/>
        </w:tabs>
        <w:ind w:left="0"/>
      </w:pPr>
    </w:p>
    <w:p w:rsidR="00F51823" w:rsidRDefault="00116C5F" w:rsidP="00EE1BEF">
      <w:pPr>
        <w:tabs>
          <w:tab w:val="left" w:pos="567"/>
        </w:tabs>
      </w:pPr>
      <w:r>
        <w:t>5</w:t>
      </w:r>
      <w:r w:rsidR="00EE1BEF">
        <w:t>.10.</w:t>
      </w:r>
      <w:r w:rsidR="00EE1BEF">
        <w:tab/>
      </w:r>
      <w:r w:rsidR="00F51823">
        <w:t>После составления ГТЗ</w:t>
      </w:r>
      <w:r w:rsidR="00D45B72">
        <w:t xml:space="preserve"> </w:t>
      </w:r>
      <w:r w:rsidR="00F51823">
        <w:t xml:space="preserve">и матрицы оценки технических критериев </w:t>
      </w:r>
      <w:r w:rsidR="003F1F4C" w:rsidRPr="00F51823">
        <w:t>предложений подрядчика по отбору керна</w:t>
      </w:r>
      <w:r w:rsidR="003F1F4C">
        <w:t xml:space="preserve">/бурового подрядчика </w:t>
      </w:r>
      <w:r w:rsidR="00F51823">
        <w:t>закупочным органом ОГ проводятся закупочные процедуры в соответствии с требованиями Положения Компании «О закупке товаров, работ, услуг» № П2-08 Р-0019</w:t>
      </w:r>
      <w:r w:rsidR="00F51823" w:rsidRPr="00313D20">
        <w:t>.</w:t>
      </w:r>
      <w:r w:rsidR="00F51823" w:rsidRPr="00D757BC">
        <w:t xml:space="preserve"> </w:t>
      </w:r>
    </w:p>
    <w:p w:rsidR="005D5740" w:rsidRDefault="005D5740" w:rsidP="00EE1BEF">
      <w:pPr>
        <w:pStyle w:val="af1"/>
        <w:shd w:val="clear" w:color="auto" w:fill="FFFFFF"/>
        <w:tabs>
          <w:tab w:val="left" w:pos="284"/>
        </w:tabs>
        <w:ind w:left="0"/>
      </w:pPr>
    </w:p>
    <w:p w:rsidR="005D5740" w:rsidRDefault="00116C5F" w:rsidP="00EE1BEF">
      <w:pPr>
        <w:tabs>
          <w:tab w:val="left" w:pos="567"/>
        </w:tabs>
      </w:pPr>
      <w:r>
        <w:t>5</w:t>
      </w:r>
      <w:r w:rsidR="00EE1BEF">
        <w:t>.11.</w:t>
      </w:r>
      <w:r w:rsidR="00EE1BEF">
        <w:tab/>
      </w:r>
      <w:r w:rsidR="009A7737">
        <w:t xml:space="preserve">Экспертная оценка технической части коммерческих предложений проводится </w:t>
      </w:r>
      <w:r w:rsidR="00B449CE">
        <w:t>геологической служб</w:t>
      </w:r>
      <w:r w:rsidR="009A7737">
        <w:t>ой</w:t>
      </w:r>
      <w:r w:rsidR="00B449CE">
        <w:t xml:space="preserve"> ОГ и служб</w:t>
      </w:r>
      <w:r w:rsidR="009A7737">
        <w:t>ой</w:t>
      </w:r>
      <w:r w:rsidR="00B449CE">
        <w:t xml:space="preserve"> бурения ОГ</w:t>
      </w:r>
      <w:r w:rsidR="005D5740" w:rsidRPr="00313D20">
        <w:t>.</w:t>
      </w:r>
      <w:r w:rsidR="005D5740" w:rsidRPr="00D757BC">
        <w:t xml:space="preserve"> </w:t>
      </w:r>
      <w:r w:rsidR="00B449CE">
        <w:t>В результате оценки составляется з</w:t>
      </w:r>
      <w:r w:rsidR="00B449CE" w:rsidRPr="00B449CE">
        <w:t xml:space="preserve">аполненная матрица оценки технических критериев предложений </w:t>
      </w:r>
      <w:r w:rsidR="009A7737">
        <w:t xml:space="preserve">каждого из </w:t>
      </w:r>
      <w:r w:rsidR="00B449CE" w:rsidRPr="00B449CE">
        <w:t xml:space="preserve">подрядчиков по отбору керна – </w:t>
      </w:r>
      <w:r w:rsidR="00B449CE" w:rsidRPr="00EE1BEF">
        <w:rPr>
          <w:rStyle w:val="ae"/>
          <w:rFonts w:eastAsia="Calibri"/>
          <w:color w:val="0000FF"/>
          <w:u w:val="single"/>
        </w:rPr>
        <w:t>Приложение 2.</w:t>
      </w:r>
    </w:p>
    <w:p w:rsidR="00F51823" w:rsidRPr="00313D20" w:rsidRDefault="00F51823" w:rsidP="00EE1BEF">
      <w:pPr>
        <w:pStyle w:val="af1"/>
        <w:shd w:val="clear" w:color="auto" w:fill="FFFFFF"/>
        <w:tabs>
          <w:tab w:val="left" w:pos="284"/>
        </w:tabs>
        <w:ind w:left="0"/>
      </w:pPr>
    </w:p>
    <w:p w:rsidR="008A60E3" w:rsidRPr="00313D20" w:rsidRDefault="00116C5F" w:rsidP="00EE1BEF">
      <w:pPr>
        <w:tabs>
          <w:tab w:val="left" w:pos="567"/>
        </w:tabs>
      </w:pPr>
      <w:r>
        <w:t>5</w:t>
      </w:r>
      <w:r w:rsidR="00EE1BEF">
        <w:t>.12.</w:t>
      </w:r>
      <w:r w:rsidR="00EE1BEF">
        <w:tab/>
      </w:r>
      <w:r w:rsidR="008A60E3" w:rsidRPr="00313D20">
        <w:t>Работники КНИПИ, могут привлекаться ОГ для оценки техническ</w:t>
      </w:r>
      <w:r w:rsidR="00B449CE">
        <w:t>их</w:t>
      </w:r>
      <w:r w:rsidR="008A60E3" w:rsidRPr="00313D20">
        <w:t xml:space="preserve"> </w:t>
      </w:r>
      <w:r w:rsidR="00B449CE">
        <w:t xml:space="preserve">критериев </w:t>
      </w:r>
      <w:r w:rsidR="00AC0148">
        <w:t xml:space="preserve">заявки на основе </w:t>
      </w:r>
      <w:r w:rsidR="008A60E3" w:rsidRPr="00313D20">
        <w:t xml:space="preserve">коммерческих предложений организаций, участвующих в закупочных процедурах по выбору бурового подрядчика или подрядчика по отбору </w:t>
      </w:r>
      <w:r w:rsidR="0002318D">
        <w:t>керна</w:t>
      </w:r>
      <w:r w:rsidR="008A60E3" w:rsidRPr="00313D20">
        <w:t xml:space="preserve">: оценивается техническая возможность проведения буровым </w:t>
      </w:r>
      <w:r w:rsidR="008A60E3" w:rsidRPr="00584B70">
        <w:t xml:space="preserve">подрядчиком или подрядчиком по отбору </w:t>
      </w:r>
      <w:r w:rsidR="0002318D">
        <w:t>керна</w:t>
      </w:r>
      <w:r w:rsidR="008A60E3" w:rsidRPr="00584B70">
        <w:t xml:space="preserve"> в соответствии с установленными требованиями </w:t>
      </w:r>
      <w:r w:rsidR="00C57386" w:rsidRPr="00584B70">
        <w:t>ГТЗ</w:t>
      </w:r>
      <w:r w:rsidR="00AC0148" w:rsidRPr="00584B70">
        <w:t xml:space="preserve"> на выполнение</w:t>
      </w:r>
      <w:r w:rsidR="00AC0148">
        <w:t xml:space="preserve"> работ «О</w:t>
      </w:r>
      <w:r w:rsidR="00AC0148" w:rsidRPr="00313D20">
        <w:t xml:space="preserve">казание услуг по отбору </w:t>
      </w:r>
      <w:r w:rsidR="0002318D">
        <w:t>керна</w:t>
      </w:r>
      <w:r w:rsidR="00AC0148">
        <w:t>»</w:t>
      </w:r>
      <w:r w:rsidR="008A60E3" w:rsidRPr="00313D20">
        <w:t xml:space="preserve">. Проведение </w:t>
      </w:r>
      <w:r w:rsidR="005D5740" w:rsidRPr="005D5740">
        <w:t xml:space="preserve">оценки технической части </w:t>
      </w:r>
      <w:r w:rsidR="008A60E3" w:rsidRPr="00313D20">
        <w:t xml:space="preserve">коммерческих предложений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8A60E3" w:rsidRPr="00313D20" w:rsidRDefault="008A60E3" w:rsidP="00EE1BEF"/>
    <w:p w:rsidR="008A60E3" w:rsidRPr="00313D20" w:rsidRDefault="00116C5F" w:rsidP="00EE1BEF">
      <w:pPr>
        <w:shd w:val="clear" w:color="auto" w:fill="FFFFFF"/>
        <w:tabs>
          <w:tab w:val="left" w:pos="284"/>
        </w:tabs>
      </w:pPr>
      <w:r>
        <w:t>5</w:t>
      </w:r>
      <w:r w:rsidR="00EE1BEF">
        <w:t>.13.</w:t>
      </w:r>
      <w:r w:rsidR="00EE1BEF">
        <w:tab/>
      </w:r>
      <w:r w:rsidR="008A60E3" w:rsidRPr="00313D20">
        <w:t xml:space="preserve">Результатом оценки </w:t>
      </w:r>
      <w:r w:rsidR="00B449CE" w:rsidRPr="00313D20">
        <w:t>техническ</w:t>
      </w:r>
      <w:r w:rsidR="00B449CE">
        <w:t>их</w:t>
      </w:r>
      <w:r w:rsidR="00B449CE" w:rsidRPr="00313D20">
        <w:t xml:space="preserve"> </w:t>
      </w:r>
      <w:r w:rsidR="00B449CE">
        <w:t>критериев</w:t>
      </w:r>
      <w:r w:rsidR="008A60E3" w:rsidRPr="00313D20">
        <w:t xml:space="preserve"> коммерческих предложений бурового подрядчика или подрядчика по отбору </w:t>
      </w:r>
      <w:r w:rsidR="0002318D">
        <w:t>керна</w:t>
      </w:r>
      <w:r w:rsidR="008A60E3" w:rsidRPr="00313D20">
        <w:t xml:space="preserve"> являются </w:t>
      </w:r>
      <w:r w:rsidR="00932E01">
        <w:t>комментарии</w:t>
      </w:r>
      <w:r w:rsidR="00932E01" w:rsidRPr="00313D20">
        <w:t xml:space="preserve"> </w:t>
      </w:r>
      <w:r w:rsidR="008A60E3" w:rsidRPr="00313D20">
        <w:t xml:space="preserve">от работников КНИПИ о соответствии предложений бурового подрядчика или подрядчика по отбору </w:t>
      </w:r>
      <w:r w:rsidR="0002318D">
        <w:t>керна</w:t>
      </w:r>
      <w:r w:rsidR="008A60E3" w:rsidRPr="00313D20">
        <w:t xml:space="preserve"> требованиям ГТЗ на отбор </w:t>
      </w:r>
      <w:r w:rsidR="0002318D">
        <w:t>керна</w:t>
      </w:r>
      <w:r w:rsidR="00AA2790">
        <w:t>.</w:t>
      </w:r>
      <w:r w:rsidR="00932E01">
        <w:t xml:space="preserve"> </w:t>
      </w:r>
    </w:p>
    <w:p w:rsidR="008A60E3" w:rsidRDefault="008A60E3" w:rsidP="00EE1BEF">
      <w:pPr>
        <w:pStyle w:val="af1"/>
        <w:shd w:val="clear" w:color="auto" w:fill="FFFFFF"/>
        <w:tabs>
          <w:tab w:val="left" w:pos="284"/>
        </w:tabs>
        <w:ind w:left="0"/>
      </w:pPr>
    </w:p>
    <w:p w:rsidR="00932E01" w:rsidRDefault="00116C5F" w:rsidP="00EE1BEF">
      <w:pPr>
        <w:tabs>
          <w:tab w:val="left" w:pos="567"/>
        </w:tabs>
      </w:pPr>
      <w:r>
        <w:t>5</w:t>
      </w:r>
      <w:r w:rsidR="00EE1BEF">
        <w:t>.14.</w:t>
      </w:r>
      <w:r w:rsidR="00EE1BEF">
        <w:tab/>
      </w:r>
      <w:r w:rsidR="00FA1954">
        <w:t xml:space="preserve">В результате закупочных процедур </w:t>
      </w:r>
      <w:r w:rsidR="008331DE">
        <w:t>заключается договор на услуги по отбору керна, дополнительно к которому подрядчиком по бурен</w:t>
      </w:r>
      <w:r w:rsidR="00CE079E">
        <w:t xml:space="preserve">ию/подрядчиком по отбору керна </w:t>
      </w:r>
      <w:r w:rsidR="008331DE">
        <w:t xml:space="preserve">составляется </w:t>
      </w:r>
      <w:r w:rsidR="00FA1954">
        <w:t>программа работ</w:t>
      </w:r>
      <w:r w:rsidR="007C4861">
        <w:t xml:space="preserve"> по отбору керна</w:t>
      </w:r>
      <w:r w:rsidR="00FA1954">
        <w:t>.</w:t>
      </w:r>
    </w:p>
    <w:p w:rsidR="00932E01" w:rsidRDefault="00932E01" w:rsidP="00EE1BEF">
      <w:pPr>
        <w:pStyle w:val="af1"/>
        <w:shd w:val="clear" w:color="auto" w:fill="FFFFFF"/>
        <w:tabs>
          <w:tab w:val="left" w:pos="284"/>
        </w:tabs>
        <w:ind w:left="0"/>
      </w:pPr>
    </w:p>
    <w:p w:rsidR="005F1C0F" w:rsidRPr="00313D20" w:rsidRDefault="00116C5F" w:rsidP="00EE1BEF">
      <w:pPr>
        <w:shd w:val="clear" w:color="auto" w:fill="FFFFFF"/>
      </w:pPr>
      <w:r>
        <w:t>5</w:t>
      </w:r>
      <w:r w:rsidR="00EE1BEF">
        <w:t>.15.</w:t>
      </w:r>
      <w:r w:rsidR="00EE1BEF">
        <w:tab/>
      </w:r>
      <w:r w:rsidR="005F1C0F" w:rsidRPr="00313D20">
        <w:t xml:space="preserve">Работы по отбору </w:t>
      </w:r>
      <w:r w:rsidR="0002318D">
        <w:t>керна</w:t>
      </w:r>
      <w:r w:rsidR="005F1C0F" w:rsidRPr="00313D20">
        <w:t xml:space="preserve"> могут быть начаты только после проведения</w:t>
      </w:r>
      <w:r w:rsidR="005F1C0F">
        <w:t xml:space="preserve"> супервайзером</w:t>
      </w:r>
      <w:r w:rsidR="00D4196D">
        <w:t xml:space="preserve"> ОГ/ супервайзером КНИПИ </w:t>
      </w:r>
      <w:r w:rsidR="009206DC">
        <w:t xml:space="preserve">(привлекается при отборе керна в нетрадиционных коллекторах, в том числе категории ТРИЗ) </w:t>
      </w:r>
      <w:r w:rsidR="005F1C0F" w:rsidRPr="00313D20">
        <w:t xml:space="preserve">технического аудита готовности бурового подрядчика или подрядчика по отбору </w:t>
      </w:r>
      <w:r w:rsidR="0002318D">
        <w:t>керна</w:t>
      </w:r>
      <w:r w:rsidR="005F1C0F" w:rsidRPr="00313D20">
        <w:t xml:space="preserve"> перед началом работ по отбору </w:t>
      </w:r>
      <w:r w:rsidR="0002318D">
        <w:t>керна</w:t>
      </w:r>
      <w:r w:rsidR="000C495E">
        <w:t xml:space="preserve"> (проверяется </w:t>
      </w:r>
      <w:r w:rsidR="000C495E" w:rsidRPr="00313D20">
        <w:t>соответств</w:t>
      </w:r>
      <w:r w:rsidR="000C495E">
        <w:t>и</w:t>
      </w:r>
      <w:r w:rsidR="000C495E" w:rsidRPr="00313D20">
        <w:t>е техническ</w:t>
      </w:r>
      <w:r w:rsidR="000C495E">
        <w:t>ой</w:t>
      </w:r>
      <w:r w:rsidR="000C495E" w:rsidRPr="00313D20">
        <w:t xml:space="preserve"> и кадров</w:t>
      </w:r>
      <w:r w:rsidR="000C495E">
        <w:t>ой</w:t>
      </w:r>
      <w:r w:rsidR="000C495E" w:rsidRPr="00313D20">
        <w:t xml:space="preserve"> оснащенност</w:t>
      </w:r>
      <w:r w:rsidR="000C495E">
        <w:t>и</w:t>
      </w:r>
      <w:r w:rsidR="000C495E" w:rsidRPr="00313D20">
        <w:t xml:space="preserve"> бурового подрядчика или подрядчика по отбору </w:t>
      </w:r>
      <w:r w:rsidR="000C495E">
        <w:t>керна</w:t>
      </w:r>
      <w:r w:rsidR="000C495E" w:rsidRPr="00313D20">
        <w:t xml:space="preserve"> установленным договором требованиям: проверяется наличие на скважине всех необходимых инструментов, техники, СИ и расходных материалов для отбора </w:t>
      </w:r>
      <w:r w:rsidR="000C495E">
        <w:t>керна</w:t>
      </w:r>
      <w:r w:rsidR="000C495E" w:rsidRPr="00313D20">
        <w:t xml:space="preserve"> с соблюдением технологии описанной в ГТЗ к договору на отбор и правильной работы с керном на поверхности</w:t>
      </w:r>
      <w:r w:rsidR="000C495E">
        <w:t>)</w:t>
      </w:r>
      <w:r w:rsidR="005F1C0F" w:rsidRPr="00313D20">
        <w:t xml:space="preserve">. Первоначальный технический аудит может быть проведен на пункте сбора оборудования перед отправкой на буровую площадку или на буровой площадке перед началом работ по бурению. Повторный технический аудит проводится непосредственно на буровой площадке перед началом отбора </w:t>
      </w:r>
      <w:r w:rsidR="0002318D">
        <w:t>керна</w:t>
      </w:r>
      <w:r w:rsidR="005F1C0F" w:rsidRPr="00313D20">
        <w:t xml:space="preserve">. Ответственность за допуск подрядчика по отбору </w:t>
      </w:r>
      <w:r w:rsidR="0002318D">
        <w:t>керна</w:t>
      </w:r>
      <w:r w:rsidR="005F1C0F" w:rsidRPr="00313D20">
        <w:t xml:space="preserve"> к работам возложена на заместителя руководителя ОГ</w:t>
      </w:r>
      <w:r w:rsidR="005F1C0F">
        <w:t xml:space="preserve">, </w:t>
      </w:r>
      <w:r w:rsidR="005F1C0F">
        <w:lastRenderedPageBreak/>
        <w:t>ответственного за</w:t>
      </w:r>
      <w:r w:rsidR="005F1C0F" w:rsidRPr="00313D20">
        <w:t xml:space="preserve"> бурени</w:t>
      </w:r>
      <w:r w:rsidR="005F1C0F">
        <w:t>е</w:t>
      </w:r>
      <w:r w:rsidR="005F1C0F" w:rsidRPr="00313D20">
        <w:t xml:space="preserve">, а также </w:t>
      </w:r>
      <w:r w:rsidR="005F1C0F">
        <w:t xml:space="preserve">куратора договора </w:t>
      </w:r>
      <w:r w:rsidR="005F1C0F" w:rsidRPr="00313D20">
        <w:t xml:space="preserve">ОГ, ответственного за договор на отбор </w:t>
      </w:r>
      <w:r w:rsidR="0002318D">
        <w:t>керна</w:t>
      </w:r>
      <w:r w:rsidR="005F1C0F" w:rsidRPr="00313D20">
        <w:t xml:space="preserve"> и супервайзера ОГ.</w:t>
      </w:r>
    </w:p>
    <w:p w:rsidR="005F1C0F" w:rsidRPr="00313D20" w:rsidRDefault="005F1C0F" w:rsidP="00EE1BEF">
      <w:pPr>
        <w:pStyle w:val="af1"/>
        <w:shd w:val="clear" w:color="auto" w:fill="FFFFFF"/>
        <w:tabs>
          <w:tab w:val="left" w:pos="284"/>
        </w:tabs>
        <w:ind w:left="0"/>
      </w:pPr>
    </w:p>
    <w:p w:rsidR="008A60E3" w:rsidRDefault="00116C5F" w:rsidP="00EE1BEF">
      <w:pPr>
        <w:shd w:val="clear" w:color="auto" w:fill="FFFFFF"/>
        <w:tabs>
          <w:tab w:val="left" w:pos="284"/>
        </w:tabs>
      </w:pPr>
      <w:r>
        <w:t>5</w:t>
      </w:r>
      <w:r w:rsidR="00EE1BEF">
        <w:t>.16.</w:t>
      </w:r>
      <w:r w:rsidR="00EE1BEF">
        <w:tab/>
      </w:r>
      <w:r w:rsidR="00185519">
        <w:t>Супервайзинг</w:t>
      </w:r>
      <w:r w:rsidR="008A60E3" w:rsidRPr="00313D20">
        <w:t xml:space="preserve"> </w:t>
      </w:r>
      <w:r w:rsidR="005F1C0F">
        <w:t>ход</w:t>
      </w:r>
      <w:r w:rsidR="00185519">
        <w:t>а</w:t>
      </w:r>
      <w:r w:rsidR="005F1C0F">
        <w:t xml:space="preserve"> работ по </w:t>
      </w:r>
      <w:r w:rsidR="008A60E3" w:rsidRPr="00313D20">
        <w:t>отбор</w:t>
      </w:r>
      <w:r w:rsidR="005F1C0F">
        <w:t>у</w:t>
      </w:r>
      <w:r w:rsidR="008A60E3" w:rsidRPr="00313D20">
        <w:t xml:space="preserve"> </w:t>
      </w:r>
      <w:r w:rsidR="0002318D">
        <w:t>керна</w:t>
      </w:r>
      <w:r w:rsidR="008A60E3" w:rsidRPr="00313D20">
        <w:t xml:space="preserve"> на постоянной основе </w:t>
      </w:r>
      <w:r w:rsidR="00932E01">
        <w:t>необходимо</w:t>
      </w:r>
      <w:r w:rsidR="00932E01" w:rsidRPr="00313D20">
        <w:t xml:space="preserve"> </w:t>
      </w:r>
      <w:r w:rsidR="008A60E3" w:rsidRPr="00313D20">
        <w:t>проводить сил</w:t>
      </w:r>
      <w:r w:rsidR="00444CA4">
        <w:t xml:space="preserve">ами супервайзеров </w:t>
      </w:r>
      <w:r w:rsidR="008A60E3" w:rsidRPr="00313D20">
        <w:t>ОГ, которые обеспечива</w:t>
      </w:r>
      <w:r w:rsidR="00185519">
        <w:t>ют</w:t>
      </w:r>
      <w:r w:rsidR="008A60E3" w:rsidRPr="00313D20">
        <w:t xml:space="preserve"> контроль за отбором </w:t>
      </w:r>
      <w:r w:rsidR="0002318D">
        <w:t>керна</w:t>
      </w:r>
      <w:r w:rsidR="008A60E3" w:rsidRPr="00313D20">
        <w:t xml:space="preserve">, его укладкой и организацией вывоза </w:t>
      </w:r>
      <w:r w:rsidR="0002318D">
        <w:t>керна</w:t>
      </w:r>
      <w:r w:rsidR="008A60E3" w:rsidRPr="00313D20">
        <w:t xml:space="preserve"> с месторождений. </w:t>
      </w:r>
      <w:r w:rsidR="007442DA">
        <w:t>В случае отбора керна в нетрадиционных коллекторах, в том числе категории ТРИЗ</w:t>
      </w:r>
      <w:r w:rsidR="00185519">
        <w:t>,</w:t>
      </w:r>
      <w:r w:rsidR="007442DA">
        <w:t xml:space="preserve"> для проведения работ по супервайзингу необходимо привлекать супервайзеров </w:t>
      </w:r>
      <w:r w:rsidR="007442DA" w:rsidRPr="00313D20">
        <w:t>КНИПИ</w:t>
      </w:r>
      <w:r w:rsidR="007442DA">
        <w:t xml:space="preserve"> (</w:t>
      </w:r>
      <w:r w:rsidR="007442DA" w:rsidRPr="00313D20">
        <w:t xml:space="preserve">при наличии в штате </w:t>
      </w:r>
      <w:r w:rsidR="007442DA">
        <w:t xml:space="preserve">КНИПИ </w:t>
      </w:r>
      <w:r w:rsidR="007442DA" w:rsidRPr="00313D20">
        <w:t>специально обученного и аттестованного персонала</w:t>
      </w:r>
      <w:r w:rsidR="007442DA">
        <w:t>).</w:t>
      </w:r>
    </w:p>
    <w:p w:rsidR="00044EDB" w:rsidRDefault="00044EDB" w:rsidP="00EE1BEF">
      <w:pPr>
        <w:pStyle w:val="af1"/>
        <w:shd w:val="clear" w:color="auto" w:fill="FFFFFF"/>
        <w:tabs>
          <w:tab w:val="left" w:pos="284"/>
        </w:tabs>
        <w:ind w:left="0"/>
      </w:pPr>
    </w:p>
    <w:p w:rsidR="00044EDB" w:rsidRPr="00313D20" w:rsidRDefault="00116C5F" w:rsidP="00EE1BEF">
      <w:pPr>
        <w:shd w:val="clear" w:color="auto" w:fill="FFFFFF"/>
        <w:tabs>
          <w:tab w:val="left" w:pos="284"/>
        </w:tabs>
      </w:pPr>
      <w:r>
        <w:t>5</w:t>
      </w:r>
      <w:r w:rsidR="00EE1BEF">
        <w:t>.17.</w:t>
      </w:r>
      <w:r w:rsidR="00EE1BEF">
        <w:tab/>
      </w:r>
      <w:r w:rsidR="00044EDB" w:rsidRPr="00044EDB">
        <w:t>Работ</w:t>
      </w:r>
      <w:r w:rsidR="00044EDB">
        <w:t>ы</w:t>
      </w:r>
      <w:r w:rsidR="00044EDB" w:rsidRPr="00044EDB">
        <w:t xml:space="preserve"> по контролю за ходом работ по отбору </w:t>
      </w:r>
      <w:r w:rsidR="0002318D">
        <w:t>керна</w:t>
      </w:r>
      <w:r w:rsidR="00A524DD">
        <w:t>,</w:t>
      </w:r>
      <w:r w:rsidR="00044EDB" w:rsidRPr="00044EDB">
        <w:t xml:space="preserve"> </w:t>
      </w:r>
      <w:r w:rsidR="005F1C0F">
        <w:t xml:space="preserve">включая работы по техническому аудиту готовности </w:t>
      </w:r>
      <w:r w:rsidR="005F1C0F" w:rsidRPr="005F1C0F">
        <w:t xml:space="preserve">бурового подрядчика или подрядчика по отбору </w:t>
      </w:r>
      <w:r w:rsidR="0002318D">
        <w:t>керна</w:t>
      </w:r>
      <w:r w:rsidR="005F1C0F">
        <w:t xml:space="preserve">, </w:t>
      </w:r>
      <w:r w:rsidR="00044EDB">
        <w:t>должны начинаться н</w:t>
      </w:r>
      <w:r w:rsidR="00044EDB" w:rsidRPr="00044EDB">
        <w:t xml:space="preserve">е менее чем за три </w:t>
      </w:r>
      <w:r w:rsidR="00DB3233">
        <w:t>календарных дня</w:t>
      </w:r>
      <w:r w:rsidR="00044EDB" w:rsidRPr="00044EDB">
        <w:t xml:space="preserve"> до даты начала отбора керна.</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.18.</w:t>
      </w:r>
      <w:r w:rsidR="00EE1BEF">
        <w:tab/>
      </w:r>
      <w:r w:rsidR="008A60E3" w:rsidRPr="00313D20">
        <w:t xml:space="preserve">Результатом технического аудита является экспертное </w:t>
      </w:r>
      <w:r w:rsidR="008A60E3" w:rsidRPr="009206DC">
        <w:t xml:space="preserve">заключение </w:t>
      </w:r>
      <w:r w:rsidR="0040458D" w:rsidRPr="009206DC">
        <w:t>с</w:t>
      </w:r>
      <w:r w:rsidR="00AC0148" w:rsidRPr="009206DC">
        <w:t xml:space="preserve">упервайзера </w:t>
      </w:r>
      <w:r w:rsidR="009206DC" w:rsidRPr="009206DC">
        <w:t>ОГ</w:t>
      </w:r>
      <w:r w:rsidR="009206DC">
        <w:t xml:space="preserve"> / КНИПИ </w:t>
      </w:r>
      <w:r w:rsidR="008A60E3" w:rsidRPr="00313D20">
        <w:t>с составлением контрольного листа (</w:t>
      </w:r>
      <w:hyperlink w:anchor="_ПРИЛОЖЕНИЯ" w:history="1">
        <w:r w:rsidR="00044EDB" w:rsidRPr="00EE1BEF">
          <w:rPr>
            <w:rStyle w:val="ae"/>
            <w:rFonts w:eastAsia="Calibri"/>
            <w:color w:val="0000FF"/>
            <w:u w:val="single"/>
          </w:rPr>
          <w:t>Приложение 1</w:t>
        </w:r>
      </w:hyperlink>
      <w:r w:rsidR="008A60E3" w:rsidRPr="00671594">
        <w:t>)</w:t>
      </w:r>
      <w:r w:rsidR="005B668B">
        <w:t>, в котором отражается оценка готовности</w:t>
      </w:r>
      <w:r w:rsidR="008A60E3" w:rsidRPr="00671594">
        <w:t xml:space="preserve"> бурового </w:t>
      </w:r>
      <w:r w:rsidR="008A60E3" w:rsidRPr="00313D20">
        <w:t xml:space="preserve">подрядчика или подрядчика по отбору </w:t>
      </w:r>
      <w:r w:rsidR="0002318D">
        <w:t>керна</w:t>
      </w:r>
      <w:r w:rsidR="0040458D">
        <w:t xml:space="preserve"> к выполнению запланированных работ</w:t>
      </w:r>
      <w:r w:rsidR="008A60E3" w:rsidRPr="00313D20">
        <w:t xml:space="preserve"> </w:t>
      </w:r>
      <w:r w:rsidR="0040458D">
        <w:t xml:space="preserve">по отбору </w:t>
      </w:r>
      <w:r w:rsidR="0002318D">
        <w:t>керна</w:t>
      </w:r>
      <w:r w:rsidR="0040458D">
        <w:t xml:space="preserve"> </w:t>
      </w:r>
      <w:r w:rsidR="008A60E3" w:rsidRPr="00313D20">
        <w:t xml:space="preserve">или в случае не готовности к отбору </w:t>
      </w:r>
      <w:r w:rsidR="0002318D">
        <w:t>керна</w:t>
      </w:r>
      <w:r w:rsidR="008A60E3" w:rsidRPr="00313D20">
        <w:t xml:space="preserve"> - выставляются требования к приведению утвержденных пунктов ГТЗ в соответствие.</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.19.</w:t>
      </w:r>
      <w:r w:rsidR="00EE1BEF">
        <w:tab/>
      </w:r>
      <w:r w:rsidR="008A60E3" w:rsidRPr="00313D20">
        <w:t>В случае выставления претензий Заказчик</w:t>
      </w:r>
      <w:r w:rsidR="008A60E3">
        <w:t>ом</w:t>
      </w:r>
      <w:r w:rsidR="008A60E3" w:rsidRPr="00313D20">
        <w:t xml:space="preserve"> буров</w:t>
      </w:r>
      <w:r w:rsidR="008A60E3">
        <w:t>ому</w:t>
      </w:r>
      <w:r w:rsidR="008A60E3" w:rsidRPr="00313D20">
        <w:t xml:space="preserve"> подрядчик</w:t>
      </w:r>
      <w:r w:rsidR="008A60E3">
        <w:t>у</w:t>
      </w:r>
      <w:r w:rsidR="008A60E3" w:rsidRPr="00313D20">
        <w:t xml:space="preserve"> или подрядчик</w:t>
      </w:r>
      <w:r w:rsidR="008A60E3">
        <w:t>у</w:t>
      </w:r>
      <w:r w:rsidR="008A60E3" w:rsidRPr="00313D20">
        <w:t xml:space="preserve"> по отбору </w:t>
      </w:r>
      <w:r w:rsidR="0002318D">
        <w:t>керна</w:t>
      </w:r>
      <w:r w:rsidR="008A60E3" w:rsidRPr="00313D20">
        <w:t xml:space="preserve">, </w:t>
      </w:r>
      <w:r w:rsidR="008A60E3">
        <w:t>подрядчик</w:t>
      </w:r>
      <w:r w:rsidR="008A60E3" w:rsidRPr="00313D20">
        <w:t xml:space="preserve"> в срочном порядке (</w:t>
      </w:r>
      <w:r w:rsidR="008A60E3">
        <w:t>не позднее</w:t>
      </w:r>
      <w:r w:rsidR="008A60E3" w:rsidRPr="00313D20">
        <w:t xml:space="preserve"> двух календарных дней до даты начала работ по отбору </w:t>
      </w:r>
      <w:r w:rsidR="0002318D">
        <w:t>керна</w:t>
      </w:r>
      <w:r w:rsidR="008A60E3" w:rsidRPr="00313D20">
        <w:t xml:space="preserve">) должен доставить на скважину все необходимое оборудование и материально-технические ресурсы. При этом </w:t>
      </w:r>
      <w:r w:rsidR="004E475D">
        <w:t>необходимо</w:t>
      </w:r>
      <w:r w:rsidR="004E475D" w:rsidRPr="00313D20">
        <w:t xml:space="preserve"> </w:t>
      </w:r>
      <w:r w:rsidR="008A60E3" w:rsidRPr="00313D20">
        <w:t>в договоре за каждый час простоя скважины прописать оплату штрафных санкций.</w:t>
      </w:r>
    </w:p>
    <w:p w:rsidR="008A60E3" w:rsidRPr="00313D20" w:rsidRDefault="008A60E3" w:rsidP="00EE1BEF">
      <w:pPr>
        <w:pStyle w:val="af1"/>
        <w:shd w:val="clear" w:color="auto" w:fill="FFFFFF"/>
        <w:tabs>
          <w:tab w:val="left" w:pos="284"/>
        </w:tabs>
        <w:ind w:left="0"/>
      </w:pPr>
    </w:p>
    <w:p w:rsidR="008A60E3" w:rsidRDefault="00116C5F" w:rsidP="00EE1BEF">
      <w:pPr>
        <w:shd w:val="clear" w:color="auto" w:fill="FFFFFF"/>
      </w:pPr>
      <w:r>
        <w:t>5</w:t>
      </w:r>
      <w:r w:rsidR="00EE1BEF">
        <w:t>.20.</w:t>
      </w:r>
      <w:r w:rsidR="00EE1BEF">
        <w:tab/>
      </w:r>
      <w:r w:rsidR="008A60E3" w:rsidRPr="00B775C3">
        <w:t xml:space="preserve">Проведение </w:t>
      </w:r>
      <w:r w:rsidR="00AD3F04">
        <w:t xml:space="preserve">технического </w:t>
      </w:r>
      <w:r w:rsidR="007D05C4">
        <w:t xml:space="preserve">аудита </w:t>
      </w:r>
      <w:r w:rsidR="00AD3F04">
        <w:t>бурового</w:t>
      </w:r>
      <w:r w:rsidR="00AD3F04" w:rsidRPr="00AD3F04">
        <w:t xml:space="preserve"> подрядчик</w:t>
      </w:r>
      <w:r w:rsidR="00AD3F04">
        <w:t>а</w:t>
      </w:r>
      <w:r w:rsidR="007D05C4" w:rsidRPr="007D05C4">
        <w:t xml:space="preserve"> и </w:t>
      </w:r>
      <w:r w:rsidR="00AD3F04" w:rsidRPr="00AD3F04">
        <w:t>\или подрядчик</w:t>
      </w:r>
      <w:r w:rsidR="00AD3F04">
        <w:t>а</w:t>
      </w:r>
      <w:r w:rsidR="00AD3F04" w:rsidRPr="00AD3F04">
        <w:t xml:space="preserve"> по отбору керна</w:t>
      </w:r>
      <w:r w:rsidR="00AD3F04">
        <w:t xml:space="preserve"> и </w:t>
      </w:r>
      <w:r w:rsidR="008A60E3" w:rsidRPr="00B775C3">
        <w:t xml:space="preserve">супервайзинга отбора </w:t>
      </w:r>
      <w:r w:rsidR="0002318D">
        <w:t>керна</w:t>
      </w:r>
      <w:r w:rsidR="008A60E3" w:rsidRPr="00313D20">
        <w:t xml:space="preserve">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7F7946" w:rsidRPr="00313D20" w:rsidRDefault="007F7946" w:rsidP="00EE1BEF">
      <w:pPr>
        <w:pStyle w:val="af1"/>
        <w:shd w:val="clear" w:color="auto" w:fill="FFFFFF"/>
        <w:ind w:left="0"/>
      </w:pPr>
    </w:p>
    <w:p w:rsidR="008A60E3" w:rsidRPr="00313D20" w:rsidRDefault="00116C5F" w:rsidP="00EE1BEF">
      <w:pPr>
        <w:shd w:val="clear" w:color="auto" w:fill="FFFFFF"/>
        <w:tabs>
          <w:tab w:val="left" w:pos="284"/>
        </w:tabs>
      </w:pPr>
      <w:r>
        <w:t>5</w:t>
      </w:r>
      <w:r w:rsidR="00EE1BEF">
        <w:t>.21.</w:t>
      </w:r>
      <w:r w:rsidR="00EE1BEF">
        <w:tab/>
      </w:r>
      <w:r w:rsidR="008A60E3" w:rsidRPr="00313D20">
        <w:t>В случае необходимости</w:t>
      </w:r>
      <w:r w:rsidR="00B775C3">
        <w:t xml:space="preserve"> </w:t>
      </w:r>
      <w:r w:rsidR="008A60E3" w:rsidRPr="00313D20">
        <w:t>привлечения работников КНИПИ, ОГ за 1 календарный месяц</w:t>
      </w:r>
      <w:r w:rsidR="00B775C3">
        <w:t xml:space="preserve"> до начала работ по отбору керна</w:t>
      </w:r>
      <w:r w:rsidR="008A60E3" w:rsidRPr="00313D20">
        <w:t xml:space="preserve"> извещает КНИПИ о начале </w:t>
      </w:r>
      <w:r w:rsidR="00B775C3">
        <w:t xml:space="preserve">работ </w:t>
      </w:r>
      <w:r w:rsidR="008A60E3" w:rsidRPr="00313D20">
        <w:t xml:space="preserve">отбора </w:t>
      </w:r>
      <w:r w:rsidR="0002318D">
        <w:t>керна</w:t>
      </w:r>
      <w:r w:rsidR="008A60E3" w:rsidRPr="00313D20">
        <w:t xml:space="preserve">, направляя официальное письмо на руководителя КНИПИ с </w:t>
      </w:r>
      <w:r w:rsidR="00B775C3">
        <w:t>запросом об</w:t>
      </w:r>
      <w:r w:rsidR="00B775C3" w:rsidRPr="00313D20">
        <w:t xml:space="preserve"> </w:t>
      </w:r>
      <w:r w:rsidR="008A60E3" w:rsidRPr="00313D20">
        <w:t>отправ</w:t>
      </w:r>
      <w:r w:rsidR="00B775C3">
        <w:t>ке</w:t>
      </w:r>
      <w:r w:rsidR="008A60E3" w:rsidRPr="00313D20">
        <w:t xml:space="preserve"> работников, имеющих соответствующую квалификацию и прошедших аттестацию в области ОТ, ПБ и ООС, на </w:t>
      </w:r>
      <w:r w:rsidR="007D05C4">
        <w:t>технический аудит бурового</w:t>
      </w:r>
      <w:r w:rsidR="007D05C4" w:rsidRPr="00AD3F04">
        <w:t xml:space="preserve"> подрядчик</w:t>
      </w:r>
      <w:r w:rsidR="007D05C4">
        <w:t>а</w:t>
      </w:r>
      <w:r w:rsidR="007D05C4" w:rsidRPr="00AD3F04">
        <w:t>\или подрядчик</w:t>
      </w:r>
      <w:r w:rsidR="007D05C4">
        <w:t>а</w:t>
      </w:r>
      <w:r w:rsidR="007D05C4" w:rsidRPr="00AD3F04">
        <w:t xml:space="preserve"> по отбору керна</w:t>
      </w:r>
      <w:r w:rsidR="007D05C4">
        <w:t xml:space="preserve"> и</w:t>
      </w:r>
      <w:r w:rsidR="007D05C4" w:rsidRPr="00313D20">
        <w:t xml:space="preserve"> </w:t>
      </w:r>
      <w:r w:rsidR="008A60E3" w:rsidRPr="00313D20">
        <w:t xml:space="preserve">супервайзинг отбора </w:t>
      </w:r>
      <w:r w:rsidR="0002318D">
        <w:t>керна</w:t>
      </w:r>
      <w:r w:rsidR="008A60E3" w:rsidRPr="00313D20">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.22.</w:t>
      </w:r>
      <w:r w:rsidR="00EE1BEF">
        <w:tab/>
      </w:r>
      <w:r w:rsidR="008A60E3" w:rsidRPr="00313D20">
        <w:t xml:space="preserve">На время проведения супервайзинга ОГ берет на себя полную и безоговорочную ответственность по ОТ, ПБ и ООС </w:t>
      </w:r>
      <w:r w:rsidR="008A60E3" w:rsidRPr="00B775C3">
        <w:t>регламентированными Политикой</w:t>
      </w:r>
      <w:r w:rsidR="008A60E3" w:rsidRPr="00313D20">
        <w:t xml:space="preserve"> Компании </w:t>
      </w:r>
      <w:r w:rsidR="008A60E3" w:rsidRPr="00B775C3">
        <w:t>в области промышленной безопасности</w:t>
      </w:r>
      <w:r w:rsidR="00B366EA">
        <w:t>,</w:t>
      </w:r>
      <w:r w:rsidR="008A60E3" w:rsidRPr="00B775C3">
        <w:t xml:space="preserve"> охраны труда</w:t>
      </w:r>
      <w:r w:rsidR="00B366EA">
        <w:t xml:space="preserve"> и окружающей среды</w:t>
      </w:r>
      <w:r w:rsidR="008A60E3" w:rsidRPr="00B775C3">
        <w:t xml:space="preserve"> </w:t>
      </w:r>
      <w:r w:rsidR="008A60E3" w:rsidRPr="00313D20">
        <w:t>№ П3-05 П-</w:t>
      </w:r>
      <w:r w:rsidR="00B366EA">
        <w:t>1</w:t>
      </w:r>
      <w:r w:rsidR="008A60E3" w:rsidRPr="00313D20">
        <w:t xml:space="preserve">1, работников КНИПИ, проводящих </w:t>
      </w:r>
      <w:r w:rsidR="008A60E3" w:rsidRPr="00B775C3">
        <w:t>супервайзинг отбора</w:t>
      </w:r>
      <w:r w:rsidR="008A60E3" w:rsidRPr="00313D20">
        <w:t xml:space="preserve"> </w:t>
      </w:r>
      <w:r w:rsidR="0002318D">
        <w:t>керна</w:t>
      </w:r>
      <w:r w:rsidR="008A60E3" w:rsidRPr="00313D20">
        <w:t xml:space="preserve"> Заказчика. Для работников КНИПИ является обязательным наличие всех необходимых сертификатов и удостоверений в соответствие с правилами безопасности в НГП</w:t>
      </w:r>
      <w:r w:rsidR="00B775C3" w:rsidRPr="00B775C3">
        <w:t>, утвержденные приказом Ростехнадзора от 12.03.2013 № 101</w:t>
      </w:r>
      <w:r w:rsidR="008A60E3" w:rsidRPr="00313D20">
        <w:t>, правилами безопасности при ГРР и ГРМ на КШ</w:t>
      </w:r>
      <w:r w:rsidR="00681991">
        <w:t xml:space="preserve"> (П</w:t>
      </w:r>
      <w:r w:rsidR="00B775C3" w:rsidRPr="00B775C3">
        <w:t>равила безопасности морских объектов нефтегазового комплекса, утвержденные приказом Ростехнадзора от 18.03.2014 № 105</w:t>
      </w:r>
      <w:r w:rsidR="00B775C3">
        <w:t>)</w:t>
      </w:r>
      <w:r w:rsidR="008A60E3" w:rsidRPr="00313D20">
        <w:t>, других нормативных документов РФ</w:t>
      </w:r>
      <w:r w:rsidR="00062D11">
        <w:t xml:space="preserve"> в области </w:t>
      </w:r>
      <w:r w:rsidR="00062D11" w:rsidRPr="00313D20">
        <w:t>ОТ, ПБ и ООС</w:t>
      </w:r>
      <w:r w:rsidR="008A60E3" w:rsidRPr="00313D20">
        <w:t xml:space="preserve">. Работники КНИПИ должны соблюдать требования </w:t>
      </w:r>
      <w:r w:rsidR="009C23B8">
        <w:t>Политики</w:t>
      </w:r>
      <w:r w:rsidR="009C23B8" w:rsidRPr="009C23B8">
        <w:t xml:space="preserve"> Компании в области промышленной безопасности, охраны труда и окружающей среды № П3-05 П-11</w:t>
      </w:r>
      <w:r w:rsidR="00062D11">
        <w:t xml:space="preserve"> и иные </w:t>
      </w:r>
      <w:r w:rsidR="008A60E3" w:rsidRPr="00313D20">
        <w:t>ЛНД Компании в области ОТ, ПБ и ООС.</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lastRenderedPageBreak/>
        <w:t>5</w:t>
      </w:r>
      <w:r w:rsidR="00EE1BEF">
        <w:t>.23.</w:t>
      </w:r>
      <w:r w:rsidR="00EE1BEF">
        <w:tab/>
      </w:r>
      <w:r w:rsidR="00D4196D">
        <w:t>Супервайзеры</w:t>
      </w:r>
      <w:r w:rsidR="00D4196D" w:rsidRPr="00313D20">
        <w:t xml:space="preserve"> </w:t>
      </w:r>
      <w:r w:rsidR="00720149">
        <w:t>ОГ/</w:t>
      </w:r>
      <w:r w:rsidR="008A60E3" w:rsidRPr="00313D20">
        <w:t>КНИПИ</w:t>
      </w:r>
      <w:r w:rsidR="007607E4">
        <w:t>,</w:t>
      </w:r>
      <w:r w:rsidR="008A60E3" w:rsidRPr="00313D20">
        <w:t xml:space="preserve"> </w:t>
      </w:r>
      <w:r w:rsidR="008A60E3" w:rsidRPr="00B775C3">
        <w:t xml:space="preserve">осуществляющие супервайзинг отбора </w:t>
      </w:r>
      <w:r w:rsidR="0002318D">
        <w:t>керна</w:t>
      </w:r>
      <w:r w:rsidR="007607E4" w:rsidRPr="00B775C3">
        <w:t>,</w:t>
      </w:r>
      <w:r w:rsidR="008A60E3" w:rsidRPr="00B775C3">
        <w:t xml:space="preserve"> должны приехать на скважину за </w:t>
      </w:r>
      <w:r w:rsidR="00720149">
        <w:t>три</w:t>
      </w:r>
      <w:r w:rsidR="00C57386" w:rsidRPr="00B775C3">
        <w:t xml:space="preserve"> календарных</w:t>
      </w:r>
      <w:r w:rsidR="008A60E3" w:rsidRPr="00B775C3">
        <w:t xml:space="preserve"> дня до даты</w:t>
      </w:r>
      <w:r w:rsidR="008A60E3" w:rsidRPr="00313D20">
        <w:t xml:space="preserve"> начала работы по отбору </w:t>
      </w:r>
      <w:r w:rsidR="0002318D">
        <w:t>керна</w:t>
      </w:r>
      <w:r w:rsidR="008A60E3" w:rsidRPr="00313D20">
        <w:t xml:space="preserve">, чтобы </w:t>
      </w:r>
      <w:r w:rsidR="00527B2F">
        <w:t xml:space="preserve">выполнить технический аудит </w:t>
      </w:r>
      <w:r>
        <w:t>в соответствии с п. 5</w:t>
      </w:r>
      <w:r w:rsidR="000C495E">
        <w:t>.15 настоящего Положения</w:t>
      </w:r>
      <w:r w:rsidR="008A60E3" w:rsidRPr="00313D2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.24.</w:t>
      </w:r>
      <w:r w:rsidR="00EE1BEF">
        <w:tab/>
      </w:r>
      <w:r w:rsidR="008A60E3" w:rsidRPr="00313D20">
        <w:t xml:space="preserve">В процессе отбора </w:t>
      </w:r>
      <w:r w:rsidR="0002318D">
        <w:t>керна</w:t>
      </w:r>
      <w:r w:rsidR="008A60E3" w:rsidRPr="00313D20">
        <w:t xml:space="preserve"> супервайзер ОГ, а также супервайзер со стороны КНИПИ, следит за выполнением всех требований ГТЗ к договору, оценивает риски и дает рекомендации для выполнения более качественной работы.</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.25.</w:t>
      </w:r>
      <w:r w:rsidR="00EE1BEF">
        <w:tab/>
      </w:r>
      <w:r w:rsidR="008A60E3" w:rsidRPr="00313D20">
        <w:t xml:space="preserve">В случае </w:t>
      </w:r>
      <w:r w:rsidR="00087022" w:rsidRPr="00313D20">
        <w:t>невыполнения</w:t>
      </w:r>
      <w:r w:rsidR="008A60E3" w:rsidRPr="00313D20">
        <w:t xml:space="preserve"> буровым подрядчиком или подрядчиком по отбору </w:t>
      </w:r>
      <w:r w:rsidR="0002318D">
        <w:t>керна</w:t>
      </w:r>
      <w:r w:rsidR="008A60E3" w:rsidRPr="00313D20">
        <w:t xml:space="preserve"> требований ГТЗ уже в процессе отбора </w:t>
      </w:r>
      <w:r w:rsidR="0002318D">
        <w:t>керна</w:t>
      </w:r>
      <w:r w:rsidR="008A60E3" w:rsidRPr="00313D20">
        <w:t xml:space="preserve">, в результате которых может произойти некачественный отбор, супервайзер со стороны КНИПИ в обязательном порядке информирует геологическую службу ОГ, а супервайзер со стороны ОГ имеет право скорректировать выполнение работ, а в исключительных случаях (например, невыполнение условий отбора изолированного </w:t>
      </w:r>
      <w:r w:rsidR="0002318D">
        <w:t>керна</w:t>
      </w:r>
      <w:r w:rsidR="008A60E3" w:rsidRPr="00313D20">
        <w:t xml:space="preserve"> и т.п.) остановить работы и немедленно сообщить об этом Заказчику.</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.26.</w:t>
      </w:r>
      <w:r w:rsidR="00EE1BEF">
        <w:tab/>
      </w:r>
      <w:r w:rsidR="008A60E3" w:rsidRPr="00313D20">
        <w:t xml:space="preserve">После подъема </w:t>
      </w:r>
      <w:r w:rsidR="0002318D">
        <w:t>керна</w:t>
      </w:r>
      <w:r w:rsidR="008A60E3" w:rsidRPr="00313D20">
        <w:t xml:space="preserve"> на поверхность супервайзер ОГ, а также супервайзер со стороны КНИПИ, следит за выполнением буровым подрядчиком или подрядчиком по отбору </w:t>
      </w:r>
      <w:r w:rsidR="0002318D">
        <w:t>керна</w:t>
      </w:r>
      <w:r w:rsidR="008A60E3" w:rsidRPr="00313D20">
        <w:t xml:space="preserve"> всех технологических мероприятий, необходимых для подготовки </w:t>
      </w:r>
      <w:r w:rsidR="0002318D">
        <w:t>керна</w:t>
      </w:r>
      <w:r w:rsidR="008A60E3" w:rsidRPr="00313D20">
        <w:t xml:space="preserve"> к транспортировке и направленные на повышение качества отобранного </w:t>
      </w:r>
      <w:r w:rsidR="0002318D">
        <w:t>керна</w:t>
      </w:r>
      <w:r w:rsidR="008A60E3" w:rsidRPr="00313D20">
        <w:t>, прописанных в ГТЗ.</w:t>
      </w:r>
    </w:p>
    <w:p w:rsidR="008A60E3" w:rsidRPr="00313D20" w:rsidRDefault="008A60E3" w:rsidP="00EE1BEF">
      <w:pPr>
        <w:pStyle w:val="af1"/>
        <w:shd w:val="clear" w:color="auto" w:fill="FFFFFF"/>
        <w:tabs>
          <w:tab w:val="left" w:pos="284"/>
        </w:tabs>
        <w:ind w:left="0"/>
      </w:pPr>
    </w:p>
    <w:p w:rsidR="0043709E" w:rsidRDefault="00116C5F" w:rsidP="00EE1BEF">
      <w:pPr>
        <w:shd w:val="clear" w:color="auto" w:fill="FFFFFF"/>
        <w:tabs>
          <w:tab w:val="left" w:pos="284"/>
        </w:tabs>
      </w:pPr>
      <w:r>
        <w:t>5</w:t>
      </w:r>
      <w:r w:rsidR="00EE1BEF">
        <w:t>.27.</w:t>
      </w:r>
      <w:r w:rsidR="00EE1BEF">
        <w:tab/>
      </w:r>
      <w:r w:rsidR="008A60E3" w:rsidRPr="00313D20">
        <w:t xml:space="preserve">Результат проведения супервайзинга по отбору </w:t>
      </w:r>
      <w:r w:rsidR="0002318D">
        <w:t>керна</w:t>
      </w:r>
      <w:r w:rsidR="008A60E3" w:rsidRPr="00313D20">
        <w:t xml:space="preserve"> подробно описывается </w:t>
      </w:r>
      <w:r w:rsidR="00042DA6">
        <w:t>супервайзером</w:t>
      </w:r>
      <w:r w:rsidR="00042DA6" w:rsidRPr="00313D20">
        <w:t xml:space="preserve"> </w:t>
      </w:r>
      <w:r w:rsidR="008A60E3" w:rsidRPr="00313D20">
        <w:t>КНИПИ в отчете о про</w:t>
      </w:r>
      <w:r w:rsidR="00527B2F">
        <w:t>деланной</w:t>
      </w:r>
      <w:r w:rsidR="008A60E3" w:rsidRPr="00313D20">
        <w:t xml:space="preserve"> работе, в которо</w:t>
      </w:r>
      <w:r w:rsidR="00527B2F">
        <w:t>м</w:t>
      </w:r>
      <w:r w:rsidR="008A60E3" w:rsidRPr="00313D20">
        <w:t xml:space="preserve"> уделяется особое внимание нарушениям установленных требований буровым подрядчиком и подрядчиком по отбору </w:t>
      </w:r>
      <w:r w:rsidR="0002318D">
        <w:t>керна</w:t>
      </w:r>
      <w:r w:rsidR="008A60E3" w:rsidRPr="00313D20">
        <w:t xml:space="preserve">, следствием которых стало снижение качества отобранного </w:t>
      </w:r>
      <w:r w:rsidR="0002318D">
        <w:t>керна</w:t>
      </w:r>
      <w:r w:rsidR="008A60E3" w:rsidRPr="00313D20">
        <w:t>.</w:t>
      </w:r>
      <w:r w:rsidR="00527B2F">
        <w:t xml:space="preserve"> Отчет оформляется в соответствии с требованиями договора на оказание услуг по супервайзингу, но в обязательном порядке руководствуясь требованиями </w:t>
      </w:r>
      <w:r w:rsidR="00527B2F" w:rsidRPr="00EE1BEF">
        <w:rPr>
          <w:color w:val="000000"/>
          <w:sz w:val="22"/>
          <w:szCs w:val="22"/>
        </w:rPr>
        <w:t>ГОСТ 7.32.</w:t>
      </w:r>
    </w:p>
    <w:p w:rsidR="0043709E" w:rsidRDefault="0043709E" w:rsidP="0043709E">
      <w:pPr>
        <w:sectPr w:rsidR="0043709E" w:rsidSect="00E21E42">
          <w:headerReference w:type="even" r:id="rId33"/>
          <w:headerReference w:type="default" r:id="rId34"/>
          <w:headerReference w:type="first" r:id="rId35"/>
          <w:endnotePr>
            <w:numFmt w:val="decimal"/>
          </w:endnotePr>
          <w:pgSz w:w="11906" w:h="16838"/>
          <w:pgMar w:top="510" w:right="1021" w:bottom="567" w:left="1247" w:header="737" w:footer="680" w:gutter="0"/>
          <w:cols w:space="720"/>
          <w:docGrid w:linePitch="326"/>
        </w:sectPr>
      </w:pPr>
    </w:p>
    <w:p w:rsidR="000F7072" w:rsidRPr="00313D20" w:rsidRDefault="000F7072" w:rsidP="00932001">
      <w:pPr>
        <w:pStyle w:val="S13"/>
        <w:numPr>
          <w:ilvl w:val="0"/>
          <w:numId w:val="9"/>
        </w:numPr>
        <w:ind w:left="0" w:firstLine="0"/>
      </w:pPr>
      <w:bookmarkStart w:id="49" w:name="_Toc536626071"/>
      <w:r w:rsidRPr="000F7072">
        <w:lastRenderedPageBreak/>
        <w:t xml:space="preserve">ТРЕБОВАНИЯ К ОРГАНИЗАЦИИ </w:t>
      </w:r>
      <w:r w:rsidR="00B6738E">
        <w:t xml:space="preserve">процесса </w:t>
      </w:r>
      <w:r w:rsidRPr="000F7072">
        <w:t xml:space="preserve">ОТБОРА, ОБЪЕМАМ И ИНТЕРВАЛАМ ОТБОРА </w:t>
      </w:r>
      <w:r w:rsidR="0002318D">
        <w:t>КЕРНА</w:t>
      </w:r>
      <w:r w:rsidRPr="000F7072">
        <w:t xml:space="preserve"> ПО КАТЕГОРИЯМ СКВАЖИН И ГРУППАМ ГОРНЫХ ПОРОД ПО БУРИМОСТИ</w:t>
      </w:r>
      <w:bookmarkEnd w:id="49"/>
    </w:p>
    <w:p w:rsidR="000F7072" w:rsidRDefault="000F7072" w:rsidP="008A60E3">
      <w:pPr>
        <w:pStyle w:val="S0"/>
      </w:pPr>
    </w:p>
    <w:p w:rsidR="000F7072" w:rsidRPr="00313D20" w:rsidRDefault="000F7072" w:rsidP="008A60E3">
      <w:pPr>
        <w:pStyle w:val="S0"/>
      </w:pPr>
    </w:p>
    <w:p w:rsidR="008A60E3" w:rsidRPr="00C9032D" w:rsidRDefault="00116C5F" w:rsidP="008A60E3">
      <w:pPr>
        <w:pStyle w:val="af1"/>
        <w:tabs>
          <w:tab w:val="num" w:pos="567"/>
        </w:tabs>
        <w:ind w:left="0"/>
      </w:pPr>
      <w:r>
        <w:t>6</w:t>
      </w:r>
      <w:r w:rsidR="008A60E3" w:rsidRPr="00C9032D">
        <w:t>.1.</w:t>
      </w:r>
      <w:r w:rsidR="008A60E3" w:rsidRPr="00C9032D">
        <w:tab/>
        <w:t xml:space="preserve">Для правильного установления глубины отбора </w:t>
      </w:r>
      <w:r w:rsidR="0002318D">
        <w:t>керна</w:t>
      </w:r>
      <w:r w:rsidR="008A60E3" w:rsidRPr="00C9032D">
        <w:t xml:space="preserve">, а также глубины забоя скважины буровая бригада обязана перед спуском инструмента или отбором </w:t>
      </w:r>
      <w:r w:rsidR="0002318D">
        <w:t>керна</w:t>
      </w:r>
      <w:r w:rsidR="008A60E3" w:rsidRPr="00C9032D">
        <w:t xml:space="preserve"> произвести маркировку и замер длины бурильных труб. Контроль за точностью привязки интервалов отбора </w:t>
      </w:r>
      <w:r w:rsidR="0002318D">
        <w:t>керна</w:t>
      </w:r>
      <w:r w:rsidR="008A60E3" w:rsidRPr="00C9032D">
        <w:t xml:space="preserve"> к разрезу </w:t>
      </w:r>
      <w:r w:rsidR="00CC4B38">
        <w:t>необходимо</w:t>
      </w:r>
      <w:r w:rsidR="00CC4B38" w:rsidRPr="00C9032D">
        <w:t xml:space="preserve"> </w:t>
      </w:r>
      <w:r w:rsidR="008A60E3" w:rsidRPr="00C9032D">
        <w:t xml:space="preserve">осуществлять с помощью данных ГК ГИС и </w:t>
      </w:r>
      <w:r w:rsidR="0002318D">
        <w:t>керна</w:t>
      </w:r>
      <w:r w:rsidR="008A60E3" w:rsidRPr="00C9032D">
        <w:t>.</w:t>
      </w:r>
    </w:p>
    <w:p w:rsidR="008A60E3" w:rsidRPr="00C9032D" w:rsidRDefault="008A60E3" w:rsidP="008A60E3">
      <w:pPr>
        <w:pStyle w:val="af1"/>
        <w:tabs>
          <w:tab w:val="num" w:pos="284"/>
        </w:tabs>
        <w:ind w:left="0"/>
      </w:pPr>
    </w:p>
    <w:p w:rsidR="008A60E3" w:rsidRPr="00C9032D" w:rsidRDefault="00116C5F" w:rsidP="008A60E3">
      <w:pPr>
        <w:pStyle w:val="af1"/>
        <w:tabs>
          <w:tab w:val="num" w:pos="567"/>
        </w:tabs>
        <w:ind w:left="0"/>
      </w:pPr>
      <w:r>
        <w:t>6</w:t>
      </w:r>
      <w:r w:rsidR="008A60E3" w:rsidRPr="00C9032D">
        <w:t>.2.</w:t>
      </w:r>
      <w:r w:rsidR="008A60E3" w:rsidRPr="00C9032D">
        <w:tab/>
        <w:t>Для установления момента подхода забоя скважины к проектному горизонту необходимо:</w:t>
      </w:r>
    </w:p>
    <w:p w:rsidR="008A60E3" w:rsidRPr="00C9032D" w:rsidRDefault="008A60E3" w:rsidP="009D5759">
      <w:pPr>
        <w:pStyle w:val="af1"/>
        <w:numPr>
          <w:ilvl w:val="0"/>
          <w:numId w:val="15"/>
        </w:numPr>
        <w:tabs>
          <w:tab w:val="left" w:pos="539"/>
        </w:tabs>
        <w:spacing w:before="120"/>
        <w:ind w:left="538" w:hanging="357"/>
      </w:pPr>
      <w:r w:rsidRPr="00C9032D">
        <w:t xml:space="preserve">осуществлять постоянный контроль маркирующих горизонтов согласно проектной геологической </w:t>
      </w:r>
      <w:hyperlink r:id="rId36" w:history="1">
        <w:r w:rsidRPr="00C9032D">
          <w:t>колонке;</w:t>
        </w:r>
      </w:hyperlink>
    </w:p>
    <w:p w:rsidR="008A60E3" w:rsidRPr="00C9032D" w:rsidRDefault="008A60E3" w:rsidP="009D5759">
      <w:pPr>
        <w:pStyle w:val="af1"/>
        <w:numPr>
          <w:ilvl w:val="0"/>
          <w:numId w:val="15"/>
        </w:numPr>
        <w:tabs>
          <w:tab w:val="left" w:pos="539"/>
        </w:tabs>
        <w:spacing w:before="120"/>
        <w:ind w:left="538" w:hanging="357"/>
      </w:pPr>
      <w:r w:rsidRPr="00C9032D">
        <w:t xml:space="preserve">производить контрольные замеры глубины скважины, а также зенитных и азимутальных углов для привязки отбираемого </w:t>
      </w:r>
      <w:r w:rsidR="0002318D">
        <w:t>керна</w:t>
      </w:r>
      <w:r w:rsidRPr="00C9032D">
        <w:t>.</w:t>
      </w:r>
    </w:p>
    <w:p w:rsidR="008A60E3" w:rsidRPr="00C9032D" w:rsidRDefault="008A60E3" w:rsidP="008A60E3">
      <w:pPr>
        <w:tabs>
          <w:tab w:val="left" w:pos="539"/>
        </w:tabs>
      </w:pPr>
    </w:p>
    <w:p w:rsidR="008A60E3" w:rsidRPr="00C9032D" w:rsidRDefault="00116C5F" w:rsidP="008A60E3">
      <w:pPr>
        <w:pStyle w:val="af1"/>
        <w:tabs>
          <w:tab w:val="num" w:pos="540"/>
          <w:tab w:val="left" w:pos="567"/>
        </w:tabs>
        <w:ind w:left="0"/>
      </w:pPr>
      <w:r>
        <w:t>6</w:t>
      </w:r>
      <w:r w:rsidR="008A60E3" w:rsidRPr="00C9032D">
        <w:t>.3.</w:t>
      </w:r>
      <w:r w:rsidR="008A60E3" w:rsidRPr="00C9032D">
        <w:tab/>
        <w:t xml:space="preserve">При вскрытии маркирующего горизонта, если в компоновке отсутствуют приборы LWD и при оформлении </w:t>
      </w:r>
      <w:r w:rsidR="0002318D">
        <w:t>керна</w:t>
      </w:r>
      <w:r w:rsidR="008A60E3" w:rsidRPr="00C9032D">
        <w:t xml:space="preserve"> не используется Gamma Logger, </w:t>
      </w:r>
      <w:r w:rsidR="00CC4B38">
        <w:t>необходимо</w:t>
      </w:r>
      <w:r w:rsidR="00CC4B38" w:rsidRPr="00C9032D">
        <w:t xml:space="preserve"> </w:t>
      </w:r>
      <w:r w:rsidR="008A60E3" w:rsidRPr="00C9032D">
        <w:t>провести один из видов промежуточного каротажа, позволяющего уточнить фактическую глубину залегания продуктивных отложений.</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.4.</w:t>
      </w:r>
      <w:r w:rsidR="008A60E3" w:rsidRPr="00AD6ACA">
        <w:tab/>
        <w:t xml:space="preserve">Перед операцией по отрыву </w:t>
      </w:r>
      <w:r w:rsidR="00082D06" w:rsidRPr="00AD6ACA">
        <w:t>керн</w:t>
      </w:r>
      <w:r w:rsidR="00E20F62" w:rsidRPr="00AD6ACA">
        <w:t>а</w:t>
      </w:r>
      <w:r w:rsidR="008A60E3" w:rsidRPr="00AD6ACA">
        <w:t xml:space="preserve"> от забоя необходимо тщательно промыть забой скважины, замедлить вращение бурильного инструмента и стабилизировать подачу промывочной жидкости.</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.5.</w:t>
      </w:r>
      <w:r w:rsidR="008A60E3" w:rsidRPr="00AD6ACA">
        <w:tab/>
        <w:t>План, определяющий необходимый объем</w:t>
      </w:r>
      <w:r w:rsidR="008A60E3" w:rsidRPr="00C9032D">
        <w:t xml:space="preserve"> работ (интервалы и способы отбора </w:t>
      </w:r>
      <w:r w:rsidR="0002318D">
        <w:t>керна</w:t>
      </w:r>
      <w:r w:rsidR="008A60E3" w:rsidRPr="00C9032D">
        <w:t xml:space="preserve">, количество необходимых исследований), составляется в соответствии с научно-производственными задачами того или иного этапа изучения и освоения </w:t>
      </w:r>
      <w:r w:rsidR="008A60E3" w:rsidRPr="00AD6ACA">
        <w:t>месторождения.</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.6.</w:t>
      </w:r>
      <w:r w:rsidR="008A60E3" w:rsidRPr="00AD6ACA">
        <w:tab/>
        <w:t xml:space="preserve">Требования по отбору </w:t>
      </w:r>
      <w:r w:rsidR="0002318D">
        <w:t>керна</w:t>
      </w:r>
      <w:r w:rsidR="008A60E3" w:rsidRPr="00AD6ACA">
        <w:t xml:space="preserve"> регламент</w:t>
      </w:r>
      <w:r w:rsidR="007F7946" w:rsidRPr="00AD6ACA">
        <w:t xml:space="preserve">ируются в проектах на разведку объектов, ГТН на проводку </w:t>
      </w:r>
      <w:r w:rsidR="008A60E3" w:rsidRPr="00AD6ACA">
        <w:t xml:space="preserve">скважин, технологических регламентах на бурение, а также в планах технических, технологических и организационных мероприятий, выполнение которых необходимо для обеспечения высококачественного выноса </w:t>
      </w:r>
      <w:r w:rsidR="0002318D">
        <w:t>керна</w:t>
      </w:r>
      <w:r w:rsidR="008A60E3" w:rsidRPr="00AD6ACA">
        <w:t xml:space="preserve"> в запланированном объеме.</w:t>
      </w:r>
    </w:p>
    <w:p w:rsidR="008A60E3" w:rsidRPr="00AD6ACA" w:rsidRDefault="008A60E3" w:rsidP="008A60E3">
      <w:pPr>
        <w:pStyle w:val="af1"/>
        <w:tabs>
          <w:tab w:val="num" w:pos="540"/>
        </w:tabs>
        <w:ind w:left="0"/>
      </w:pPr>
    </w:p>
    <w:p w:rsidR="008A60E3" w:rsidRPr="00C9032D" w:rsidRDefault="00116C5F" w:rsidP="008A60E3">
      <w:pPr>
        <w:pStyle w:val="af1"/>
        <w:tabs>
          <w:tab w:val="num" w:pos="567"/>
        </w:tabs>
        <w:ind w:left="0"/>
      </w:pPr>
      <w:r>
        <w:t>6</w:t>
      </w:r>
      <w:r w:rsidR="008A60E3" w:rsidRPr="00AD6ACA">
        <w:t>.7.</w:t>
      </w:r>
      <w:r w:rsidR="008A60E3" w:rsidRPr="00AD6ACA">
        <w:tab/>
        <w:t xml:space="preserve">В этих документах регламентируются интервалы отбора </w:t>
      </w:r>
      <w:r w:rsidR="0002318D">
        <w:t>керна</w:t>
      </w:r>
      <w:r w:rsidR="008A60E3" w:rsidRPr="00AD6ACA">
        <w:t xml:space="preserve">, способ бурения, тип и компоновка керноотборного инструмента, параметры бурового раствора и другие параметры технологического процесса бурения, обеспечивающие получение представительного </w:t>
      </w:r>
      <w:r w:rsidR="0002318D">
        <w:t>керна</w:t>
      </w:r>
      <w:r w:rsidR="008A60E3" w:rsidRPr="00C9032D">
        <w:t xml:space="preserve"> требуемого качества, обладающего необходимой геологической информативностью.</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rPr>
          <w:rStyle w:val="rvts6"/>
        </w:rPr>
      </w:pPr>
      <w:r>
        <w:rPr>
          <w:rStyle w:val="rvts6"/>
        </w:rPr>
        <w:t>6</w:t>
      </w:r>
      <w:r w:rsidR="008A60E3" w:rsidRPr="00C9032D">
        <w:rPr>
          <w:rStyle w:val="rvts6"/>
        </w:rPr>
        <w:t>.8.</w:t>
      </w:r>
      <w:r w:rsidR="008A60E3" w:rsidRPr="00C9032D">
        <w:rPr>
          <w:rStyle w:val="rvts6"/>
        </w:rPr>
        <w:tab/>
        <w:t xml:space="preserve">Выбор интервалов и объемов отбора </w:t>
      </w:r>
      <w:r w:rsidR="0002318D">
        <w:rPr>
          <w:rStyle w:val="rvts6"/>
        </w:rPr>
        <w:t>керна</w:t>
      </w:r>
      <w:r w:rsidR="008A60E3" w:rsidRPr="00C9032D">
        <w:rPr>
          <w:rStyle w:val="rvts6"/>
        </w:rPr>
        <w:t xml:space="preserve"> по скважине определяется поставленными геологическими задачами, для решения которых заложена данная опорная, параметрическая, поисковая</w:t>
      </w:r>
      <w:r w:rsidR="00CC4B38">
        <w:rPr>
          <w:rStyle w:val="rvts6"/>
        </w:rPr>
        <w:t>-оценочная</w:t>
      </w:r>
      <w:r w:rsidR="008A60E3" w:rsidRPr="00C9032D">
        <w:rPr>
          <w:rStyle w:val="rvts6"/>
        </w:rPr>
        <w:t xml:space="preserve">, разведочная, эксплуатационная и другие категории </w:t>
      </w:r>
      <w:r w:rsidR="008A60E3" w:rsidRPr="00AD6ACA">
        <w:rPr>
          <w:rStyle w:val="rvts6"/>
        </w:rPr>
        <w:t>скважин, а также технико-экономическими условиями строительства скважин и временные ограничения.</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40"/>
        </w:tabs>
        <w:ind w:left="0"/>
      </w:pPr>
      <w:r>
        <w:t>6</w:t>
      </w:r>
      <w:r w:rsidR="008A60E3" w:rsidRPr="00AD6ACA">
        <w:t>.9.</w:t>
      </w:r>
      <w:r w:rsidR="008A60E3" w:rsidRPr="00AD6ACA">
        <w:tab/>
        <w:t>С це</w:t>
      </w:r>
      <w:r w:rsidR="00C12CF2">
        <w:t>лью улучшения освещенности керн</w:t>
      </w:r>
      <w:r w:rsidR="005441F8" w:rsidRPr="00AD6ACA">
        <w:t>ом</w:t>
      </w:r>
      <w:r w:rsidR="008A60E3" w:rsidRPr="00AD6ACA">
        <w:t xml:space="preserve"> изучаемых разрезов (суша) в сложных геологических условиях и получения достоверных материалов на новых лицензионных </w:t>
      </w:r>
      <w:r w:rsidR="007F7946" w:rsidRPr="00AD6ACA">
        <w:t xml:space="preserve">участках </w:t>
      </w:r>
      <w:r w:rsidR="008A60E3" w:rsidRPr="00AD6ACA">
        <w:t xml:space="preserve">ОГ совместно с КНИПИ </w:t>
      </w:r>
      <w:r w:rsidR="00CC4B38" w:rsidRPr="00AD6ACA">
        <w:t xml:space="preserve">необходимо </w:t>
      </w:r>
      <w:r w:rsidR="008A60E3" w:rsidRPr="00AD6ACA">
        <w:t xml:space="preserve">предусматривать бурение поисковых скважин </w:t>
      </w:r>
      <w:r w:rsidR="008A60E3" w:rsidRPr="00AD6ACA">
        <w:lastRenderedPageBreak/>
        <w:t xml:space="preserve">со сплошным отбором и исследованием </w:t>
      </w:r>
      <w:r w:rsidR="0002318D">
        <w:t>керна</w:t>
      </w:r>
      <w:r w:rsidR="008A60E3" w:rsidRPr="00AD6ACA">
        <w:t xml:space="preserve">, рассматривать не только исследования продуктивных интервалов, но и интервалов покрышек, в этих скважинах также </w:t>
      </w:r>
      <w:r w:rsidR="00CC4B38" w:rsidRPr="00AD6ACA">
        <w:t xml:space="preserve">необходимо </w:t>
      </w:r>
      <w:r w:rsidR="008A60E3" w:rsidRPr="00AD6ACA">
        <w:t xml:space="preserve">предусматривать и расширенный комплекс ГИС. </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.10.</w:t>
      </w:r>
      <w:r w:rsidR="008A60E3" w:rsidRPr="00AD6ACA">
        <w:rPr>
          <w:rStyle w:val="rvts6"/>
        </w:rPr>
        <w:tab/>
        <w:t xml:space="preserve">При бурении поисково-разведочных скважин, в случае изучения новых регионов, </w:t>
      </w:r>
      <w:r w:rsidR="00CC4B38" w:rsidRPr="00AD6ACA">
        <w:rPr>
          <w:rStyle w:val="rvts6"/>
        </w:rPr>
        <w:t xml:space="preserve">необходимо </w:t>
      </w:r>
      <w:r w:rsidR="008A60E3" w:rsidRPr="00AD6ACA">
        <w:rPr>
          <w:rStyle w:val="rvts6"/>
        </w:rPr>
        <w:t xml:space="preserve">осуществлять отбор и изучение </w:t>
      </w:r>
      <w:r w:rsidR="0002318D">
        <w:rPr>
          <w:rStyle w:val="rvts6"/>
        </w:rPr>
        <w:t>керна</w:t>
      </w:r>
      <w:r w:rsidR="008A60E3" w:rsidRPr="00AD6ACA">
        <w:rPr>
          <w:rStyle w:val="rvts6"/>
        </w:rPr>
        <w:t xml:space="preserve"> из пластов-неколлекторов, являющихся опорными (региональными реперами) для интерпретации данных ГИС.</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.11.</w:t>
      </w:r>
      <w:r w:rsidR="008A60E3" w:rsidRPr="00AD6ACA">
        <w:rPr>
          <w:rStyle w:val="rvts6"/>
        </w:rPr>
        <w:tab/>
        <w:t xml:space="preserve">Нормы отбора </w:t>
      </w:r>
      <w:r w:rsidR="0002318D">
        <w:rPr>
          <w:rStyle w:val="rvts6"/>
        </w:rPr>
        <w:t>керна</w:t>
      </w:r>
      <w:r w:rsidR="008A60E3" w:rsidRPr="00AD6ACA">
        <w:rPr>
          <w:rStyle w:val="rvts6"/>
        </w:rPr>
        <w:t xml:space="preserve"> для каждой категории скважин различны, при планировании интервалов отбора </w:t>
      </w:r>
      <w:r w:rsidR="0002318D">
        <w:rPr>
          <w:rStyle w:val="rvts6"/>
        </w:rPr>
        <w:t>керна</w:t>
      </w:r>
      <w:r w:rsidR="008A60E3" w:rsidRPr="00AD6ACA">
        <w:rPr>
          <w:rStyle w:val="rvts6"/>
        </w:rPr>
        <w:t xml:space="preserve"> и объемов отбора </w:t>
      </w:r>
      <w:r w:rsidR="0002318D">
        <w:rPr>
          <w:rStyle w:val="rvts6"/>
        </w:rPr>
        <w:t>керна</w:t>
      </w:r>
      <w:r w:rsidR="008A60E3" w:rsidRPr="00AD6ACA">
        <w:rPr>
          <w:rStyle w:val="rvts6"/>
        </w:rPr>
        <w:t xml:space="preserve"> необходимо учитывать технико-экономические условия строительства скважин, временные ограничения (особенно при строительстве скважин на шельфе) и придерживаться следующих </w:t>
      </w:r>
      <w:r w:rsidR="00CC4B38" w:rsidRPr="00AD6ACA">
        <w:rPr>
          <w:rStyle w:val="rvts6"/>
        </w:rPr>
        <w:t>требований</w:t>
      </w:r>
      <w:r w:rsidR="008A60E3" w:rsidRPr="00AD6ACA">
        <w:rPr>
          <w:rStyle w:val="rvts6"/>
        </w:rPr>
        <w:t>:</w:t>
      </w:r>
    </w:p>
    <w:p w:rsidR="008A60E3" w:rsidRPr="00AD6ACA" w:rsidRDefault="008A60E3" w:rsidP="009D5759">
      <w:pPr>
        <w:pStyle w:val="af1"/>
        <w:numPr>
          <w:ilvl w:val="0"/>
          <w:numId w:val="15"/>
        </w:numPr>
        <w:tabs>
          <w:tab w:val="left" w:pos="539"/>
        </w:tabs>
        <w:spacing w:before="120"/>
        <w:ind w:left="538" w:hanging="357"/>
      </w:pPr>
      <w:r w:rsidRPr="00AD6ACA">
        <w:t xml:space="preserve">в опорных скважинах </w:t>
      </w:r>
      <w:r w:rsidR="00CC4B38" w:rsidRPr="00AD6ACA">
        <w:t xml:space="preserve">необходимо </w:t>
      </w:r>
      <w:r w:rsidRPr="00AD6ACA">
        <w:t xml:space="preserve">производить сплошной отбор </w:t>
      </w:r>
      <w:r w:rsidR="0002318D">
        <w:t>керна</w:t>
      </w:r>
      <w:r w:rsidRPr="00AD6ACA">
        <w:t>, начиная с опорного горизонта, указанного геологической службой ОГ совместно с курирующим КНИПИ;</w:t>
      </w:r>
    </w:p>
    <w:p w:rsidR="008A60E3" w:rsidRPr="00AD6ACA" w:rsidRDefault="008A60E3" w:rsidP="009D5759">
      <w:pPr>
        <w:pStyle w:val="af1"/>
        <w:numPr>
          <w:ilvl w:val="0"/>
          <w:numId w:val="15"/>
        </w:numPr>
        <w:tabs>
          <w:tab w:val="left" w:pos="539"/>
        </w:tabs>
        <w:spacing w:before="120"/>
        <w:ind w:left="538" w:hanging="357"/>
      </w:pPr>
      <w:r w:rsidRPr="00AD6ACA">
        <w:t xml:space="preserve">в параметрических скважинах отбор </w:t>
      </w:r>
      <w:r w:rsidR="0002318D">
        <w:t>керна</w:t>
      </w:r>
      <w:r w:rsidRPr="00AD6ACA">
        <w:t xml:space="preserve"> </w:t>
      </w:r>
      <w:r w:rsidR="00CC4B38" w:rsidRPr="00AD6ACA">
        <w:t xml:space="preserve">необходимо </w:t>
      </w:r>
      <w:r w:rsidRPr="00AD6ACA">
        <w:t>производить в объемах, обеспечивающих установление и уточнение границ стратиграфических подразделений и характеристик физических свойств комплексов отложений, слагающих разрез до горизонтов включительно;</w:t>
      </w:r>
    </w:p>
    <w:p w:rsidR="008A60E3" w:rsidRPr="00AD6ACA" w:rsidRDefault="008A60E3" w:rsidP="009D5759">
      <w:pPr>
        <w:pStyle w:val="af1"/>
        <w:numPr>
          <w:ilvl w:val="0"/>
          <w:numId w:val="15"/>
        </w:numPr>
        <w:tabs>
          <w:tab w:val="left" w:pos="539"/>
        </w:tabs>
        <w:spacing w:before="120"/>
        <w:ind w:left="538" w:hanging="357"/>
      </w:pPr>
      <w:r w:rsidRPr="00AD6ACA">
        <w:t xml:space="preserve">в поисковых скважинах отбор </w:t>
      </w:r>
      <w:r w:rsidR="0002318D">
        <w:t>керна</w:t>
      </w:r>
      <w:r w:rsidRPr="00AD6ACA">
        <w:t xml:space="preserve"> </w:t>
      </w:r>
      <w:r w:rsidR="003A64D3" w:rsidRPr="00AD6ACA">
        <w:t xml:space="preserve">необходимо </w:t>
      </w:r>
      <w:r w:rsidRPr="00AD6ACA">
        <w:t>производить в объемах, обеспечивающих изучение характеристики литологии и стратиграфии разреза, уточнения структурных построений и предварительной оценки параметров пород-коллекторов, при этом в последующих поисковых скважинах лицензионного участка</w:t>
      </w:r>
      <w:r w:rsidR="00B4623C" w:rsidRPr="00AD6ACA">
        <w:t xml:space="preserve"> ОГ</w:t>
      </w:r>
      <w:r w:rsidR="0040458D" w:rsidRPr="00AD6ACA">
        <w:t>,</w:t>
      </w:r>
      <w:r w:rsidRPr="00AD6ACA">
        <w:t xml:space="preserve"> отбор </w:t>
      </w:r>
      <w:r w:rsidR="0002318D">
        <w:t>керна</w:t>
      </w:r>
      <w:r w:rsidRPr="00AD6ACA">
        <w:t xml:space="preserve"> может быть сокращен в зависимости от поставленных геологических задач; в поисковых скважинах на шельфе рекомендуется проводить только отбор </w:t>
      </w:r>
      <w:r w:rsidR="00B95845" w:rsidRPr="00AD6ACA">
        <w:t xml:space="preserve">бокового </w:t>
      </w:r>
      <w:r w:rsidR="0002318D">
        <w:t>керна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в разведочных скважинах, расположенных на площадях с установленной промышленной нефтегазоносностью, </w:t>
      </w:r>
      <w:r w:rsidR="0002318D">
        <w:t>керн</w:t>
      </w:r>
      <w:r w:rsidRPr="00AD6ACA">
        <w:t xml:space="preserve"> </w:t>
      </w:r>
      <w:r w:rsidR="003A64D3" w:rsidRPr="00AD6ACA">
        <w:t xml:space="preserve">необходимо </w:t>
      </w:r>
      <w:r w:rsidRPr="00AD6ACA">
        <w:t xml:space="preserve">отбирать с целью обоснования подготовки залежи к разработке, при этом отбор </w:t>
      </w:r>
      <w:r w:rsidR="0002318D">
        <w:t>керна</w:t>
      </w:r>
      <w:r w:rsidRPr="00AD6ACA">
        <w:t xml:space="preserve"> производится в интервалах залегания продуктивных пластов в объеме, позволяющем решить поставленные геологические задачи;</w:t>
      </w:r>
    </w:p>
    <w:p w:rsidR="008A60E3" w:rsidRPr="00C9032D" w:rsidRDefault="008A60E3" w:rsidP="009D5759">
      <w:pPr>
        <w:pStyle w:val="af1"/>
        <w:numPr>
          <w:ilvl w:val="0"/>
          <w:numId w:val="15"/>
        </w:numPr>
        <w:tabs>
          <w:tab w:val="left" w:pos="539"/>
        </w:tabs>
        <w:spacing w:before="120"/>
        <w:ind w:left="538" w:hanging="357"/>
      </w:pPr>
      <w:r w:rsidRPr="00C9032D">
        <w:t xml:space="preserve">в эксплуатационных скважинах объем отбора </w:t>
      </w:r>
      <w:r w:rsidR="0002318D">
        <w:t>керна</w:t>
      </w:r>
      <w:r w:rsidRPr="00C9032D">
        <w:t xml:space="preserve"> определяется требованиями представительности исходных данных, используемых для обоснования подсчетных параметров продуктивного пласта и определяется геологическими службами ОГ совместно с</w:t>
      </w:r>
      <w:r w:rsidR="007607E4" w:rsidRPr="00C9032D">
        <w:t>о</w:t>
      </w:r>
      <w:r w:rsidRPr="00C9032D">
        <w:t xml:space="preserve"> СП КНИПИ, ответственными за выполнение проектов в области ГРМ УВ</w:t>
      </w:r>
      <w:r w:rsidR="00AA007E">
        <w:t>,</w:t>
      </w:r>
      <w:r w:rsidRPr="00C9032D">
        <w:t xml:space="preserve"> в соответствии с закрепленными регионами деятельности</w:t>
      </w:r>
      <w:r w:rsidR="001773CC">
        <w:t xml:space="preserve"> </w:t>
      </w:r>
      <w:r w:rsidR="001773CC" w:rsidRPr="00313D20">
        <w:t xml:space="preserve">в соответствии с распределением, закрепленным </w:t>
      </w:r>
      <w:r w:rsidR="001773CC" w:rsidRPr="00313D20">
        <w:rPr>
          <w:rStyle w:val="rvts6"/>
        </w:rPr>
        <w:t>распорядительным документом ПАО «НК «Роснефть»</w:t>
      </w:r>
      <w:r w:rsidRPr="00C9032D">
        <w:t>;</w:t>
      </w:r>
    </w:p>
    <w:p w:rsidR="008A60E3" w:rsidRPr="00C9032D" w:rsidRDefault="008A60E3" w:rsidP="009D5759">
      <w:pPr>
        <w:pStyle w:val="af1"/>
        <w:numPr>
          <w:ilvl w:val="0"/>
          <w:numId w:val="15"/>
        </w:numPr>
        <w:tabs>
          <w:tab w:val="left" w:pos="539"/>
        </w:tabs>
        <w:spacing w:before="120"/>
        <w:ind w:left="538" w:hanging="357"/>
      </w:pPr>
      <w:r w:rsidRPr="00C9032D">
        <w:t xml:space="preserve">оценочные скважины бурятся на вновь вводимых или длительно разрабатываемых месторождениях (залежах) с целью определения величины нефтенасыщенности и оценки остаточных запасов продуктивных пластов, в этих скважинах рекомендуется производить сплошной отбор </w:t>
      </w:r>
      <w:r w:rsidR="0002318D">
        <w:t>керна</w:t>
      </w:r>
      <w:r w:rsidRPr="00C9032D">
        <w:t xml:space="preserve"> во всей толще продуктивного пласта;</w:t>
      </w:r>
    </w:p>
    <w:p w:rsidR="008A60E3" w:rsidRPr="00C9032D" w:rsidRDefault="007F7946" w:rsidP="009D5759">
      <w:pPr>
        <w:pStyle w:val="af1"/>
        <w:numPr>
          <w:ilvl w:val="0"/>
          <w:numId w:val="15"/>
        </w:numPr>
        <w:tabs>
          <w:tab w:val="left" w:pos="539"/>
        </w:tabs>
        <w:spacing w:before="120"/>
        <w:ind w:left="538" w:hanging="357"/>
      </w:pPr>
      <w:r w:rsidRPr="00C9032D">
        <w:t xml:space="preserve">в бурящихся </w:t>
      </w:r>
      <w:r w:rsidR="008A60E3" w:rsidRPr="00C9032D">
        <w:t xml:space="preserve">скважинах других категорий отбор </w:t>
      </w:r>
      <w:r w:rsidR="0002318D">
        <w:t>керна</w:t>
      </w:r>
      <w:r w:rsidR="008A60E3" w:rsidRPr="00C9032D">
        <w:t xml:space="preserve"> производится по специальным заданиям геологических служб ОГ</w:t>
      </w:r>
      <w:r w:rsidR="00113F08">
        <w:t>,</w:t>
      </w:r>
      <w:r w:rsidR="008A60E3" w:rsidRPr="00C9032D">
        <w:t xml:space="preserve"> инициаторами отбора </w:t>
      </w:r>
      <w:r w:rsidR="0002318D">
        <w:t>керна</w:t>
      </w:r>
      <w:r w:rsidR="008A60E3" w:rsidRPr="00C9032D">
        <w:t xml:space="preserve"> из бурящихся скважин других категорий также могут быть работники профильных СП, работники КНИПИ.</w:t>
      </w:r>
    </w:p>
    <w:p w:rsidR="008A60E3" w:rsidRPr="00C9032D" w:rsidRDefault="008A60E3" w:rsidP="008A60E3">
      <w:pPr>
        <w:pStyle w:val="S0"/>
      </w:pPr>
    </w:p>
    <w:p w:rsidR="008A60E3" w:rsidRPr="00C9032D" w:rsidRDefault="00116C5F" w:rsidP="008A60E3">
      <w:pPr>
        <w:pStyle w:val="S0"/>
        <w:tabs>
          <w:tab w:val="left" w:pos="709"/>
        </w:tabs>
      </w:pPr>
      <w:r>
        <w:t>6</w:t>
      </w:r>
      <w:r w:rsidR="008A60E3" w:rsidRPr="00C9032D">
        <w:t>.12.</w:t>
      </w:r>
      <w:r w:rsidR="008A60E3" w:rsidRPr="00C9032D">
        <w:tab/>
      </w:r>
      <w:r w:rsidR="003A64D3" w:rsidRPr="00C9032D">
        <w:t>П</w:t>
      </w:r>
      <w:r w:rsidR="008A60E3" w:rsidRPr="00C9032D">
        <w:t xml:space="preserve">роходка с отбором </w:t>
      </w:r>
      <w:r w:rsidR="0002318D">
        <w:t>керна</w:t>
      </w:r>
      <w:r w:rsidR="008A60E3" w:rsidRPr="00C9032D">
        <w:t xml:space="preserve"> в зависимости от изученности разреза и глубины скважины составляет:</w:t>
      </w:r>
    </w:p>
    <w:p w:rsidR="008A60E3" w:rsidRPr="00C9032D" w:rsidRDefault="008A60E3" w:rsidP="009D5759">
      <w:pPr>
        <w:pStyle w:val="af1"/>
        <w:numPr>
          <w:ilvl w:val="0"/>
          <w:numId w:val="15"/>
        </w:numPr>
        <w:tabs>
          <w:tab w:val="left" w:pos="539"/>
        </w:tabs>
        <w:spacing w:before="120"/>
        <w:ind w:left="538" w:hanging="357"/>
      </w:pPr>
      <w:r w:rsidRPr="00C9032D">
        <w:t>в неизученных и малоизученных районах - 20% от общей глубины скважины;</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в районах с изученной верхней частью разреза в скважинах глубиной до 4 км - 30% от мощности комплекса </w:t>
      </w:r>
      <w:r w:rsidR="002D29C9">
        <w:t>ГП</w:t>
      </w:r>
      <w:r w:rsidRPr="00C9032D">
        <w:t xml:space="preserve">, подлежащего изучению, и 10% от остальной части разреза, а в скважинах глубиной свыше 4 км - 20% от мощности комплекса </w:t>
      </w:r>
      <w:r w:rsidR="002D29C9">
        <w:t>ГП</w:t>
      </w:r>
      <w:r w:rsidRPr="00C9032D">
        <w:t>, подлежащего изучению, и 8% от остальной части разреза;</w:t>
      </w:r>
    </w:p>
    <w:p w:rsidR="008A60E3" w:rsidRPr="00C9032D" w:rsidRDefault="008A60E3" w:rsidP="009D5759">
      <w:pPr>
        <w:pStyle w:val="af1"/>
        <w:numPr>
          <w:ilvl w:val="0"/>
          <w:numId w:val="15"/>
        </w:numPr>
        <w:tabs>
          <w:tab w:val="left" w:pos="539"/>
        </w:tabs>
        <w:spacing w:before="120"/>
        <w:ind w:left="538" w:hanging="357"/>
      </w:pPr>
      <w:r w:rsidRPr="00C9032D">
        <w:t xml:space="preserve">в групповых скважинах, бурящихся на одном профильном пересечении, проходка с отбором </w:t>
      </w:r>
      <w:r w:rsidR="0002318D">
        <w:t>керна</w:t>
      </w:r>
      <w:r w:rsidRPr="00C9032D">
        <w:t xml:space="preserve"> может быть снижена, но должна составлять в скважинах глубиной до 4 км не менее 10%, а в скважинах глубиной свыше 4 км - не менее 5% от мощности комплекса </w:t>
      </w:r>
      <w:r w:rsidR="002D29C9">
        <w:t>ГП</w:t>
      </w:r>
      <w:r w:rsidRPr="00C9032D">
        <w:t>, подлежащих изучению;</w:t>
      </w:r>
    </w:p>
    <w:p w:rsidR="008A60E3" w:rsidRPr="00C9032D" w:rsidRDefault="008A60E3" w:rsidP="009D5759">
      <w:pPr>
        <w:pStyle w:val="af1"/>
        <w:numPr>
          <w:ilvl w:val="0"/>
          <w:numId w:val="15"/>
        </w:numPr>
        <w:tabs>
          <w:tab w:val="left" w:pos="539"/>
        </w:tabs>
        <w:spacing w:before="120"/>
        <w:ind w:left="538" w:hanging="357"/>
      </w:pPr>
      <w:r w:rsidRPr="00C9032D">
        <w:t xml:space="preserve">в интервалах возможного вскрытия нефтегазоносных горизонтов производится сплошной отбор </w:t>
      </w:r>
      <w:r w:rsidR="0002318D">
        <w:t>керна</w:t>
      </w:r>
      <w:r w:rsidRPr="00C9032D">
        <w:t>;</w:t>
      </w:r>
    </w:p>
    <w:p w:rsidR="008A60E3" w:rsidRPr="00AD6ACA" w:rsidRDefault="008A60E3" w:rsidP="009D5759">
      <w:pPr>
        <w:pStyle w:val="af1"/>
        <w:numPr>
          <w:ilvl w:val="0"/>
          <w:numId w:val="15"/>
        </w:numPr>
        <w:tabs>
          <w:tab w:val="left" w:pos="539"/>
        </w:tabs>
        <w:spacing w:before="120"/>
        <w:ind w:left="538" w:hanging="357"/>
      </w:pPr>
      <w:r w:rsidRPr="00C9032D">
        <w:t>на площадях расположенных в малоизученных районах с неустановленной нефтегазон</w:t>
      </w:r>
      <w:r w:rsidR="007A188A">
        <w:t>осностью</w:t>
      </w:r>
      <w:r w:rsidRPr="00C9032D">
        <w:t xml:space="preserve">, в первых скважинах отбор </w:t>
      </w:r>
      <w:r w:rsidR="0002318D">
        <w:t>керна</w:t>
      </w:r>
      <w:r w:rsidRPr="00C9032D">
        <w:t xml:space="preserve"> следует производить с таким расчетом, чтобы охарактеризовать в пределах поискового этажа каждый стратиграфический комплекс, </w:t>
      </w:r>
      <w:r w:rsidRPr="00AD6ACA">
        <w:t xml:space="preserve">различные литофации и участки разреза с отмеченными нефтегазопроявлениями, </w:t>
      </w:r>
      <w:r w:rsidR="0002318D">
        <w:t>керн</w:t>
      </w:r>
      <w:r w:rsidRPr="00AD6ACA">
        <w:t xml:space="preserve"> в этих скважинах отбирается в объеме 20% от глубины скважины;</w:t>
      </w:r>
    </w:p>
    <w:p w:rsidR="008A60E3" w:rsidRPr="00AD6ACA" w:rsidRDefault="008A60E3" w:rsidP="009D5759">
      <w:pPr>
        <w:pStyle w:val="af1"/>
        <w:numPr>
          <w:ilvl w:val="0"/>
          <w:numId w:val="15"/>
        </w:numPr>
        <w:tabs>
          <w:tab w:val="left" w:pos="539"/>
        </w:tabs>
        <w:spacing w:before="120"/>
        <w:ind w:left="538" w:hanging="357"/>
      </w:pPr>
      <w:r w:rsidRPr="00AD6ACA">
        <w:t xml:space="preserve">на площадях, расположенных в изученных районах, отбор </w:t>
      </w:r>
      <w:r w:rsidR="0002318D">
        <w:t>керна</w:t>
      </w:r>
      <w:r w:rsidRPr="00AD6ACA">
        <w:t xml:space="preserve"> в первых скважинах производится в перспективной части разреза поискового этажа в объеме 10% от общей глубины скважины.</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.13.</w:t>
      </w:r>
      <w:r w:rsidR="008A60E3" w:rsidRPr="00C9032D">
        <w:rPr>
          <w:rStyle w:val="rvts6"/>
        </w:rPr>
        <w:tab/>
      </w:r>
      <w:r w:rsidR="008A60E3" w:rsidRPr="00C9032D">
        <w:t xml:space="preserve">В целях получения более полной информации о вскрываемом геологическом разрезе может производиться отбор образцов </w:t>
      </w:r>
      <w:r w:rsidR="002D29C9">
        <w:t>ГП</w:t>
      </w:r>
      <w:r w:rsidR="002D29C9" w:rsidRPr="00C9032D">
        <w:t xml:space="preserve"> </w:t>
      </w:r>
      <w:r w:rsidR="008A60E3" w:rsidRPr="00C9032D">
        <w:t xml:space="preserve">боковыми </w:t>
      </w:r>
      <w:r w:rsidR="00B95845">
        <w:t>керноотборниками</w:t>
      </w:r>
      <w:r w:rsidR="00B95845" w:rsidRPr="00C9032D">
        <w:t xml:space="preserve"> </w:t>
      </w:r>
      <w:r w:rsidR="008A60E3" w:rsidRPr="00C9032D">
        <w:t xml:space="preserve">- стреляющими, сверлящими или режущими, спуск </w:t>
      </w:r>
      <w:r w:rsidR="00B41485">
        <w:t>бокового керноотборника</w:t>
      </w:r>
      <w:r w:rsidR="00B41485" w:rsidRPr="00C9032D">
        <w:t xml:space="preserve"> </w:t>
      </w:r>
      <w:r w:rsidR="008A60E3" w:rsidRPr="00C9032D">
        <w:t>может осуществляться как на буровых трубах, так и на кабеле.</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.14.</w:t>
      </w:r>
      <w:r w:rsidR="008A60E3" w:rsidRPr="00C9032D">
        <w:rPr>
          <w:rStyle w:val="rvts6"/>
        </w:rPr>
        <w:tab/>
      </w:r>
      <w:r w:rsidR="008A60E3" w:rsidRPr="00C9032D">
        <w:t xml:space="preserve">Интервалы и частота отбора </w:t>
      </w:r>
      <w:r w:rsidR="00B95845">
        <w:t xml:space="preserve">бокового </w:t>
      </w:r>
      <w:r w:rsidR="00082D06">
        <w:t>керна</w:t>
      </w:r>
      <w:r w:rsidR="00B95845" w:rsidRPr="00C9032D">
        <w:t xml:space="preserve"> </w:t>
      </w:r>
      <w:r w:rsidR="008A60E3" w:rsidRPr="00C9032D">
        <w:t>по разрезу скважины регламентируются геологической службой ОГ в соответствии с геологическими условиями разреза и поставленной целью исследований, и согласовывается с профильным СП.</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.15.</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производится в скважинах, не предназначенных для отбора </w:t>
      </w:r>
      <w:r w:rsidR="0002318D">
        <w:t>керна</w:t>
      </w:r>
      <w:r w:rsidR="008A60E3" w:rsidRPr="00C9032D">
        <w:t xml:space="preserve">, в том числе в тех, где отбор </w:t>
      </w:r>
      <w:r w:rsidR="0002318D">
        <w:t>керна</w:t>
      </w:r>
      <w:r w:rsidR="008A60E3" w:rsidRPr="00C9032D">
        <w:t xml:space="preserve"> не может быть осуществлен в силу различных причин, в том числе ограниченного времени на строительство скважины, в интервалах, пропущенных в процессе бурения с отбором </w:t>
      </w:r>
      <w:r w:rsidR="0002318D">
        <w:t>керна</w:t>
      </w:r>
      <w:r w:rsidR="008A60E3" w:rsidRPr="00C9032D">
        <w:t xml:space="preserve">, а также в интервалах отбора </w:t>
      </w:r>
      <w:r w:rsidR="0002318D">
        <w:t>керна</w:t>
      </w:r>
      <w:r w:rsidR="008A60E3" w:rsidRPr="00C9032D">
        <w:t xml:space="preserve"> в случае недостаточного его выноса. Количество </w:t>
      </w:r>
      <w:r w:rsidR="00B95845">
        <w:t xml:space="preserve">образцов бокового </w:t>
      </w:r>
      <w:r w:rsidR="00082D06">
        <w:t>керна</w:t>
      </w:r>
      <w:r w:rsidR="00BB3872">
        <w:t>,</w:t>
      </w:r>
      <w:r w:rsidR="008A60E3" w:rsidRPr="00C9032D">
        <w:t xml:space="preserve"> отбираемых из пластов, определяется мощностью, литологической неоднородностью, характером насыщенности пласта. В первую очередь, </w:t>
      </w:r>
      <w:r w:rsidR="003A64D3">
        <w:t>необходимо</w:t>
      </w:r>
      <w:r w:rsidR="003A64D3" w:rsidRPr="00C9032D">
        <w:t xml:space="preserve"> </w:t>
      </w:r>
      <w:r w:rsidR="008A60E3" w:rsidRPr="00C9032D">
        <w:t>отбирать по несколь</w:t>
      </w:r>
      <w:r>
        <w:t>ко (1-</w:t>
      </w:r>
      <w:r w:rsidR="008A60E3" w:rsidRPr="00C9032D">
        <w:t xml:space="preserve">3) образцов из перспективных интервалов. Далее отбираются </w:t>
      </w:r>
      <w:r w:rsidR="00B95845">
        <w:t xml:space="preserve">образцы бокового </w:t>
      </w:r>
      <w:r w:rsidR="00082D06">
        <w:t>керна</w:t>
      </w:r>
      <w:r w:rsidR="00B95845">
        <w:t xml:space="preserve"> </w:t>
      </w:r>
      <w:r w:rsidR="008A60E3" w:rsidRPr="00C9032D">
        <w:t xml:space="preserve"> из других, например, плотных и глинистых, разностей </w:t>
      </w:r>
      <w:r w:rsidR="005022DB" w:rsidRPr="00C9032D">
        <w:t>ГП</w:t>
      </w:r>
      <w:r w:rsidR="008A60E3" w:rsidRPr="00C9032D">
        <w:t>.</w:t>
      </w:r>
    </w:p>
    <w:p w:rsidR="008A60E3" w:rsidRPr="00C9032D" w:rsidRDefault="008A60E3" w:rsidP="008A60E3">
      <w:pPr>
        <w:pStyle w:val="S0"/>
        <w:rPr>
          <w:rStyle w:val="rvts6"/>
        </w:rPr>
      </w:pPr>
    </w:p>
    <w:p w:rsidR="008A60E3" w:rsidRPr="00C9032D" w:rsidRDefault="00116C5F" w:rsidP="008A60E3">
      <w:pPr>
        <w:pStyle w:val="S0"/>
      </w:pPr>
      <w:r>
        <w:rPr>
          <w:rStyle w:val="rvts6"/>
        </w:rPr>
        <w:t>6</w:t>
      </w:r>
      <w:r w:rsidR="008A60E3" w:rsidRPr="00C9032D">
        <w:rPr>
          <w:rStyle w:val="rvts6"/>
        </w:rPr>
        <w:t>.16.</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стреляющими </w:t>
      </w:r>
      <w:r w:rsidR="00B95845">
        <w:t>керноотборниками</w:t>
      </w:r>
      <w:r w:rsidR="008A60E3" w:rsidRPr="00C9032D">
        <w:t xml:space="preserve"> производится с целью определения литологического состава </w:t>
      </w:r>
      <w:r w:rsidR="005022DB" w:rsidRPr="00C9032D">
        <w:t>ГП</w:t>
      </w:r>
      <w:r w:rsidR="008A60E3" w:rsidRPr="00C9032D">
        <w:t xml:space="preserve">, предварительной оценки пористости и нефтегазонасыщенности </w:t>
      </w:r>
      <w:r w:rsidR="005022DB" w:rsidRPr="00C9032D">
        <w:t>ГП</w:t>
      </w:r>
      <w:r w:rsidR="008A60E3" w:rsidRPr="00C9032D">
        <w:t xml:space="preserve">. </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.17.</w:t>
      </w:r>
      <w:r w:rsidR="008A60E3" w:rsidRPr="00C9032D">
        <w:rPr>
          <w:rStyle w:val="rvts6"/>
        </w:rPr>
        <w:tab/>
      </w:r>
      <w:r w:rsidR="008A60E3" w:rsidRPr="00C9032D">
        <w:t xml:space="preserve">Отбор </w:t>
      </w:r>
      <w:r w:rsidR="00B95845">
        <w:t xml:space="preserve">бокового </w:t>
      </w:r>
      <w:r w:rsidR="00082D06">
        <w:t>керна</w:t>
      </w:r>
      <w:r w:rsidR="00B95845">
        <w:t xml:space="preserve"> </w:t>
      </w:r>
      <w:r w:rsidR="008A60E3" w:rsidRPr="00C9032D">
        <w:t xml:space="preserve">сверлящими и режущими </w:t>
      </w:r>
      <w:r w:rsidR="00B95845">
        <w:t>керноотборниками</w:t>
      </w:r>
      <w:r w:rsidR="008A60E3" w:rsidRPr="00C9032D">
        <w:t xml:space="preserve"> производится с целью решения более широкого круга геологических задач: детального изучения литолого-петрографического состава </w:t>
      </w:r>
      <w:r w:rsidR="005022DB" w:rsidRPr="00C9032D">
        <w:t>ГП</w:t>
      </w:r>
      <w:r w:rsidR="008A60E3" w:rsidRPr="00C9032D">
        <w:t>, их текстурно-структурных и стратиграфических особенностей, химического и гранулометрического состава, определение ряда петрофизических параметров - пористости, проницаемости, остаточной водонасыщенности, удельного электрического сопротивления, скоростей распространения упругих волн, естественной радиоактивности и др.</w:t>
      </w:r>
    </w:p>
    <w:p w:rsidR="008A60E3" w:rsidRPr="00C9032D" w:rsidRDefault="008A60E3" w:rsidP="008A60E3">
      <w:pPr>
        <w:pStyle w:val="S0"/>
      </w:pPr>
    </w:p>
    <w:p w:rsidR="008A60E3" w:rsidRPr="00C9032D" w:rsidRDefault="00116C5F" w:rsidP="008A60E3">
      <w:pPr>
        <w:pStyle w:val="S0"/>
      </w:pPr>
      <w:r>
        <w:t>6</w:t>
      </w:r>
      <w:r w:rsidR="008A60E3" w:rsidRPr="00C9032D">
        <w:t>.18.</w:t>
      </w:r>
      <w:r w:rsidR="008A60E3" w:rsidRPr="00C9032D">
        <w:tab/>
        <w:t xml:space="preserve">Для повышения качества отбора и привязки </w:t>
      </w:r>
      <w:r w:rsidR="0002318D">
        <w:t>керна</w:t>
      </w:r>
      <w:r w:rsidR="008A60E3" w:rsidRPr="00C9032D">
        <w:t xml:space="preserve"> необходимо выполнение следующих технологических и организационных мероприятий:</w:t>
      </w:r>
    </w:p>
    <w:p w:rsidR="008A60E3" w:rsidRPr="00C9032D" w:rsidRDefault="008A60E3" w:rsidP="009D5759">
      <w:pPr>
        <w:pStyle w:val="af1"/>
        <w:numPr>
          <w:ilvl w:val="0"/>
          <w:numId w:val="15"/>
        </w:numPr>
        <w:tabs>
          <w:tab w:val="left" w:pos="539"/>
        </w:tabs>
        <w:spacing w:before="120"/>
        <w:ind w:left="538" w:hanging="357"/>
      </w:pPr>
      <w:r w:rsidRPr="00C9032D">
        <w:t xml:space="preserve">квалифицированный инструктаж бурового персонала по применению наиболее эффективных методов и технических средств по отбору </w:t>
      </w:r>
      <w:r w:rsidR="0002318D">
        <w:t>керна</w:t>
      </w:r>
      <w:r w:rsidRPr="00C9032D">
        <w:t xml:space="preserve"> в конкретных условиях проходки продуктивной толщи;</w:t>
      </w:r>
    </w:p>
    <w:p w:rsidR="008A60E3" w:rsidRPr="00C9032D" w:rsidRDefault="008A60E3" w:rsidP="009D5759">
      <w:pPr>
        <w:pStyle w:val="af1"/>
        <w:numPr>
          <w:ilvl w:val="0"/>
          <w:numId w:val="15"/>
        </w:numPr>
        <w:tabs>
          <w:tab w:val="left" w:pos="539"/>
        </w:tabs>
        <w:spacing w:before="120"/>
        <w:ind w:left="538" w:hanging="357"/>
      </w:pPr>
      <w:r w:rsidRPr="00C9032D">
        <w:t xml:space="preserve">тщательная проверка состояния породоразрушающего инструмента и компоновки КОС для отбора </w:t>
      </w:r>
      <w:r w:rsidR="0002318D">
        <w:t>керна</w:t>
      </w:r>
      <w:r w:rsidRPr="00C9032D">
        <w:t xml:space="preserve"> перед спуском их в скважину;</w:t>
      </w:r>
    </w:p>
    <w:p w:rsidR="008A60E3" w:rsidRPr="00AD6ACA" w:rsidRDefault="008A60E3" w:rsidP="009D5759">
      <w:pPr>
        <w:pStyle w:val="af1"/>
        <w:numPr>
          <w:ilvl w:val="0"/>
          <w:numId w:val="15"/>
        </w:numPr>
        <w:tabs>
          <w:tab w:val="left" w:pos="539"/>
        </w:tabs>
        <w:spacing w:before="120"/>
        <w:ind w:left="538" w:hanging="357"/>
      </w:pPr>
      <w:r w:rsidRPr="00C9032D">
        <w:t xml:space="preserve">непрерывный контроль за процессом бурения в интервале отбора </w:t>
      </w:r>
      <w:r w:rsidR="0002318D">
        <w:t>керна</w:t>
      </w:r>
      <w:r w:rsidRPr="00C9032D">
        <w:t xml:space="preserve"> путем организации дежурства (супервайзинга) персонала ОГ или привлечения на договорной основе работников КНИПИ, осуществляющих супервайзинг отбора </w:t>
      </w:r>
      <w:r w:rsidR="0002318D">
        <w:t>керна</w:t>
      </w:r>
      <w:r w:rsidRPr="00C9032D">
        <w:t xml:space="preserve"> в процессе бурения (</w:t>
      </w:r>
      <w:r w:rsidR="00C81E8E">
        <w:t xml:space="preserve">обязательно </w:t>
      </w:r>
      <w:r w:rsidRPr="00C9032D">
        <w:t>наличи</w:t>
      </w:r>
      <w:r w:rsidR="00C81E8E">
        <w:t>е</w:t>
      </w:r>
      <w:r w:rsidRPr="00C9032D">
        <w:t xml:space="preserve"> обученного персонала</w:t>
      </w:r>
      <w:r w:rsidR="00C81E8E">
        <w:t xml:space="preserve"> и договора на </w:t>
      </w:r>
      <w:r w:rsidR="00C81E8E" w:rsidRPr="00AD6ACA">
        <w:t>оказание услуг супервайзинга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тщательное и своевременное документирование а) поднятого </w:t>
      </w:r>
      <w:r w:rsidR="0002318D">
        <w:t>керна</w:t>
      </w:r>
      <w:r w:rsidRPr="00AD6ACA">
        <w:t xml:space="preserve"> или б) торцов </w:t>
      </w:r>
      <w:r w:rsidR="0002318D">
        <w:t>керна</w:t>
      </w:r>
      <w:r w:rsidRPr="00AD6ACA">
        <w:t xml:space="preserve"> в трубах;</w:t>
      </w:r>
    </w:p>
    <w:p w:rsidR="008A60E3" w:rsidRPr="00AD6ACA" w:rsidRDefault="008A60E3" w:rsidP="009D5759">
      <w:pPr>
        <w:pStyle w:val="af1"/>
        <w:numPr>
          <w:ilvl w:val="0"/>
          <w:numId w:val="16"/>
        </w:numPr>
        <w:tabs>
          <w:tab w:val="left" w:pos="539"/>
        </w:tabs>
        <w:spacing w:before="120"/>
        <w:ind w:left="899"/>
      </w:pPr>
      <w:r w:rsidRPr="00AD6ACA">
        <w:t xml:space="preserve">описание </w:t>
      </w:r>
      <w:r w:rsidR="0002318D">
        <w:t>керна</w:t>
      </w:r>
      <w:r w:rsidRPr="00AD6ACA">
        <w:t xml:space="preserve"> производиться в случае отбора неизолированного </w:t>
      </w:r>
      <w:r w:rsidR="0002318D">
        <w:t>керна</w:t>
      </w:r>
      <w:r w:rsidRPr="00AD6ACA">
        <w:t xml:space="preserve"> по традиционной технологии (КОС типа «Недра»), а также по специальным технологиям отбора </w:t>
      </w:r>
      <w:r w:rsidR="0002318D">
        <w:t>керна</w:t>
      </w:r>
      <w:r w:rsidR="00BB3872">
        <w:t xml:space="preserve">, </w:t>
      </w:r>
      <w:r w:rsidRPr="00AD6ACA">
        <w:t xml:space="preserve">позволяющим проводить осмотр </w:t>
      </w:r>
      <w:r w:rsidR="0002318D">
        <w:t>керна</w:t>
      </w:r>
      <w:r w:rsidRPr="00AD6ACA">
        <w:t xml:space="preserve"> без его извлечения из керноприемной трубы (технологии типа </w:t>
      </w:r>
      <w:r w:rsidRPr="00AD6ACA">
        <w:rPr>
          <w:lang w:val="en-US"/>
        </w:rPr>
        <w:t>Laser</w:t>
      </w:r>
      <w:r w:rsidRPr="00AD6ACA">
        <w:t xml:space="preserve"> </w:t>
      </w:r>
      <w:r w:rsidRPr="00AD6ACA">
        <w:rPr>
          <w:lang w:val="en-US"/>
        </w:rPr>
        <w:t>Cut</w:t>
      </w:r>
      <w:r w:rsidRPr="00AD6ACA">
        <w:t xml:space="preserve">, </w:t>
      </w:r>
      <w:r w:rsidRPr="00AD6ACA">
        <w:rPr>
          <w:lang w:val="en-US"/>
        </w:rPr>
        <w:t>Half</w:t>
      </w:r>
      <w:r w:rsidRPr="00AD6ACA">
        <w:t xml:space="preserve"> </w:t>
      </w:r>
      <w:r w:rsidRPr="00AD6ACA">
        <w:rPr>
          <w:lang w:val="en-US"/>
        </w:rPr>
        <w:t>Moon</w:t>
      </w:r>
      <w:r w:rsidRPr="00AD6ACA">
        <w:t xml:space="preserve">, </w:t>
      </w:r>
      <w:r w:rsidRPr="00AD6ACA">
        <w:rPr>
          <w:lang w:val="en-US"/>
        </w:rPr>
        <w:t>CoreView</w:t>
      </w:r>
      <w:r w:rsidRPr="00AD6ACA">
        <w:t xml:space="preserve"> и их аналоги);</w:t>
      </w:r>
    </w:p>
    <w:p w:rsidR="008A60E3" w:rsidRPr="00AD6ACA" w:rsidRDefault="008A60E3" w:rsidP="009D5759">
      <w:pPr>
        <w:pStyle w:val="af1"/>
        <w:numPr>
          <w:ilvl w:val="0"/>
          <w:numId w:val="16"/>
        </w:numPr>
        <w:tabs>
          <w:tab w:val="left" w:pos="539"/>
        </w:tabs>
        <w:spacing w:before="120"/>
        <w:ind w:left="899"/>
      </w:pPr>
      <w:r w:rsidRPr="00AD6ACA">
        <w:t xml:space="preserve">описание торцов </w:t>
      </w:r>
      <w:r w:rsidR="0002318D">
        <w:t>керна</w:t>
      </w:r>
      <w:r w:rsidRPr="00AD6ACA">
        <w:t xml:space="preserve"> в трубах\тубусах производиться в случае отбора изолированного </w:t>
      </w:r>
      <w:r w:rsidR="0002318D">
        <w:t>керна</w:t>
      </w:r>
      <w:r w:rsidRPr="00AD6ACA">
        <w:t xml:space="preserve"> или </w:t>
      </w:r>
      <w:r w:rsidR="0002318D">
        <w:t>керна</w:t>
      </w:r>
      <w:r w:rsidRPr="00AD6ACA">
        <w:t xml:space="preserve"> отобранного по двухтрубной технологии.</w:t>
      </w:r>
    </w:p>
    <w:p w:rsidR="008A60E3" w:rsidRPr="00C9032D" w:rsidRDefault="008A60E3" w:rsidP="009D5759">
      <w:pPr>
        <w:pStyle w:val="af1"/>
        <w:numPr>
          <w:ilvl w:val="0"/>
          <w:numId w:val="15"/>
        </w:numPr>
        <w:tabs>
          <w:tab w:val="left" w:pos="539"/>
        </w:tabs>
        <w:spacing w:before="120"/>
        <w:ind w:left="538" w:hanging="357"/>
      </w:pPr>
      <w:r w:rsidRPr="00AD6ACA">
        <w:t>проверка правильности описания</w:t>
      </w:r>
      <w:r w:rsidRPr="00C9032D">
        <w:t xml:space="preserve"> </w:t>
      </w:r>
      <w:r w:rsidR="005022DB" w:rsidRPr="00C9032D">
        <w:t>ГП</w:t>
      </w:r>
      <w:r w:rsidRPr="00C9032D">
        <w:t>, полноты и качества геологических данных, своевременности ведения Журнала геологической документации скважины контролируется представителем геологической службы ОГ;</w:t>
      </w:r>
    </w:p>
    <w:p w:rsidR="008A60E3" w:rsidRPr="00C9032D" w:rsidRDefault="008A60E3" w:rsidP="009D5759">
      <w:pPr>
        <w:pStyle w:val="af1"/>
        <w:numPr>
          <w:ilvl w:val="0"/>
          <w:numId w:val="15"/>
        </w:numPr>
        <w:tabs>
          <w:tab w:val="left" w:pos="539"/>
        </w:tabs>
        <w:spacing w:before="120"/>
        <w:ind w:left="538" w:hanging="357"/>
      </w:pPr>
      <w:r w:rsidRPr="00C9032D">
        <w:t xml:space="preserve">проверка правильности укладки </w:t>
      </w:r>
      <w:r w:rsidR="0002318D">
        <w:t>керна</w:t>
      </w:r>
      <w:r w:rsidRPr="00C9032D">
        <w:t xml:space="preserve"> в керновые ящики, соответствия этикетировки его полевым Журналам и фактически извлеченному керну контролируется представителем геологической службы ОГ.</w:t>
      </w:r>
    </w:p>
    <w:p w:rsidR="008A60E3" w:rsidRPr="00C9032D" w:rsidRDefault="008A60E3" w:rsidP="008A60E3">
      <w:pPr>
        <w:pStyle w:val="S0"/>
      </w:pPr>
    </w:p>
    <w:p w:rsidR="008A60E3" w:rsidRPr="00AD6ACA" w:rsidRDefault="00116C5F" w:rsidP="00472E36">
      <w:pPr>
        <w:pStyle w:val="af1"/>
        <w:tabs>
          <w:tab w:val="num" w:pos="851"/>
        </w:tabs>
        <w:ind w:left="0"/>
      </w:pPr>
      <w:r>
        <w:t>6</w:t>
      </w:r>
      <w:r w:rsidR="008A60E3" w:rsidRPr="00AD6ACA">
        <w:t>.19.</w:t>
      </w:r>
      <w:r w:rsidR="008A60E3" w:rsidRPr="00AD6ACA">
        <w:tab/>
        <w:t xml:space="preserve">Качество отбираемого </w:t>
      </w:r>
      <w:r w:rsidR="0002318D">
        <w:t>керна</w:t>
      </w:r>
      <w:r w:rsidR="008A60E3" w:rsidRPr="00AD6ACA">
        <w:t xml:space="preserve"> </w:t>
      </w:r>
      <w:r w:rsidR="00C81E8E" w:rsidRPr="00AD6ACA">
        <w:t xml:space="preserve">необходимо </w:t>
      </w:r>
      <w:r w:rsidR="008A60E3" w:rsidRPr="00AD6ACA">
        <w:t>определять исходя из достижения следующих показателей:</w:t>
      </w:r>
    </w:p>
    <w:p w:rsidR="008A60E3" w:rsidRPr="00AD6ACA" w:rsidRDefault="008A60E3" w:rsidP="009D5759">
      <w:pPr>
        <w:pStyle w:val="af1"/>
        <w:numPr>
          <w:ilvl w:val="0"/>
          <w:numId w:val="15"/>
        </w:numPr>
        <w:tabs>
          <w:tab w:val="left" w:pos="539"/>
        </w:tabs>
        <w:spacing w:before="120"/>
        <w:ind w:left="538" w:hanging="357"/>
      </w:pPr>
      <w:r w:rsidRPr="00AD6ACA">
        <w:t xml:space="preserve">вынос </w:t>
      </w:r>
      <w:r w:rsidR="0002318D">
        <w:t>керна</w:t>
      </w:r>
      <w:r w:rsidRPr="00AD6ACA">
        <w:t xml:space="preserve"> не менее 90%, при этом допускается объективное уменьшение выноса отдельных литотипов </w:t>
      </w:r>
      <w:r w:rsidR="005022DB" w:rsidRPr="00AD6ACA">
        <w:t xml:space="preserve">ГП </w:t>
      </w:r>
      <w:r w:rsidRPr="00AD6ACA">
        <w:t>(слоев, пропластков), но не менее 50% толщины каждого из них;</w:t>
      </w:r>
    </w:p>
    <w:p w:rsidR="008A60E3" w:rsidRPr="00AD6ACA" w:rsidRDefault="008A60E3" w:rsidP="009D5759">
      <w:pPr>
        <w:pStyle w:val="af1"/>
        <w:numPr>
          <w:ilvl w:val="0"/>
          <w:numId w:val="15"/>
        </w:numPr>
        <w:tabs>
          <w:tab w:val="left" w:pos="539"/>
        </w:tabs>
        <w:spacing w:before="120"/>
        <w:ind w:left="538" w:hanging="357"/>
      </w:pPr>
      <w:r w:rsidRPr="00AD6ACA">
        <w:t xml:space="preserve">увязка </w:t>
      </w:r>
      <w:r w:rsidR="0002318D">
        <w:t>керна</w:t>
      </w:r>
      <w:r w:rsidRPr="00AD6ACA">
        <w:t xml:space="preserve"> – интервал отбора </w:t>
      </w:r>
      <w:r w:rsidR="0002318D">
        <w:t>керна</w:t>
      </w:r>
      <w:r w:rsidRPr="00AD6ACA">
        <w:t xml:space="preserve"> соответствует запланированному;</w:t>
      </w:r>
    </w:p>
    <w:p w:rsidR="008A60E3" w:rsidRPr="00AD6ACA" w:rsidRDefault="008A60E3" w:rsidP="009D5759">
      <w:pPr>
        <w:pStyle w:val="af1"/>
        <w:numPr>
          <w:ilvl w:val="0"/>
          <w:numId w:val="15"/>
        </w:numPr>
        <w:tabs>
          <w:tab w:val="left" w:pos="539"/>
        </w:tabs>
        <w:spacing w:before="120"/>
        <w:ind w:left="538" w:hanging="357"/>
      </w:pPr>
      <w:r w:rsidRPr="00AD6ACA">
        <w:t xml:space="preserve">сохранность </w:t>
      </w:r>
      <w:r w:rsidR="0002318D">
        <w:t>керна</w:t>
      </w:r>
      <w:r w:rsidRPr="00AD6ACA">
        <w:t xml:space="preserve"> – керн в процессе отбора и подъема его на поверхность не потерял монолитность, не имеет вторичных трещин;</w:t>
      </w:r>
    </w:p>
    <w:p w:rsidR="008A60E3" w:rsidRPr="00AD6ACA" w:rsidRDefault="008A60E3" w:rsidP="009D5759">
      <w:pPr>
        <w:pStyle w:val="af1"/>
        <w:numPr>
          <w:ilvl w:val="0"/>
          <w:numId w:val="15"/>
        </w:numPr>
        <w:tabs>
          <w:tab w:val="left" w:pos="539"/>
        </w:tabs>
        <w:spacing w:before="120"/>
        <w:ind w:left="538" w:hanging="357"/>
      </w:pPr>
      <w:r w:rsidRPr="00AD6ACA">
        <w:t xml:space="preserve">пригодность </w:t>
      </w:r>
      <w:r w:rsidR="0002318D">
        <w:t>керна</w:t>
      </w:r>
      <w:r w:rsidRPr="00AD6ACA">
        <w:t xml:space="preserve"> к решению специальных задач – возможность постановки задач, таких как:</w:t>
      </w:r>
    </w:p>
    <w:p w:rsidR="008A60E3" w:rsidRPr="00AD6ACA" w:rsidRDefault="008A60E3" w:rsidP="009D5759">
      <w:pPr>
        <w:pStyle w:val="af1"/>
        <w:numPr>
          <w:ilvl w:val="0"/>
          <w:numId w:val="16"/>
        </w:numPr>
        <w:tabs>
          <w:tab w:val="left" w:pos="539"/>
        </w:tabs>
        <w:spacing w:before="120"/>
        <w:ind w:left="899"/>
      </w:pPr>
      <w:r w:rsidRPr="00AD6ACA">
        <w:t xml:space="preserve">определение нефтеводонасыщенности прямым способом, особенно в скважинах с РВО, полимер-глинистыми растворами, </w:t>
      </w:r>
      <w:r w:rsidR="000D3D87" w:rsidRPr="00AD6ACA">
        <w:t>тогда, когда</w:t>
      </w:r>
      <w:r w:rsidRPr="00AD6ACA">
        <w:t xml:space="preserve"> отбор </w:t>
      </w:r>
      <w:r w:rsidR="0002318D">
        <w:t>керна</w:t>
      </w:r>
      <w:r w:rsidRPr="00AD6ACA">
        <w:t xml:space="preserve"> на растворах с нефтяной основой не возможен;</w:t>
      </w:r>
    </w:p>
    <w:p w:rsidR="008A60E3" w:rsidRPr="00AD6ACA" w:rsidRDefault="008A60E3" w:rsidP="009D5759">
      <w:pPr>
        <w:pStyle w:val="af1"/>
        <w:numPr>
          <w:ilvl w:val="0"/>
          <w:numId w:val="16"/>
        </w:numPr>
        <w:tabs>
          <w:tab w:val="left" w:pos="539"/>
        </w:tabs>
        <w:spacing w:before="120"/>
        <w:ind w:left="899"/>
      </w:pPr>
      <w:r w:rsidRPr="00AD6ACA">
        <w:t xml:space="preserve">ориентация </w:t>
      </w:r>
      <w:r w:rsidR="0002318D">
        <w:t>керна</w:t>
      </w:r>
      <w:r w:rsidRPr="00AD6ACA">
        <w:t xml:space="preserve"> в пространстве с целью привязки латерального изменения петрофизических свойств </w:t>
      </w:r>
      <w:r w:rsidR="0002318D">
        <w:t>керна</w:t>
      </w:r>
      <w:r w:rsidRPr="00AD6ACA">
        <w:t>;</w:t>
      </w:r>
    </w:p>
    <w:p w:rsidR="008A60E3" w:rsidRPr="00AD6ACA" w:rsidRDefault="008A60E3" w:rsidP="009D5759">
      <w:pPr>
        <w:pStyle w:val="af1"/>
        <w:numPr>
          <w:ilvl w:val="0"/>
          <w:numId w:val="16"/>
        </w:numPr>
        <w:tabs>
          <w:tab w:val="left" w:pos="539"/>
        </w:tabs>
        <w:spacing w:before="120"/>
        <w:ind w:left="899"/>
      </w:pPr>
      <w:r w:rsidRPr="00AD6ACA">
        <w:lastRenderedPageBreak/>
        <w:t xml:space="preserve">«сохранение смачиваемости» (обеспечение минимального воздействия ФБР на керн, в том числе учет условий подъема </w:t>
      </w:r>
      <w:r w:rsidR="0002318D">
        <w:t>керна</w:t>
      </w:r>
      <w:r w:rsidRPr="00AD6ACA">
        <w:t>, процессов работы с керном на поверхности (консервация), транспортировка).</w:t>
      </w:r>
    </w:p>
    <w:p w:rsidR="008A60E3" w:rsidRPr="00AD6ACA" w:rsidRDefault="008A60E3" w:rsidP="008A60E3">
      <w:pPr>
        <w:pStyle w:val="S0"/>
      </w:pPr>
    </w:p>
    <w:p w:rsidR="008A60E3" w:rsidRPr="00AD6ACA" w:rsidRDefault="00116C5F" w:rsidP="008A60E3">
      <w:pPr>
        <w:pStyle w:val="S0"/>
      </w:pPr>
      <w:r>
        <w:t>6</w:t>
      </w:r>
      <w:r w:rsidR="008A60E3" w:rsidRPr="00AD6ACA">
        <w:t>.20.</w:t>
      </w:r>
      <w:r w:rsidR="008A60E3" w:rsidRPr="00AD6ACA">
        <w:tab/>
        <w:t xml:space="preserve">Требования к качеству </w:t>
      </w:r>
      <w:r w:rsidR="0002318D">
        <w:t>керна</w:t>
      </w:r>
      <w:r w:rsidR="008A60E3" w:rsidRPr="00AD6ACA">
        <w:t xml:space="preserve"> в обязательном порядке прописываются в ГТП, ГТН, ГТЗ и являются обязательным Приложением к договору бурового подрядчика или подрядчика по отбору </w:t>
      </w:r>
      <w:r w:rsidR="0002318D">
        <w:t>керна</w:t>
      </w:r>
      <w:r w:rsidR="008A60E3" w:rsidRPr="00AD6ACA">
        <w:t>.</w:t>
      </w:r>
    </w:p>
    <w:p w:rsidR="008A60E3" w:rsidRPr="00AD6ACA" w:rsidRDefault="008A60E3" w:rsidP="008A60E3">
      <w:pPr>
        <w:pStyle w:val="S0"/>
      </w:pPr>
    </w:p>
    <w:p w:rsidR="008A60E3" w:rsidRPr="00AD6ACA" w:rsidRDefault="00116C5F" w:rsidP="008A60E3">
      <w:pPr>
        <w:pStyle w:val="S0"/>
      </w:pPr>
      <w:r>
        <w:t>6</w:t>
      </w:r>
      <w:r w:rsidR="008A60E3" w:rsidRPr="00AD6ACA">
        <w:t>.21.</w:t>
      </w:r>
      <w:r w:rsidR="008A60E3" w:rsidRPr="00AD6ACA">
        <w:tab/>
        <w:t xml:space="preserve">Оценка качества </w:t>
      </w:r>
      <w:r w:rsidR="0002318D">
        <w:t>керна</w:t>
      </w:r>
      <w:r w:rsidR="008A60E3" w:rsidRPr="00AD6ACA">
        <w:t xml:space="preserve"> проводится:</w:t>
      </w:r>
    </w:p>
    <w:p w:rsidR="008A60E3" w:rsidRPr="00C9032D" w:rsidRDefault="008A60E3" w:rsidP="00B11423">
      <w:pPr>
        <w:pStyle w:val="af1"/>
        <w:numPr>
          <w:ilvl w:val="0"/>
          <w:numId w:val="15"/>
        </w:numPr>
        <w:tabs>
          <w:tab w:val="left" w:pos="539"/>
        </w:tabs>
        <w:spacing w:before="120"/>
        <w:ind w:left="538" w:hanging="357"/>
        <w:rPr>
          <w:color w:val="0000FF"/>
          <w:u w:val="single"/>
        </w:rPr>
      </w:pPr>
      <w:r w:rsidRPr="00AD6ACA">
        <w:t xml:space="preserve">на скважине в присутствии представителей Заказчика, </w:t>
      </w:r>
      <w:r w:rsidR="0040458D" w:rsidRPr="00AD6ACA">
        <w:t>супервайзера от КНИПИ</w:t>
      </w:r>
      <w:r w:rsidRPr="00AD6ACA">
        <w:t xml:space="preserve"> (если это предусматривается договором на оказание работ по супервайзингу) и представителя бурового подрядчика или подрядчика по отбору </w:t>
      </w:r>
      <w:r w:rsidR="0002318D">
        <w:t>керна</w:t>
      </w:r>
      <w:r w:rsidRPr="00AD6ACA">
        <w:t>, после чего</w:t>
      </w:r>
      <w:r w:rsidR="006A5443" w:rsidRPr="006A5443">
        <w:t xml:space="preserve"> буровым подрядчиком/ подрядчиком по отбору керна</w:t>
      </w:r>
      <w:r w:rsidRPr="00AD6ACA">
        <w:t xml:space="preserve"> оформляется Акт приема-передачи </w:t>
      </w:r>
      <w:r w:rsidR="0002318D">
        <w:t>керна</w:t>
      </w:r>
      <w:r w:rsidRPr="00C9032D">
        <w:t xml:space="preserve"> </w:t>
      </w:r>
      <w:r w:rsidR="00AA007E">
        <w:t>З</w:t>
      </w:r>
      <w:r w:rsidRPr="00C9032D">
        <w:t xml:space="preserve">аказчику на буровой площадке </w:t>
      </w:r>
      <w:hyperlink w:anchor="_ПРИЛОЖЕНИЯ" w:history="1">
        <w:r w:rsidRPr="00C9032D">
          <w:rPr>
            <w:rStyle w:val="ae"/>
            <w:rFonts w:eastAsia="Calibri"/>
            <w:color w:val="0000FF"/>
            <w:u w:val="single"/>
          </w:rPr>
          <w:t>Приложение</w:t>
        </w:r>
        <w:r w:rsidR="0090116F" w:rsidRPr="00C9032D">
          <w:rPr>
            <w:rStyle w:val="ae"/>
            <w:rFonts w:eastAsia="Calibri"/>
            <w:color w:val="0000FF"/>
            <w:u w:val="single"/>
          </w:rPr>
          <w:t> </w:t>
        </w:r>
        <w:r w:rsidRPr="00C9032D">
          <w:rPr>
            <w:rStyle w:val="ae"/>
            <w:rFonts w:eastAsia="Calibri"/>
            <w:color w:val="0000FF"/>
            <w:u w:val="single"/>
          </w:rPr>
          <w:t>1</w:t>
        </w:r>
      </w:hyperlink>
      <w:r w:rsidRPr="00C9032D">
        <w:t>;</w:t>
      </w:r>
    </w:p>
    <w:p w:rsidR="008A60E3" w:rsidRPr="00C9032D" w:rsidRDefault="008A60E3" w:rsidP="009D5759">
      <w:pPr>
        <w:pStyle w:val="af1"/>
        <w:numPr>
          <w:ilvl w:val="0"/>
          <w:numId w:val="15"/>
        </w:numPr>
        <w:tabs>
          <w:tab w:val="left" w:pos="539"/>
        </w:tabs>
        <w:spacing w:before="120"/>
        <w:ind w:left="538" w:hanging="357"/>
      </w:pPr>
      <w:r w:rsidRPr="00C9032D">
        <w:t>в испытательной лаборатории</w:t>
      </w:r>
      <w:r w:rsidR="006F726E">
        <w:t>/кернохранилище</w:t>
      </w:r>
      <w:r w:rsidRPr="00C9032D">
        <w:t xml:space="preserve"> в присутствии представителей Заказчика</w:t>
      </w:r>
      <w:r w:rsidR="00C81E8E">
        <w:t xml:space="preserve"> (</w:t>
      </w:r>
      <w:r w:rsidRPr="00C9032D">
        <w:t>ОГ</w:t>
      </w:r>
      <w:r w:rsidR="00C81E8E">
        <w:t>), представителя п</w:t>
      </w:r>
      <w:r w:rsidRPr="00C9032D">
        <w:t>одрядчик</w:t>
      </w:r>
      <w:r w:rsidR="00C81E8E">
        <w:t>а</w:t>
      </w:r>
      <w:r w:rsidRPr="00C9032D">
        <w:t xml:space="preserve"> по бурению</w:t>
      </w:r>
      <w:r w:rsidR="00C81E8E">
        <w:t>/</w:t>
      </w:r>
      <w:r w:rsidRPr="00C9032D">
        <w:t xml:space="preserve">отбору </w:t>
      </w:r>
      <w:r w:rsidR="0002318D">
        <w:t>керна</w:t>
      </w:r>
      <w:r w:rsidR="00C81E8E">
        <w:t>,</w:t>
      </w:r>
      <w:r w:rsidRPr="00C9032D">
        <w:t xml:space="preserve"> в случае, если </w:t>
      </w:r>
      <w:r w:rsidRPr="00E13EB6">
        <w:t>керн</w:t>
      </w:r>
      <w:r w:rsidRPr="00C9032D">
        <w:t xml:space="preserve"> отобран по изолированной технологии</w:t>
      </w:r>
      <w:r w:rsidR="00C81E8E">
        <w:t xml:space="preserve">, а также при отборе керна из неконсолидированных/слабоконсолидированных </w:t>
      </w:r>
      <w:r w:rsidR="005D6BDC">
        <w:t>ГП</w:t>
      </w:r>
      <w:r w:rsidRPr="00C9032D">
        <w:t>, если это предусмотрено договором.</w:t>
      </w:r>
    </w:p>
    <w:p w:rsidR="008A60E3" w:rsidRPr="00C9032D" w:rsidRDefault="008A60E3" w:rsidP="008A60E3">
      <w:pPr>
        <w:pStyle w:val="S0"/>
      </w:pPr>
    </w:p>
    <w:p w:rsidR="008A60E3" w:rsidRPr="00C9032D" w:rsidRDefault="00116C5F" w:rsidP="008A60E3">
      <w:pPr>
        <w:pStyle w:val="S0"/>
      </w:pPr>
      <w:r>
        <w:t>6</w:t>
      </w:r>
      <w:r w:rsidR="008A60E3" w:rsidRPr="00C9032D">
        <w:t>.22.</w:t>
      </w:r>
      <w:r w:rsidR="008A60E3" w:rsidRPr="00C9032D">
        <w:tab/>
        <w:t>Первичная оценка поступившего</w:t>
      </w:r>
      <w:r w:rsidR="00D420EB">
        <w:t xml:space="preserve"> в КНИПИ</w:t>
      </w:r>
      <w:r w:rsidR="008A60E3" w:rsidRPr="00C9032D">
        <w:t xml:space="preserve"> </w:t>
      </w:r>
      <w:r w:rsidR="0002318D">
        <w:t>керна</w:t>
      </w:r>
      <w:r w:rsidR="008A60E3" w:rsidRPr="00C9032D">
        <w:t xml:space="preserve"> фиксируется Актом сдач</w:t>
      </w:r>
      <w:r w:rsidR="007F7946" w:rsidRPr="00C9032D">
        <w:t xml:space="preserve">и-приемки </w:t>
      </w:r>
      <w:r w:rsidR="0002318D">
        <w:t>керна</w:t>
      </w:r>
      <w:r w:rsidR="007F7946" w:rsidRPr="00C9032D">
        <w:t xml:space="preserve"> в КНИПИ</w:t>
      </w:r>
      <w:r w:rsidR="008A60E3" w:rsidRPr="00C9032D">
        <w:t xml:space="preserve"> - </w:t>
      </w:r>
      <w:hyperlink w:anchor="_ПРИЛОЖЕНИЯ" w:history="1">
        <w:r w:rsidR="008A60E3" w:rsidRPr="00C9032D">
          <w:rPr>
            <w:rStyle w:val="ae"/>
            <w:rFonts w:eastAsia="Calibri"/>
            <w:color w:val="0000FF"/>
            <w:u w:val="single"/>
          </w:rPr>
          <w:t>Приложение 1</w:t>
        </w:r>
      </w:hyperlink>
      <w:r w:rsidR="008A60E3" w:rsidRPr="00C9032D">
        <w:t xml:space="preserve"> и является неотъемлемой частью Дела скважины.</w:t>
      </w:r>
    </w:p>
    <w:p w:rsidR="008A60E3" w:rsidRPr="00C9032D" w:rsidRDefault="008A60E3" w:rsidP="008A60E3">
      <w:pPr>
        <w:pStyle w:val="S0"/>
      </w:pPr>
    </w:p>
    <w:p w:rsidR="008A60E3" w:rsidRPr="00C9032D" w:rsidRDefault="008A60E3" w:rsidP="008A60E3">
      <w:pPr>
        <w:pStyle w:val="af1"/>
        <w:ind w:left="0"/>
        <w:rPr>
          <w:rStyle w:val="rvts6"/>
        </w:rPr>
      </w:pPr>
      <w:r w:rsidRPr="00C9032D">
        <w:rPr>
          <w:rStyle w:val="rvts6"/>
        </w:rPr>
        <w:t>6.23.</w:t>
      </w:r>
      <w:r w:rsidRPr="00C9032D">
        <w:rPr>
          <w:rStyle w:val="rvts6"/>
        </w:rPr>
        <w:tab/>
        <w:t xml:space="preserve">Оплата работ бурового подрядчика или подрядчика по отбору </w:t>
      </w:r>
      <w:r w:rsidR="0002318D">
        <w:rPr>
          <w:rStyle w:val="rvts6"/>
        </w:rPr>
        <w:t>керна</w:t>
      </w:r>
      <w:r w:rsidRPr="00C9032D">
        <w:rPr>
          <w:rStyle w:val="rvts6"/>
        </w:rPr>
        <w:t xml:space="preserve"> осуществляется после проведения комплекса работ по оценке его качества на буровой площадке (</w:t>
      </w:r>
      <w:r w:rsidR="006F726E">
        <w:rPr>
          <w:rStyle w:val="rvts6"/>
        </w:rPr>
        <w:t>традиционные</w:t>
      </w:r>
      <w:r w:rsidR="006F726E" w:rsidRPr="00C9032D">
        <w:rPr>
          <w:rStyle w:val="rvts6"/>
        </w:rPr>
        <w:t xml:space="preserve"> </w:t>
      </w:r>
      <w:r w:rsidRPr="00C9032D">
        <w:rPr>
          <w:rStyle w:val="rvts6"/>
        </w:rPr>
        <w:t>технологии отбора</w:t>
      </w:r>
      <w:r w:rsidR="006F726E">
        <w:rPr>
          <w:rStyle w:val="rvts6"/>
        </w:rPr>
        <w:t xml:space="preserve"> в многоразовые керноотборники</w:t>
      </w:r>
      <w:r w:rsidRPr="00C9032D">
        <w:rPr>
          <w:rStyle w:val="rvts6"/>
        </w:rPr>
        <w:t>) и в кернохранилище</w:t>
      </w:r>
      <w:r w:rsidR="006F726E">
        <w:rPr>
          <w:rStyle w:val="rvts6"/>
        </w:rPr>
        <w:t>/</w:t>
      </w:r>
      <w:r w:rsidRPr="00C9032D">
        <w:rPr>
          <w:rStyle w:val="rvts6"/>
        </w:rPr>
        <w:t>испытательной лаборатории (двухтрубная/трехтрубная, изолированная технология</w:t>
      </w:r>
      <w:r w:rsidR="006F726E">
        <w:rPr>
          <w:rStyle w:val="rvts6"/>
        </w:rPr>
        <w:t xml:space="preserve"> и другие специальные системы отбора керна</w:t>
      </w:r>
      <w:r w:rsidRPr="00C9032D">
        <w:rPr>
          <w:rStyle w:val="rvts6"/>
        </w:rPr>
        <w:t>)</w:t>
      </w:r>
      <w:r w:rsidR="00BB3872">
        <w:rPr>
          <w:rStyle w:val="rvts6"/>
        </w:rPr>
        <w:t xml:space="preserve"> </w:t>
      </w:r>
      <w:r w:rsidRPr="00C9032D">
        <w:rPr>
          <w:rStyle w:val="rvts6"/>
        </w:rPr>
        <w:t xml:space="preserve">только после подписания трехстороннего Акта оценки качества поступившего </w:t>
      </w:r>
      <w:r w:rsidR="0002318D">
        <w:rPr>
          <w:rStyle w:val="rvts6"/>
        </w:rPr>
        <w:t>керна</w:t>
      </w:r>
      <w:r w:rsidRPr="00C9032D">
        <w:rPr>
          <w:rStyle w:val="rvts6"/>
        </w:rPr>
        <w:t xml:space="preserve"> (</w:t>
      </w:r>
      <w:hyperlink w:anchor="_ПРИЛОЖЕНИЯ" w:history="1">
        <w:r w:rsidRPr="00C9032D">
          <w:rPr>
            <w:rStyle w:val="ae"/>
            <w:rFonts w:eastAsia="Calibri"/>
            <w:color w:val="0000FF"/>
            <w:u w:val="single"/>
          </w:rPr>
          <w:t>Приложение 1</w:t>
        </w:r>
      </w:hyperlink>
      <w:r w:rsidRPr="00C9032D">
        <w:rPr>
          <w:rStyle w:val="rvts6"/>
        </w:rPr>
        <w:t>)</w:t>
      </w:r>
      <w:r w:rsidR="00E632C9">
        <w:rPr>
          <w:rStyle w:val="rvts6"/>
        </w:rPr>
        <w:t>.</w:t>
      </w:r>
      <w:hyperlink w:anchor="_ПРИЛОЖЕНИЕ_4._ОБРАЗЕЦ_1" w:history="1">
        <w:r w:rsidRPr="00C9032D">
          <w:rPr>
            <w:rStyle w:val="ae"/>
          </w:rPr>
          <w:t xml:space="preserve"> </w:t>
        </w:r>
        <w:r w:rsidRPr="00C9032D">
          <w:rPr>
            <w:rStyle w:val="rvts6"/>
          </w:rPr>
          <w:t xml:space="preserve">Допускается частичная оплата за услуги по отбору </w:t>
        </w:r>
        <w:r w:rsidR="0002318D">
          <w:rPr>
            <w:rStyle w:val="rvts6"/>
          </w:rPr>
          <w:t>керна</w:t>
        </w:r>
        <w:r w:rsidRPr="00C9032D">
          <w:rPr>
            <w:rStyle w:val="rvts6"/>
          </w:rPr>
          <w:t xml:space="preserve">, одна часть после завершения работ по отбору </w:t>
        </w:r>
        <w:r w:rsidR="0002318D">
          <w:rPr>
            <w:rStyle w:val="rvts6"/>
          </w:rPr>
          <w:t>керна</w:t>
        </w:r>
        <w:r w:rsidRPr="00C9032D">
          <w:rPr>
            <w:rStyle w:val="rvts6"/>
          </w:rPr>
          <w:t xml:space="preserve">, вторая – после подписания трехстороннего Акта по оценке качества </w:t>
        </w:r>
        <w:r w:rsidR="0002318D">
          <w:rPr>
            <w:rStyle w:val="rvts6"/>
          </w:rPr>
          <w:t>керна</w:t>
        </w:r>
        <w:r w:rsidRPr="00C9032D">
          <w:rPr>
            <w:rStyle w:val="rvts6"/>
          </w:rPr>
          <w:t xml:space="preserve">, размер частей определяется в договоре на оказание услуг по отбору </w:t>
        </w:r>
        <w:r w:rsidR="0002318D">
          <w:rPr>
            <w:rStyle w:val="rvts6"/>
          </w:rPr>
          <w:t>керна</w:t>
        </w:r>
        <w:r w:rsidRPr="00C9032D">
          <w:rPr>
            <w:rStyle w:val="ae"/>
          </w:rPr>
          <w:t>.</w:t>
        </w:r>
      </w:hyperlink>
    </w:p>
    <w:p w:rsidR="008A60E3" w:rsidRPr="00C9032D" w:rsidRDefault="008A60E3" w:rsidP="008A60E3">
      <w:pPr>
        <w:pStyle w:val="S0"/>
        <w:rPr>
          <w:rStyle w:val="rvts6"/>
        </w:rPr>
      </w:pPr>
    </w:p>
    <w:p w:rsidR="008A60E3" w:rsidRPr="00C9032D" w:rsidRDefault="00116C5F" w:rsidP="008A60E3">
      <w:pPr>
        <w:tabs>
          <w:tab w:val="num" w:pos="709"/>
        </w:tabs>
        <w:spacing w:after="60"/>
        <w:rPr>
          <w:rStyle w:val="rvts6"/>
        </w:rPr>
      </w:pPr>
      <w:r>
        <w:rPr>
          <w:rStyle w:val="S4"/>
        </w:rPr>
        <w:t>6</w:t>
      </w:r>
      <w:r w:rsidR="008A60E3" w:rsidRPr="00C9032D">
        <w:rPr>
          <w:rStyle w:val="S4"/>
        </w:rPr>
        <w:t>.24.</w:t>
      </w:r>
      <w:r w:rsidR="008A60E3" w:rsidRPr="00C9032D">
        <w:rPr>
          <w:rStyle w:val="S4"/>
        </w:rPr>
        <w:tab/>
        <w:t xml:space="preserve">Отбор представительного </w:t>
      </w:r>
      <w:r w:rsidR="0002318D">
        <w:rPr>
          <w:rStyle w:val="S4"/>
        </w:rPr>
        <w:t>керна</w:t>
      </w:r>
      <w:r w:rsidR="008A60E3" w:rsidRPr="00C9032D">
        <w:rPr>
          <w:rStyle w:val="S4"/>
        </w:rPr>
        <w:t xml:space="preserve"> должен оплачиваться по ставке 100% оплаты за каждый метр, непредставительный керн оплачивается исходя из пониженных ставок, прописанных в договоре по отбору </w:t>
      </w:r>
      <w:r w:rsidR="0002318D">
        <w:rPr>
          <w:rStyle w:val="S4"/>
        </w:rPr>
        <w:t>керна</w:t>
      </w:r>
      <w:r w:rsidR="008A60E3" w:rsidRPr="00C9032D">
        <w:rPr>
          <w:rStyle w:val="S4"/>
        </w:rPr>
        <w:t xml:space="preserve">. За некачественную работу по отбору </w:t>
      </w:r>
      <w:r w:rsidR="0002318D">
        <w:rPr>
          <w:rStyle w:val="S4"/>
        </w:rPr>
        <w:t>керна</w:t>
      </w:r>
      <w:r w:rsidR="008A60E3" w:rsidRPr="00C9032D">
        <w:rPr>
          <w:rStyle w:val="S4"/>
        </w:rPr>
        <w:t xml:space="preserve"> на </w:t>
      </w:r>
      <w:r w:rsidR="008A60E3" w:rsidRPr="00C9032D">
        <w:t xml:space="preserve">бурового подрядчика или подрядчика по отбору </w:t>
      </w:r>
      <w:r w:rsidR="0002318D">
        <w:t>керна</w:t>
      </w:r>
      <w:r w:rsidR="008A60E3" w:rsidRPr="00C9032D">
        <w:rPr>
          <w:rStyle w:val="S4"/>
        </w:rPr>
        <w:t xml:space="preserve"> накладываются штрафные санкции. Штрафные санкции за низкий вынос </w:t>
      </w:r>
      <w:r w:rsidR="0002318D">
        <w:rPr>
          <w:rStyle w:val="S4"/>
        </w:rPr>
        <w:t>керна</w:t>
      </w:r>
      <w:r w:rsidR="008A60E3" w:rsidRPr="00C9032D">
        <w:rPr>
          <w:rStyle w:val="S4"/>
        </w:rPr>
        <w:t xml:space="preserve"> прописываются в договор на оказание услуг по отбору </w:t>
      </w:r>
      <w:r w:rsidR="0002318D">
        <w:rPr>
          <w:rStyle w:val="S4"/>
        </w:rPr>
        <w:t>керна</w:t>
      </w:r>
      <w:r w:rsidR="00BB3872">
        <w:rPr>
          <w:rStyle w:val="S4"/>
        </w:rPr>
        <w:t>. Д</w:t>
      </w:r>
      <w:r w:rsidR="008A60E3" w:rsidRPr="00C9032D">
        <w:rPr>
          <w:rStyle w:val="S4"/>
        </w:rPr>
        <w:t xml:space="preserve">ополнительно </w:t>
      </w:r>
      <w:r w:rsidR="006F726E">
        <w:rPr>
          <w:rStyle w:val="S4"/>
        </w:rPr>
        <w:t>необходимо</w:t>
      </w:r>
      <w:r w:rsidR="008A60E3" w:rsidRPr="00C9032D">
        <w:rPr>
          <w:rStyle w:val="S4"/>
        </w:rPr>
        <w:t xml:space="preserve"> включать в договор и штрафные санкции </w:t>
      </w:r>
      <w:r w:rsidR="00BB3872">
        <w:rPr>
          <w:rStyle w:val="S4"/>
        </w:rPr>
        <w:t>за отбор керна низкого качества. Т</w:t>
      </w:r>
      <w:r w:rsidR="008B2707">
        <w:rPr>
          <w:rStyle w:val="S4"/>
        </w:rPr>
        <w:t xml:space="preserve">иповые перечни причин снижения качества керна приведены в </w:t>
      </w:r>
      <w:hyperlink w:anchor="_ПРИЛОЖЕНИЯ" w:history="1">
        <w:r w:rsidR="008A60E3" w:rsidRPr="00C9032D">
          <w:rPr>
            <w:rStyle w:val="ae"/>
            <w:rFonts w:eastAsia="Calibri"/>
            <w:color w:val="0000FF"/>
            <w:u w:val="single"/>
          </w:rPr>
          <w:t>Приложени</w:t>
        </w:r>
        <w:r w:rsidR="008B2707">
          <w:rPr>
            <w:rStyle w:val="ae"/>
            <w:rFonts w:eastAsia="Calibri"/>
            <w:color w:val="0000FF"/>
            <w:u w:val="single"/>
          </w:rPr>
          <w:t>и</w:t>
        </w:r>
        <w:r w:rsidR="008A60E3" w:rsidRPr="00C9032D">
          <w:rPr>
            <w:rStyle w:val="ae"/>
            <w:rFonts w:eastAsia="Calibri"/>
            <w:color w:val="0000FF"/>
            <w:u w:val="single"/>
          </w:rPr>
          <w:t xml:space="preserve"> 1</w:t>
        </w:r>
      </w:hyperlink>
      <w:r w:rsidR="00BB3872">
        <w:rPr>
          <w:rStyle w:val="rvts6"/>
        </w:rPr>
        <w:t>. В случае отсутствия</w:t>
      </w:r>
      <w:r w:rsidR="008A60E3" w:rsidRPr="00C9032D">
        <w:rPr>
          <w:rStyle w:val="rvts6"/>
        </w:rPr>
        <w:t xml:space="preserve"> вины </w:t>
      </w:r>
      <w:r w:rsidR="008A60E3" w:rsidRPr="00C9032D">
        <w:t xml:space="preserve">бурового подрядчика или подрядчика по отбору </w:t>
      </w:r>
      <w:r w:rsidR="0002318D">
        <w:t>керна</w:t>
      </w:r>
      <w:r w:rsidR="008A60E3" w:rsidRPr="00C9032D">
        <w:rPr>
          <w:rStyle w:val="rvts6"/>
        </w:rPr>
        <w:t xml:space="preserve"> за низкий вынос </w:t>
      </w:r>
      <w:r w:rsidR="0002318D">
        <w:rPr>
          <w:rStyle w:val="rvts6"/>
        </w:rPr>
        <w:t>керна</w:t>
      </w:r>
      <w:r w:rsidR="008A60E3" w:rsidRPr="00C9032D">
        <w:rPr>
          <w:rStyle w:val="rvts6"/>
        </w:rPr>
        <w:t xml:space="preserve"> штрафные санкции не применяются. Решение о наличии или отсутствии вины принимается заместителем руководителя ОГ</w:t>
      </w:r>
      <w:r w:rsidR="004F46E1">
        <w:rPr>
          <w:rStyle w:val="rvts6"/>
        </w:rPr>
        <w:t>,</w:t>
      </w:r>
      <w:r w:rsidR="008A60E3" w:rsidRPr="00C9032D">
        <w:rPr>
          <w:rStyle w:val="rvts6"/>
        </w:rPr>
        <w:t xml:space="preserve"> </w:t>
      </w:r>
      <w:r w:rsidR="004F46E1">
        <w:rPr>
          <w:rStyle w:val="rvts6"/>
        </w:rPr>
        <w:t xml:space="preserve">ответственным за отбор </w:t>
      </w:r>
      <w:r w:rsidR="0002318D">
        <w:rPr>
          <w:rStyle w:val="rvts6"/>
        </w:rPr>
        <w:t>керна</w:t>
      </w:r>
      <w:r w:rsidR="004F46E1">
        <w:rPr>
          <w:rStyle w:val="rvts6"/>
        </w:rPr>
        <w:t xml:space="preserve"> и его исследования, </w:t>
      </w:r>
      <w:r w:rsidR="008A60E3" w:rsidRPr="00C9032D">
        <w:rPr>
          <w:rStyle w:val="rvts6"/>
        </w:rPr>
        <w:t xml:space="preserve">по совместному заключению </w:t>
      </w:r>
      <w:r w:rsidR="00BE17A8" w:rsidRPr="00C9032D">
        <w:rPr>
          <w:rStyle w:val="rvts6"/>
        </w:rPr>
        <w:t xml:space="preserve">о </w:t>
      </w:r>
      <w:r w:rsidR="00BE17A8" w:rsidRPr="00C9032D">
        <w:rPr>
          <w:rStyle w:val="S4"/>
        </w:rPr>
        <w:t xml:space="preserve">причинах отбора непредставительного </w:t>
      </w:r>
      <w:r w:rsidR="0002318D">
        <w:rPr>
          <w:rStyle w:val="S4"/>
        </w:rPr>
        <w:t>керна</w:t>
      </w:r>
      <w:r w:rsidR="00BE17A8" w:rsidRPr="00C9032D">
        <w:rPr>
          <w:rStyle w:val="S4"/>
        </w:rPr>
        <w:t xml:space="preserve"> </w:t>
      </w:r>
      <w:r w:rsidR="008A60E3" w:rsidRPr="00C9032D">
        <w:rPr>
          <w:rStyle w:val="rvts6"/>
        </w:rPr>
        <w:t>геологической службы ОГ и КНИПИ</w:t>
      </w:r>
      <w:r w:rsidR="00802DD6">
        <w:rPr>
          <w:rStyle w:val="rvts6"/>
        </w:rPr>
        <w:t xml:space="preserve">, оформляется в виде </w:t>
      </w:r>
      <w:r w:rsidR="006F726E">
        <w:rPr>
          <w:rStyle w:val="S4"/>
        </w:rPr>
        <w:t>А</w:t>
      </w:r>
      <w:r w:rsidR="006A5371">
        <w:rPr>
          <w:rStyle w:val="S4"/>
        </w:rPr>
        <w:t>кт</w:t>
      </w:r>
      <w:r w:rsidR="00802DD6">
        <w:rPr>
          <w:rStyle w:val="S4"/>
        </w:rPr>
        <w:t>а</w:t>
      </w:r>
      <w:r w:rsidR="006F726E">
        <w:rPr>
          <w:rStyle w:val="S4"/>
        </w:rPr>
        <w:t xml:space="preserve"> о</w:t>
      </w:r>
      <w:r w:rsidR="00F837A8">
        <w:rPr>
          <w:rStyle w:val="S4"/>
        </w:rPr>
        <w:t xml:space="preserve"> расследовании причин выноса керна пониженного качества</w:t>
      </w:r>
      <w:r w:rsidR="00414EB5">
        <w:rPr>
          <w:rStyle w:val="S4"/>
        </w:rPr>
        <w:t xml:space="preserve">, в </w:t>
      </w:r>
      <w:r w:rsidR="008331DE">
        <w:rPr>
          <w:rStyle w:val="S4"/>
        </w:rPr>
        <w:t>форме установленной руководителем ОГ</w:t>
      </w:r>
      <w:r w:rsidR="008A60E3" w:rsidRPr="00C9032D">
        <w:rPr>
          <w:rStyle w:val="S4"/>
        </w:rPr>
        <w:t>.</w:t>
      </w:r>
    </w:p>
    <w:p w:rsidR="008A60E3" w:rsidRPr="00C9032D" w:rsidRDefault="008A60E3" w:rsidP="008A60E3">
      <w:pPr>
        <w:pStyle w:val="S0"/>
        <w:rPr>
          <w:rStyle w:val="rvts6"/>
        </w:rPr>
      </w:pPr>
    </w:p>
    <w:p w:rsidR="008A60E3" w:rsidRPr="00C9032D" w:rsidRDefault="00116C5F" w:rsidP="008A60E3">
      <w:pPr>
        <w:pStyle w:val="S0"/>
        <w:tabs>
          <w:tab w:val="left" w:pos="709"/>
        </w:tabs>
        <w:rPr>
          <w:rStyle w:val="rvts6"/>
        </w:rPr>
      </w:pPr>
      <w:r>
        <w:rPr>
          <w:rStyle w:val="rvts6"/>
        </w:rPr>
        <w:t>6</w:t>
      </w:r>
      <w:r w:rsidR="008A60E3" w:rsidRPr="00C9032D">
        <w:rPr>
          <w:rStyle w:val="rvts6"/>
        </w:rPr>
        <w:t>.25.</w:t>
      </w:r>
      <w:r w:rsidR="008A60E3" w:rsidRPr="00C9032D">
        <w:rPr>
          <w:rStyle w:val="rvts6"/>
        </w:rPr>
        <w:tab/>
        <w:t xml:space="preserve">Для повышения качества отбора </w:t>
      </w:r>
      <w:r w:rsidR="0002318D">
        <w:rPr>
          <w:rStyle w:val="rvts6"/>
        </w:rPr>
        <w:t>керна</w:t>
      </w:r>
      <w:r w:rsidR="008A60E3" w:rsidRPr="00C9032D">
        <w:rPr>
          <w:rStyle w:val="rvts6"/>
        </w:rPr>
        <w:t xml:space="preserve"> при выборе технологии отбора предлагается руководствоваться сформированными группами по сложности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на основе следующих параметров:</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группа ГП по сложности отбора </w:t>
      </w:r>
      <w:r w:rsidR="0002318D">
        <w:t>керна</w:t>
      </w:r>
      <w:r w:rsidR="00E20DF9">
        <w:t xml:space="preserve"> </w:t>
      </w:r>
      <w:r w:rsidRPr="00C9032D">
        <w:t>с учетом категории буримости ГП;</w:t>
      </w:r>
    </w:p>
    <w:p w:rsidR="008A60E3" w:rsidRPr="00C9032D" w:rsidRDefault="008A60E3" w:rsidP="009D5759">
      <w:pPr>
        <w:pStyle w:val="af1"/>
        <w:numPr>
          <w:ilvl w:val="0"/>
          <w:numId w:val="15"/>
        </w:numPr>
        <w:tabs>
          <w:tab w:val="left" w:pos="539"/>
        </w:tabs>
        <w:spacing w:before="120"/>
        <w:ind w:left="538" w:hanging="357"/>
      </w:pPr>
      <w:r w:rsidRPr="00C9032D">
        <w:t>задачи, поставленные в ГТН/ГТП, геологическом или ГТЗ СП ОГ перед КНИПИ.</w:t>
      </w:r>
    </w:p>
    <w:p w:rsidR="008A60E3" w:rsidRPr="00C9032D" w:rsidRDefault="008A60E3" w:rsidP="008A60E3">
      <w:pPr>
        <w:pStyle w:val="S0"/>
      </w:pPr>
    </w:p>
    <w:p w:rsidR="008A60E3" w:rsidRPr="00C9032D" w:rsidRDefault="00116C5F" w:rsidP="008A60E3">
      <w:pPr>
        <w:pStyle w:val="S0"/>
        <w:rPr>
          <w:rStyle w:val="rvts6"/>
        </w:rPr>
      </w:pPr>
      <w:r>
        <w:rPr>
          <w:rStyle w:val="rvts6"/>
        </w:rPr>
        <w:t>6</w:t>
      </w:r>
      <w:r w:rsidR="008A60E3" w:rsidRPr="00C9032D">
        <w:rPr>
          <w:rStyle w:val="rvts6"/>
        </w:rPr>
        <w:t>.26.</w:t>
      </w:r>
      <w:r w:rsidR="008A60E3" w:rsidRPr="00C9032D">
        <w:rPr>
          <w:rStyle w:val="rvts6"/>
        </w:rPr>
        <w:tab/>
        <w:t>В ГП 1</w:t>
      </w:r>
      <w:r w:rsidR="00F4300F">
        <w:rPr>
          <w:rStyle w:val="rvts6"/>
        </w:rPr>
        <w:t>-</w:t>
      </w:r>
      <w:r w:rsidR="008A60E3" w:rsidRPr="00C9032D">
        <w:rPr>
          <w:rStyle w:val="rvts6"/>
        </w:rPr>
        <w:t>2 групп сложности</w:t>
      </w:r>
      <w:r w:rsidR="0040458D">
        <w:rPr>
          <w:rStyle w:val="rvts6"/>
        </w:rPr>
        <w:t xml:space="preserve">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а также в неоднородных, переслаивающихся (слои толщиной 1</w:t>
      </w:r>
      <w:r w:rsidR="00F4300F">
        <w:rPr>
          <w:rStyle w:val="rvts6"/>
        </w:rPr>
        <w:t>-</w:t>
      </w:r>
      <w:r w:rsidR="008A60E3" w:rsidRPr="00C9032D">
        <w:rPr>
          <w:rStyle w:val="rvts6"/>
        </w:rPr>
        <w:t xml:space="preserve">10 см, коэффициент расчлененности на 1 м </w:t>
      </w:r>
      <w:r w:rsidR="005022DB" w:rsidRPr="00C9032D">
        <w:rPr>
          <w:rStyle w:val="rvts6"/>
        </w:rPr>
        <w:t xml:space="preserve">ГП </w:t>
      </w:r>
      <w:r w:rsidR="008A60E3" w:rsidRPr="00C9032D">
        <w:rPr>
          <w:rStyle w:val="rvts6"/>
        </w:rPr>
        <w:t>более 5) по твердости слабосвязных ГП 3</w:t>
      </w:r>
      <w:r w:rsidR="00F4300F">
        <w:rPr>
          <w:rStyle w:val="rvts6"/>
        </w:rPr>
        <w:t>-</w:t>
      </w:r>
      <w:r w:rsidR="008A60E3" w:rsidRPr="00C9032D">
        <w:rPr>
          <w:rStyle w:val="rvts6"/>
        </w:rPr>
        <w:t>4 групп</w:t>
      </w:r>
      <w:r w:rsidRPr="00116C5F">
        <w:rPr>
          <w:rStyle w:val="rvts6"/>
        </w:rPr>
        <w:t xml:space="preserve"> </w:t>
      </w:r>
      <w:r w:rsidRPr="00C9032D">
        <w:rPr>
          <w:rStyle w:val="rvts6"/>
        </w:rPr>
        <w:t>сложности</w:t>
      </w:r>
      <w:r>
        <w:rPr>
          <w:rStyle w:val="rvts6"/>
        </w:rPr>
        <w:t xml:space="preserve"> отбора керна</w:t>
      </w:r>
      <w:r w:rsidR="008A60E3" w:rsidRPr="00C9032D">
        <w:rPr>
          <w:rStyle w:val="rvts6"/>
        </w:rPr>
        <w:t xml:space="preserve"> и сильнотрещиноватых ГП I</w:t>
      </w:r>
      <w:r w:rsidR="00F4300F">
        <w:rPr>
          <w:rStyle w:val="rvts6"/>
        </w:rPr>
        <w:t>-</w:t>
      </w:r>
      <w:r w:rsidR="008A60E3" w:rsidRPr="00C9032D">
        <w:rPr>
          <w:rStyle w:val="rvts6"/>
        </w:rPr>
        <w:t>III категорий по буримости</w:t>
      </w:r>
      <w:r w:rsidR="00B34DBD">
        <w:rPr>
          <w:rStyle w:val="rvts6"/>
        </w:rPr>
        <w:t xml:space="preserve"> </w:t>
      </w:r>
      <w:r w:rsidR="008A60E3" w:rsidRPr="00C9032D">
        <w:rPr>
          <w:rStyle w:val="rvts6"/>
        </w:rPr>
        <w:t xml:space="preserve">за базовую технологию отбора </w:t>
      </w:r>
      <w:r w:rsidR="0002318D">
        <w:rPr>
          <w:rStyle w:val="rvts6"/>
        </w:rPr>
        <w:t>керна</w:t>
      </w:r>
      <w:r w:rsidR="008A60E3" w:rsidRPr="00C9032D">
        <w:rPr>
          <w:rStyle w:val="rvts6"/>
        </w:rPr>
        <w:t xml:space="preserve"> рекомендуется применять двухтрубную систему отбора </w:t>
      </w:r>
      <w:r w:rsidR="0002318D">
        <w:rPr>
          <w:rStyle w:val="rvts6"/>
        </w:rPr>
        <w:t>керна</w:t>
      </w:r>
      <w:r w:rsidR="008A60E3" w:rsidRPr="00C9032D">
        <w:rPr>
          <w:rStyle w:val="rvts6"/>
        </w:rPr>
        <w:t xml:space="preserve"> в одноразовые керноприемные трубы, которые обеспечат защиту </w:t>
      </w:r>
      <w:r w:rsidR="0002318D">
        <w:rPr>
          <w:rStyle w:val="rvts6"/>
        </w:rPr>
        <w:t>керна</w:t>
      </w:r>
      <w:r w:rsidR="008A60E3" w:rsidRPr="00C9032D">
        <w:rPr>
          <w:rStyle w:val="rvts6"/>
        </w:rPr>
        <w:t xml:space="preserve"> от разрушения в сложных геологических условиях: пр</w:t>
      </w:r>
      <w:r w:rsidR="00B34DBD">
        <w:rPr>
          <w:rStyle w:val="rvts6"/>
        </w:rPr>
        <w:t xml:space="preserve">именение не </w:t>
      </w:r>
      <w:r w:rsidR="008A60E3" w:rsidRPr="00C9032D">
        <w:rPr>
          <w:rStyle w:val="rvts6"/>
        </w:rPr>
        <w:t xml:space="preserve">вращающихся внутренних керноприемных труб; использование схем промывки с полной изоляцией </w:t>
      </w:r>
      <w:r w:rsidR="0002318D">
        <w:rPr>
          <w:rStyle w:val="rvts6"/>
        </w:rPr>
        <w:t>керна</w:t>
      </w:r>
      <w:r w:rsidR="008A60E3" w:rsidRPr="00C9032D">
        <w:rPr>
          <w:rStyle w:val="rvts6"/>
        </w:rPr>
        <w:t xml:space="preserve"> от потока промывочной жидкости или с обеспечением обратной промывки вдоль оси </w:t>
      </w:r>
      <w:r w:rsidR="0002318D">
        <w:rPr>
          <w:rStyle w:val="rvts6"/>
        </w:rPr>
        <w:t>керна</w:t>
      </w:r>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.27.</w:t>
      </w:r>
      <w:r w:rsidR="008A60E3" w:rsidRPr="008B2707">
        <w:rPr>
          <w:rStyle w:val="rvts6"/>
        </w:rPr>
        <w:tab/>
        <w:t>В ГП 1</w:t>
      </w:r>
      <w:r w:rsidR="00F4300F">
        <w:rPr>
          <w:rStyle w:val="rvts6"/>
        </w:rPr>
        <w:t>-</w:t>
      </w:r>
      <w:r w:rsidR="008A60E3" w:rsidRPr="008B2707">
        <w:rPr>
          <w:rStyle w:val="rvts6"/>
        </w:rPr>
        <w:t>2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3</w:t>
      </w:r>
      <w:r w:rsidR="00F4300F">
        <w:rPr>
          <w:rStyle w:val="rvts6"/>
        </w:rPr>
        <w:t>-</w:t>
      </w:r>
      <w:r w:rsidR="008A60E3" w:rsidRPr="008B2707">
        <w:rPr>
          <w:rStyle w:val="rvts6"/>
        </w:rPr>
        <w:t xml:space="preserve">4 групп </w:t>
      </w:r>
      <w:r w:rsidRPr="00C9032D">
        <w:rPr>
          <w:rStyle w:val="rvts6"/>
        </w:rPr>
        <w:t>сложности</w:t>
      </w:r>
      <w:r>
        <w:rPr>
          <w:rStyle w:val="rvts6"/>
        </w:rPr>
        <w:t xml:space="preserve"> отбора керна</w:t>
      </w:r>
      <w:r w:rsidRPr="00C9032D">
        <w:rPr>
          <w:rStyle w:val="rvts6"/>
        </w:rPr>
        <w:t xml:space="preserve"> </w:t>
      </w:r>
      <w:r w:rsidR="00802DD6" w:rsidRPr="008B2707">
        <w:rPr>
          <w:rStyle w:val="rvts6"/>
        </w:rPr>
        <w:t xml:space="preserve">необходимо </w:t>
      </w:r>
      <w:r w:rsidR="00B34DBD">
        <w:rPr>
          <w:rStyle w:val="rvts6"/>
        </w:rPr>
        <w:t>предусмотреть также отбор шлама. Д</w:t>
      </w:r>
      <w:r w:rsidR="008A60E3" w:rsidRPr="008B2707">
        <w:rPr>
          <w:rStyle w:val="rvts6"/>
        </w:rPr>
        <w:t xml:space="preserve">ля контроля качества отбора </w:t>
      </w:r>
      <w:r w:rsidR="0002318D">
        <w:rPr>
          <w:rStyle w:val="rvts6"/>
        </w:rPr>
        <w:t>керна</w:t>
      </w:r>
      <w:r w:rsidR="00802DD6" w:rsidRPr="008B2707">
        <w:rPr>
          <w:rStyle w:val="rvts6"/>
        </w:rPr>
        <w:t>,</w:t>
      </w:r>
      <w:r w:rsidR="008A60E3" w:rsidRPr="008B2707">
        <w:rPr>
          <w:rStyle w:val="rvts6"/>
        </w:rPr>
        <w:t xml:space="preserve"> следует иметь в виду, что доля шлама в промывочной жидкости возрастает в рыхлых и несвязных ГП, а также при увеличении степени их неоднородности и трещиноватости.</w:t>
      </w:r>
    </w:p>
    <w:p w:rsidR="008A60E3" w:rsidRPr="008B2707"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.28.</w:t>
      </w:r>
      <w:r w:rsidR="008A60E3" w:rsidRPr="008B2707">
        <w:rPr>
          <w:rStyle w:val="rvts6"/>
        </w:rPr>
        <w:tab/>
        <w:t xml:space="preserve">Рабочие параметры режимов бурения с отбором </w:t>
      </w:r>
      <w:r w:rsidR="0002318D">
        <w:rPr>
          <w:rStyle w:val="rvts6"/>
        </w:rPr>
        <w:t>керна</w:t>
      </w:r>
      <w:r w:rsidR="008A60E3" w:rsidRPr="008B2707">
        <w:rPr>
          <w:rStyle w:val="rvts6"/>
        </w:rPr>
        <w:t xml:space="preserve"> подбираются в каждом конкретном случае в зависимости от геолого-технических условий бурения.</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.29.</w:t>
      </w:r>
      <w:r w:rsidR="008A60E3" w:rsidRPr="008B2707">
        <w:rPr>
          <w:rStyle w:val="rvts6"/>
        </w:rPr>
        <w:tab/>
        <w:t xml:space="preserve">При </w:t>
      </w:r>
      <w:r w:rsidR="00EE1BEF">
        <w:rPr>
          <w:rStyle w:val="rvts6"/>
        </w:rPr>
        <w:t>отборе керна из</w:t>
      </w:r>
      <w:r w:rsidR="008A60E3" w:rsidRPr="008B2707">
        <w:rPr>
          <w:rStyle w:val="rvts6"/>
        </w:rPr>
        <w:t xml:space="preserve"> ГП 5</w:t>
      </w:r>
      <w:r w:rsidR="00F4300F">
        <w:rPr>
          <w:rStyle w:val="rvts6"/>
        </w:rPr>
        <w:t>-</w:t>
      </w:r>
      <w:r w:rsidR="008A60E3" w:rsidRPr="008B2707">
        <w:rPr>
          <w:rStyle w:val="rvts6"/>
        </w:rPr>
        <w:t>6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2</w:t>
      </w:r>
      <w:r w:rsidR="00F4300F">
        <w:rPr>
          <w:rStyle w:val="rvts6"/>
        </w:rPr>
        <w:t>-</w:t>
      </w:r>
      <w:r w:rsidR="008A60E3" w:rsidRPr="008B2707">
        <w:rPr>
          <w:rStyle w:val="rvts6"/>
        </w:rPr>
        <w:t xml:space="preserve">4 группы </w:t>
      </w:r>
      <w:r w:rsidR="00794F21">
        <w:rPr>
          <w:rStyle w:val="rvts6"/>
        </w:rPr>
        <w:t xml:space="preserve">сложности </w:t>
      </w:r>
      <w:r w:rsidR="008A60E3" w:rsidRPr="008B2707">
        <w:rPr>
          <w:rStyle w:val="rvts6"/>
        </w:rPr>
        <w:t xml:space="preserve">для предупреждения размыва стенок скважины и </w:t>
      </w:r>
      <w:r w:rsidR="0002318D">
        <w:rPr>
          <w:rStyle w:val="rvts6"/>
        </w:rPr>
        <w:t>керна</w:t>
      </w:r>
      <w:r w:rsidR="008A60E3" w:rsidRPr="008B2707">
        <w:rPr>
          <w:rStyle w:val="rvts6"/>
        </w:rPr>
        <w:t xml:space="preserve"> необходимо обеспечить рациональную скорость потока промывочной жидкости в межтрубном и затрубном зазорах.</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.30.</w:t>
      </w:r>
      <w:r w:rsidR="00B11423">
        <w:rPr>
          <w:rStyle w:val="rvts6"/>
        </w:rPr>
        <w:tab/>
      </w:r>
      <w:r w:rsidR="008A60E3" w:rsidRPr="00C9032D">
        <w:rPr>
          <w:rStyle w:val="rvts6"/>
        </w:rPr>
        <w:t xml:space="preserve">При </w:t>
      </w:r>
      <w:r w:rsidR="00EE1BEF">
        <w:rPr>
          <w:rStyle w:val="rvts6"/>
        </w:rPr>
        <w:t xml:space="preserve">отборе керна из </w:t>
      </w:r>
      <w:r w:rsidR="008A60E3" w:rsidRPr="00C9032D">
        <w:rPr>
          <w:rStyle w:val="rvts6"/>
        </w:rPr>
        <w:t xml:space="preserve">ГП 4 группы </w:t>
      </w:r>
      <w:r w:rsidR="00E20DF9" w:rsidRPr="00C9032D">
        <w:rPr>
          <w:rStyle w:val="rvts6"/>
        </w:rPr>
        <w:t>сложности</w:t>
      </w:r>
      <w:r w:rsidR="00E20DF9">
        <w:rPr>
          <w:rStyle w:val="rvts6"/>
        </w:rPr>
        <w:t xml:space="preserve"> отбора </w:t>
      </w:r>
      <w:r w:rsidR="0002318D">
        <w:rPr>
          <w:rStyle w:val="rvts6"/>
        </w:rPr>
        <w:t>керна</w:t>
      </w:r>
      <w:r w:rsidR="00E20DF9" w:rsidRPr="00C9032D">
        <w:rPr>
          <w:rStyle w:val="rvts6"/>
        </w:rPr>
        <w:t xml:space="preserve"> </w:t>
      </w:r>
      <w:r w:rsidR="008A60E3" w:rsidRPr="00C9032D">
        <w:rPr>
          <w:rStyle w:val="rvts6"/>
        </w:rPr>
        <w:t xml:space="preserve">с отбором </w:t>
      </w:r>
      <w:r w:rsidR="0002318D">
        <w:rPr>
          <w:rStyle w:val="rvts6"/>
        </w:rPr>
        <w:t>керна</w:t>
      </w:r>
      <w:r w:rsidR="008A60E3" w:rsidRPr="00C9032D">
        <w:rPr>
          <w:rStyle w:val="rvts6"/>
        </w:rPr>
        <w:t>, залегающих в условиях «вечной мерзлоты» или «соляных» куполов, или «засолоненных» коллекторов рекомендуется</w:t>
      </w:r>
      <w:r w:rsidR="00654DD2" w:rsidRPr="00C9032D">
        <w:rPr>
          <w:rStyle w:val="rvts6"/>
        </w:rPr>
        <w:t xml:space="preserve"> </w:t>
      </w:r>
      <w:r w:rsidR="008A60E3" w:rsidRPr="00C9032D">
        <w:rPr>
          <w:rStyle w:val="rvts6"/>
        </w:rPr>
        <w:t>применять промывочные жидкости, минимизирующие процесс растворения солей.</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.31.</w:t>
      </w:r>
      <w:r w:rsidR="008A60E3" w:rsidRPr="00C9032D">
        <w:rPr>
          <w:rStyle w:val="rvts6"/>
        </w:rPr>
        <w:tab/>
      </w:r>
      <w:r w:rsidR="00EE1BEF">
        <w:rPr>
          <w:rStyle w:val="rvts6"/>
        </w:rPr>
        <w:t xml:space="preserve">Отбор керна из </w:t>
      </w:r>
      <w:r w:rsidR="008A60E3" w:rsidRPr="00C9032D">
        <w:rPr>
          <w:rStyle w:val="rvts6"/>
        </w:rPr>
        <w:t>ГП 5</w:t>
      </w:r>
      <w:r w:rsidR="00F4300F">
        <w:rPr>
          <w:rStyle w:val="rvts6"/>
        </w:rPr>
        <w:t>-</w:t>
      </w:r>
      <w:r w:rsidR="008A60E3" w:rsidRPr="00C9032D">
        <w:rPr>
          <w:rStyle w:val="rvts6"/>
        </w:rPr>
        <w:t>6 групп</w:t>
      </w:r>
      <w:r w:rsidR="00E20DF9" w:rsidRPr="00E20DF9">
        <w:rPr>
          <w:rStyle w:val="rvts6"/>
        </w:rPr>
        <w:t xml:space="preserve"> </w:t>
      </w:r>
      <w:r w:rsidR="00E20DF9" w:rsidRPr="00C9032D">
        <w:rPr>
          <w:rStyle w:val="rvts6"/>
        </w:rPr>
        <w:t>сложности</w:t>
      </w:r>
      <w:r w:rsidR="00E20DF9">
        <w:rPr>
          <w:rStyle w:val="rvts6"/>
        </w:rPr>
        <w:t xml:space="preserve"> отбора </w:t>
      </w:r>
      <w:r w:rsidR="0002318D">
        <w:rPr>
          <w:rStyle w:val="rvts6"/>
        </w:rPr>
        <w:t>керна</w:t>
      </w:r>
      <w:r w:rsidR="008A60E3" w:rsidRPr="00C9032D">
        <w:rPr>
          <w:rStyle w:val="rvts6"/>
        </w:rPr>
        <w:t>, а также неоднородных, переслаивающихся по твердости слабосвязных и сильно-средне-трещиноватых ГП III-IV категории рекомендуется проводить на пониженных частота</w:t>
      </w:r>
      <w:r w:rsidR="00B34DBD">
        <w:rPr>
          <w:rStyle w:val="rvts6"/>
        </w:rPr>
        <w:t>х вращения бурового инструмента. З</w:t>
      </w:r>
      <w:r w:rsidR="008A60E3" w:rsidRPr="00C9032D">
        <w:rPr>
          <w:rStyle w:val="rvts6"/>
        </w:rPr>
        <w:t xml:space="preserve">аклинивание </w:t>
      </w:r>
      <w:r w:rsidR="0002318D">
        <w:rPr>
          <w:rStyle w:val="rvts6"/>
        </w:rPr>
        <w:t>керна</w:t>
      </w:r>
      <w:r w:rsidR="008A60E3" w:rsidRPr="00C9032D">
        <w:rPr>
          <w:rStyle w:val="rvts6"/>
        </w:rPr>
        <w:t xml:space="preserve"> допускается выполнять методом затирки, КОС с керном необходимо поднимать плавно, на небольшой скорости, без рывков и ударов во избежание потери его качества или полной его утраты.</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.32.</w:t>
      </w:r>
      <w:r w:rsidR="008A60E3" w:rsidRPr="00C9032D">
        <w:rPr>
          <w:rStyle w:val="rvts6"/>
        </w:rPr>
        <w:tab/>
        <w:t>Керн при бурении ГП 1</w:t>
      </w:r>
      <w:r w:rsidR="00F4300F">
        <w:rPr>
          <w:rStyle w:val="rvts6"/>
        </w:rPr>
        <w:t>-</w:t>
      </w:r>
      <w:r w:rsidR="008A60E3" w:rsidRPr="00C9032D">
        <w:rPr>
          <w:rStyle w:val="rvts6"/>
        </w:rPr>
        <w:t xml:space="preserve">5 групп </w:t>
      </w:r>
      <w:r w:rsidR="00564078" w:rsidRPr="00C9032D">
        <w:rPr>
          <w:rStyle w:val="rvts6"/>
        </w:rPr>
        <w:t>сложности</w:t>
      </w:r>
      <w:r w:rsidR="00564078">
        <w:rPr>
          <w:rStyle w:val="rvts6"/>
        </w:rPr>
        <w:t xml:space="preserve"> отбора </w:t>
      </w:r>
      <w:r w:rsidR="0002318D">
        <w:rPr>
          <w:rStyle w:val="rvts6"/>
        </w:rPr>
        <w:t>керна</w:t>
      </w:r>
      <w:r w:rsidR="00564078" w:rsidRPr="00C9032D">
        <w:rPr>
          <w:rStyle w:val="rvts6"/>
        </w:rPr>
        <w:t xml:space="preserve"> </w:t>
      </w:r>
      <w:r w:rsidR="00802DD6">
        <w:rPr>
          <w:rStyle w:val="rvts6"/>
        </w:rPr>
        <w:t>необходимо</w:t>
      </w:r>
      <w:r w:rsidR="00802DD6" w:rsidRPr="00C9032D">
        <w:rPr>
          <w:rStyle w:val="rvts6"/>
        </w:rPr>
        <w:t xml:space="preserve"> </w:t>
      </w:r>
      <w:r w:rsidR="008A60E3" w:rsidRPr="00C9032D">
        <w:rPr>
          <w:rStyle w:val="rvts6"/>
        </w:rPr>
        <w:t>заклинивать только специальными кернорвателями.</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.33.</w:t>
      </w:r>
      <w:r w:rsidR="008A60E3" w:rsidRPr="008B2707">
        <w:rPr>
          <w:rStyle w:val="rvts6"/>
        </w:rPr>
        <w:tab/>
        <w:t xml:space="preserve">ГП 1 группы по сложности отбора </w:t>
      </w:r>
      <w:r w:rsidR="0002318D">
        <w:rPr>
          <w:rStyle w:val="rvts6"/>
        </w:rPr>
        <w:t>керна</w:t>
      </w:r>
      <w:r w:rsidR="00FD2950" w:rsidRPr="008B2707">
        <w:rPr>
          <w:rStyle w:val="rvts6"/>
        </w:rPr>
        <w:t xml:space="preserve"> </w:t>
      </w:r>
      <w:r w:rsidR="008A60E3" w:rsidRPr="008B2707">
        <w:rPr>
          <w:rStyle w:val="rvts6"/>
        </w:rPr>
        <w:t xml:space="preserve">не требуют при отборе </w:t>
      </w:r>
      <w:r w:rsidR="0002318D">
        <w:rPr>
          <w:rStyle w:val="rvts6"/>
        </w:rPr>
        <w:t>керна</w:t>
      </w:r>
      <w:r w:rsidR="008A60E3" w:rsidRPr="008B2707">
        <w:rPr>
          <w:rStyle w:val="rvts6"/>
        </w:rPr>
        <w:t xml:space="preserve"> применения специальных технических средств. Отбор </w:t>
      </w:r>
      <w:r w:rsidR="0002318D">
        <w:rPr>
          <w:rStyle w:val="rvts6"/>
        </w:rPr>
        <w:t>керна</w:t>
      </w:r>
      <w:r w:rsidR="008A60E3" w:rsidRPr="008B2707">
        <w:rPr>
          <w:rStyle w:val="rvts6"/>
        </w:rPr>
        <w:t xml:space="preserve"> в данных категориях может осуществляться </w:t>
      </w:r>
      <w:r w:rsidR="00802DD6" w:rsidRPr="008B2707">
        <w:rPr>
          <w:rStyle w:val="rvts6"/>
        </w:rPr>
        <w:t>многоразовыми керноотборочными снарядами</w:t>
      </w:r>
      <w:r w:rsidR="008A60E3" w:rsidRPr="008B2707">
        <w:rPr>
          <w:rStyle w:val="rvts6"/>
        </w:rPr>
        <w:t xml:space="preserve">, за исключением случаев, если поставлены задачи, требующие применения двухтрубных технологий, например, определить естественную нефтенасыщенность, отобрать ориентированный керн и т.д. Применение двухтрубной технологии отбора для ГП 1 группы </w:t>
      </w:r>
      <w:r w:rsidR="00794F21">
        <w:rPr>
          <w:rStyle w:val="rvts6"/>
        </w:rPr>
        <w:t xml:space="preserve">сложности </w:t>
      </w:r>
      <w:r w:rsidR="00FD2950" w:rsidRPr="008B2707">
        <w:rPr>
          <w:rStyle w:val="rvts6"/>
        </w:rPr>
        <w:t xml:space="preserve">по сложности отбора </w:t>
      </w:r>
      <w:r w:rsidR="0002318D">
        <w:rPr>
          <w:rStyle w:val="rvts6"/>
        </w:rPr>
        <w:t>керна</w:t>
      </w:r>
      <w:r w:rsidR="00FD2950" w:rsidRPr="008B2707">
        <w:rPr>
          <w:rStyle w:val="rvts6"/>
        </w:rPr>
        <w:t xml:space="preserve"> </w:t>
      </w:r>
      <w:r w:rsidR="008A60E3" w:rsidRPr="008B2707">
        <w:rPr>
          <w:rStyle w:val="rvts6"/>
        </w:rPr>
        <w:t xml:space="preserve">позволяет повысить качество отбираемого </w:t>
      </w:r>
      <w:r w:rsidR="0002318D">
        <w:rPr>
          <w:rStyle w:val="rvts6"/>
        </w:rPr>
        <w:t>керна</w:t>
      </w:r>
      <w:r w:rsidR="008A60E3" w:rsidRPr="008B2707">
        <w:rPr>
          <w:rStyle w:val="rvts6"/>
        </w:rPr>
        <w:t xml:space="preserve"> путем исключения нарушения последовательности укладки </w:t>
      </w:r>
      <w:r w:rsidR="0002318D">
        <w:rPr>
          <w:rStyle w:val="rvts6"/>
        </w:rPr>
        <w:t>керна</w:t>
      </w:r>
      <w:r w:rsidR="008A60E3" w:rsidRPr="008B2707">
        <w:rPr>
          <w:rStyle w:val="rvts6"/>
        </w:rPr>
        <w:t xml:space="preserve">, что достаточно трудно обеспечить при работе с </w:t>
      </w:r>
      <w:r w:rsidR="008A60E3" w:rsidRPr="008B2707">
        <w:rPr>
          <w:rStyle w:val="rvts6"/>
        </w:rPr>
        <w:lastRenderedPageBreak/>
        <w:t>традиционными КОС.</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.34.</w:t>
      </w:r>
      <w:r w:rsidR="008A60E3" w:rsidRPr="008B2707">
        <w:rPr>
          <w:rStyle w:val="rvts6"/>
        </w:rPr>
        <w:tab/>
        <w:t xml:space="preserve">При условии проведения работ в карбонатных коллекторах, отсутствии водоносных интервалов в разрезе скважин рекомендуется производить бурение одной скважины с использованием раствора на нефтяной основе для сохранения естественного насыщения </w:t>
      </w:r>
      <w:r w:rsidR="0002318D">
        <w:rPr>
          <w:rStyle w:val="rvts6"/>
        </w:rPr>
        <w:t>керна</w:t>
      </w:r>
      <w:r w:rsidR="008A60E3" w:rsidRPr="008B2707">
        <w:rPr>
          <w:rStyle w:val="rvts6"/>
        </w:rPr>
        <w:t>.</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.35.</w:t>
      </w:r>
      <w:r w:rsidR="008A60E3" w:rsidRPr="00C9032D">
        <w:rPr>
          <w:rStyle w:val="rvts6"/>
        </w:rPr>
        <w:tab/>
        <w:t xml:space="preserve">Оперативный выбор технических средств и методов получения кондиционного выхода </w:t>
      </w:r>
      <w:r w:rsidR="0002318D">
        <w:rPr>
          <w:rStyle w:val="rvts6"/>
        </w:rPr>
        <w:t>керна</w:t>
      </w:r>
      <w:r w:rsidR="008A60E3" w:rsidRPr="00C9032D">
        <w:rPr>
          <w:rStyle w:val="rvts6"/>
        </w:rPr>
        <w:t xml:space="preserve"> в ГП различных групп </w:t>
      </w:r>
      <w:r w:rsidR="00FD2950" w:rsidRPr="00C9032D">
        <w:rPr>
          <w:rStyle w:val="rvts6"/>
        </w:rPr>
        <w:t xml:space="preserve">по сложности отбора </w:t>
      </w:r>
      <w:r w:rsidR="0002318D">
        <w:rPr>
          <w:rStyle w:val="rvts6"/>
        </w:rPr>
        <w:t>керна</w:t>
      </w:r>
      <w:r w:rsidR="00FD2950">
        <w:rPr>
          <w:rStyle w:val="rvts6"/>
        </w:rPr>
        <w:t xml:space="preserve"> </w:t>
      </w:r>
      <w:r w:rsidR="008A60E3" w:rsidRPr="00C9032D">
        <w:rPr>
          <w:rStyle w:val="rvts6"/>
        </w:rPr>
        <w:t xml:space="preserve">с учетом областей применения данных средств и методов </w:t>
      </w:r>
      <w:r w:rsidR="00AD6749">
        <w:rPr>
          <w:rStyle w:val="rvts6"/>
        </w:rPr>
        <w:t>необходимо</w:t>
      </w:r>
      <w:r w:rsidR="008A60E3" w:rsidRPr="00C9032D">
        <w:rPr>
          <w:rStyle w:val="rvts6"/>
        </w:rPr>
        <w:t xml:space="preserve"> проводить в соответствии с </w:t>
      </w:r>
      <w:r w:rsidR="00AD6749">
        <w:rPr>
          <w:rStyle w:val="rvts6"/>
        </w:rPr>
        <w:t>требованиями</w:t>
      </w:r>
      <w:r w:rsidR="008A60E3" w:rsidRPr="00C9032D">
        <w:rPr>
          <w:rStyle w:val="rvts6"/>
        </w:rPr>
        <w:t>, представленными в Таблице </w:t>
      </w:r>
      <w:r w:rsidR="00335071">
        <w:rPr>
          <w:rStyle w:val="rvts6"/>
        </w:rPr>
        <w:t>2</w:t>
      </w:r>
      <w:r w:rsidR="008A60E3" w:rsidRPr="00C9032D">
        <w:rPr>
          <w:rStyle w:val="rvts6"/>
        </w:rPr>
        <w:t xml:space="preserve"> настоящего Положения.</w:t>
      </w:r>
    </w:p>
    <w:p w:rsidR="008A60E3" w:rsidRPr="00313D20" w:rsidRDefault="008A60E3" w:rsidP="008A60E3">
      <w:pPr>
        <w:pStyle w:val="S0"/>
        <w:rPr>
          <w:rStyle w:val="rvts6"/>
        </w:rPr>
      </w:pPr>
    </w:p>
    <w:p w:rsidR="008A60E3" w:rsidRPr="00313D20" w:rsidRDefault="008A60E3" w:rsidP="008A60E3">
      <w:pPr>
        <w:pStyle w:val="Sd"/>
      </w:pPr>
      <w:r w:rsidRPr="00313D20">
        <w:t xml:space="preserve">Таблица </w:t>
      </w:r>
      <w:fldSimple w:instr=" SEQ Таблица \* ARABIC ">
        <w:r w:rsidR="00693003">
          <w:rPr>
            <w:noProof/>
          </w:rPr>
          <w:t>2</w:t>
        </w:r>
      </w:fldSimple>
    </w:p>
    <w:p w:rsidR="008A60E3" w:rsidRPr="00313D20" w:rsidRDefault="00AD6749" w:rsidP="008A60E3">
      <w:pPr>
        <w:pStyle w:val="Sd"/>
        <w:spacing w:after="60"/>
        <w:rPr>
          <w:rStyle w:val="rvts6"/>
          <w:rFonts w:cs="Arial"/>
          <w:szCs w:val="20"/>
        </w:rPr>
      </w:pPr>
      <w:r>
        <w:t>Требования</w:t>
      </w:r>
      <w:r w:rsidRPr="00313D20">
        <w:t xml:space="preserve"> </w:t>
      </w:r>
      <w:r w:rsidR="008A60E3" w:rsidRPr="00313D20">
        <w:t xml:space="preserve">по применимости основных технологий отбора </w:t>
      </w:r>
      <w:r w:rsidR="0002318D">
        <w:t>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1843"/>
        <w:gridCol w:w="1417"/>
        <w:gridCol w:w="1417"/>
        <w:gridCol w:w="709"/>
        <w:gridCol w:w="1843"/>
        <w:gridCol w:w="1949"/>
      </w:tblGrid>
      <w:tr w:rsidR="00AD6749" w:rsidRPr="00313D20" w:rsidTr="004F6795">
        <w:trPr>
          <w:trHeight w:val="1420"/>
          <w:tblHeader/>
        </w:trPr>
        <w:tc>
          <w:tcPr>
            <w:tcW w:w="343"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ГРУППА ПО СЛОЖНОСТИ ОТБОРА </w:t>
            </w:r>
            <w:r w:rsidR="0002318D">
              <w:rPr>
                <w:rFonts w:ascii="Arial" w:hAnsi="Arial" w:cs="Arial"/>
                <w:b/>
                <w:bCs/>
                <w:color w:val="000000"/>
                <w:sz w:val="16"/>
                <w:szCs w:val="16"/>
              </w:rPr>
              <w:t>КЕРНА</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КРАТКАЯ ХАРАКТЕРИСТИКА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ТИПЫ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КАТЕГОРИЯ ПОРОД ПО БУРИМОСТИ (ВНИИБТ)</w:t>
            </w:r>
          </w:p>
        </w:tc>
        <w:tc>
          <w:tcPr>
            <w:tcW w:w="360"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ВЫНОС</w:t>
            </w:r>
          </w:p>
        </w:tc>
        <w:tc>
          <w:tcPr>
            <w:tcW w:w="935" w:type="pct"/>
            <w:tcBorders>
              <w:top w:val="single" w:sz="12" w:space="0" w:color="auto"/>
              <w:bottom w:val="single" w:sz="12" w:space="0" w:color="auto"/>
            </w:tcBorders>
            <w:shd w:val="clear" w:color="auto" w:fill="FFD200"/>
            <w:vAlign w:val="center"/>
          </w:tcPr>
          <w:p w:rsidR="008A60E3" w:rsidRPr="00313D20" w:rsidRDefault="00AD6749" w:rsidP="00E21E42">
            <w:pPr>
              <w:spacing w:before="20" w:after="20"/>
              <w:jc w:val="center"/>
              <w:rPr>
                <w:rFonts w:ascii="Arial" w:hAnsi="Arial" w:cs="Arial"/>
                <w:b/>
                <w:bCs/>
                <w:color w:val="000000"/>
                <w:sz w:val="16"/>
                <w:szCs w:val="16"/>
              </w:rPr>
            </w:pPr>
            <w:r>
              <w:rPr>
                <w:rFonts w:ascii="Arial" w:hAnsi="Arial" w:cs="Arial"/>
                <w:b/>
                <w:bCs/>
                <w:color w:val="000000"/>
                <w:sz w:val="16"/>
                <w:szCs w:val="16"/>
              </w:rPr>
              <w:t>ТРЕБУЕМЫЙ</w:t>
            </w:r>
            <w:r w:rsidRPr="00313D20">
              <w:rPr>
                <w:rFonts w:ascii="Arial" w:hAnsi="Arial" w:cs="Arial"/>
                <w:b/>
                <w:bCs/>
                <w:color w:val="000000"/>
                <w:sz w:val="16"/>
                <w:szCs w:val="16"/>
              </w:rPr>
              <w:t xml:space="preserve"> </w:t>
            </w:r>
            <w:r w:rsidR="008A60E3" w:rsidRPr="00313D20">
              <w:rPr>
                <w:rFonts w:ascii="Arial" w:hAnsi="Arial" w:cs="Arial"/>
                <w:b/>
                <w:bCs/>
                <w:color w:val="000000"/>
                <w:sz w:val="16"/>
                <w:szCs w:val="16"/>
              </w:rPr>
              <w:t>ТИП КОС / ДОПУСТИМЫЙ ТИП КОС</w:t>
            </w:r>
          </w:p>
        </w:tc>
        <w:tc>
          <w:tcPr>
            <w:tcW w:w="989" w:type="pct"/>
            <w:tcBorders>
              <w:top w:val="single" w:sz="12" w:space="0" w:color="auto"/>
              <w:bottom w:val="single" w:sz="12" w:space="0" w:color="auto"/>
            </w:tcBorders>
            <w:shd w:val="clear" w:color="auto" w:fill="FFD200"/>
            <w:vAlign w:val="center"/>
          </w:tcPr>
          <w:p w:rsidR="008A60E3" w:rsidRPr="00313D20" w:rsidRDefault="008A60E3" w:rsidP="00AD6749">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ТИПИЧНЫЕ КОНСТРУКЦИИ КЕРНОРВАТЕЛЯ И ТЕХНОЛОГИЧЕСКИЕ </w:t>
            </w:r>
            <w:r w:rsidR="00AD6749">
              <w:rPr>
                <w:rFonts w:ascii="Arial" w:hAnsi="Arial" w:cs="Arial"/>
                <w:b/>
                <w:bCs/>
                <w:color w:val="000000"/>
                <w:sz w:val="16"/>
                <w:szCs w:val="16"/>
              </w:rPr>
              <w:t>ТРЕБОВАНИЯ</w:t>
            </w:r>
          </w:p>
        </w:tc>
      </w:tr>
      <w:tr w:rsidR="00AD6749" w:rsidRPr="00313D20" w:rsidTr="004F6795">
        <w:trPr>
          <w:tblHeader/>
        </w:trPr>
        <w:tc>
          <w:tcPr>
            <w:tcW w:w="343"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1</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2</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3</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4</w:t>
            </w:r>
          </w:p>
        </w:tc>
        <w:tc>
          <w:tcPr>
            <w:tcW w:w="36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5</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6</w:t>
            </w:r>
          </w:p>
        </w:tc>
        <w:tc>
          <w:tcPr>
            <w:tcW w:w="98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7</w:t>
            </w:r>
          </w:p>
        </w:tc>
      </w:tr>
      <w:tr w:rsidR="00AD6749" w:rsidRPr="00313D20" w:rsidTr="00AD6749">
        <w:tc>
          <w:tcPr>
            <w:tcW w:w="343"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1</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Связные, монолитные и слаботрещиноватые</w:t>
            </w:r>
          </w:p>
        </w:tc>
        <w:tc>
          <w:tcPr>
            <w:tcW w:w="71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Консолидированные</w:t>
            </w:r>
          </w:p>
        </w:tc>
        <w:tc>
          <w:tcPr>
            <w:tcW w:w="719" w:type="pct"/>
            <w:tcBorders>
              <w:top w:val="single" w:sz="12" w:space="0" w:color="auto"/>
            </w:tcBorders>
          </w:tcPr>
          <w:p w:rsidR="008A60E3" w:rsidRPr="00313D20" w:rsidRDefault="008A60E3" w:rsidP="00E21E42">
            <w:pPr>
              <w:jc w:val="center"/>
              <w:rPr>
                <w:color w:val="000000"/>
                <w:sz w:val="16"/>
                <w:szCs w:val="16"/>
              </w:rPr>
            </w:pPr>
            <w:r w:rsidRPr="00313D20">
              <w:rPr>
                <w:color w:val="000000"/>
                <w:sz w:val="16"/>
                <w:szCs w:val="16"/>
              </w:rPr>
              <w:t>I</w:t>
            </w:r>
          </w:p>
        </w:tc>
        <w:tc>
          <w:tcPr>
            <w:tcW w:w="360"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90-100%</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p w:rsidR="008A60E3" w:rsidRPr="00313D20" w:rsidRDefault="008A60E3" w:rsidP="00E21E42">
            <w:pPr>
              <w:jc w:val="left"/>
              <w:rPr>
                <w:color w:val="000000"/>
                <w:sz w:val="16"/>
                <w:szCs w:val="16"/>
              </w:rPr>
            </w:pPr>
            <w:r w:rsidRPr="00313D20">
              <w:rPr>
                <w:color w:val="000000"/>
                <w:sz w:val="16"/>
                <w:szCs w:val="16"/>
              </w:rPr>
              <w:t xml:space="preserve">Многоразовые КОС типа </w:t>
            </w:r>
            <w:r w:rsidR="005022DB">
              <w:rPr>
                <w:color w:val="000000"/>
                <w:sz w:val="16"/>
                <w:szCs w:val="16"/>
              </w:rPr>
              <w:t>«</w:t>
            </w:r>
            <w:r w:rsidRPr="00313D20">
              <w:rPr>
                <w:color w:val="000000"/>
                <w:sz w:val="16"/>
                <w:szCs w:val="16"/>
              </w:rPr>
              <w:t>Недра</w:t>
            </w:r>
            <w:r w:rsidR="005022DB">
              <w:rPr>
                <w:color w:val="000000"/>
                <w:sz w:val="16"/>
                <w:szCs w:val="16"/>
              </w:rPr>
              <w:t>»</w:t>
            </w:r>
            <w:r w:rsidRPr="00313D20">
              <w:rPr>
                <w:color w:val="000000"/>
                <w:sz w:val="16"/>
                <w:szCs w:val="16"/>
              </w:rPr>
              <w:t xml:space="preserve"> в исключительных случаях</w:t>
            </w:r>
          </w:p>
        </w:tc>
        <w:tc>
          <w:tcPr>
            <w:tcW w:w="98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Цанговый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2</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 и сильнотрещиноватые; склонные к систематическому самозаклиниванию. Не размываемые, но разрушаемые потоком на кусочки по трещинам. Разрушаемые вибрациями керноотборного инструмента</w:t>
            </w:r>
          </w:p>
        </w:tc>
        <w:tc>
          <w:tcPr>
            <w:tcW w:w="719" w:type="pct"/>
          </w:tcPr>
          <w:p w:rsidR="008A60E3" w:rsidRPr="00313D20" w:rsidRDefault="008A60E3" w:rsidP="00E21E42">
            <w:pPr>
              <w:jc w:val="left"/>
              <w:rPr>
                <w:color w:val="000000"/>
                <w:sz w:val="16"/>
                <w:szCs w:val="16"/>
              </w:rPr>
            </w:pPr>
            <w:r w:rsidRPr="00313D20">
              <w:rPr>
                <w:color w:val="000000"/>
                <w:sz w:val="16"/>
                <w:szCs w:val="16"/>
              </w:rPr>
              <w:t>Каверново-трещиноватые, трещино-каверновые, трещиноватые зоны фундамента и их аналоги</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sz w:val="16"/>
                <w:szCs w:val="16"/>
              </w:rPr>
            </w:pPr>
            <w:r w:rsidRPr="00313D20">
              <w:rPr>
                <w:color w:val="000000"/>
                <w:sz w:val="16"/>
                <w:szCs w:val="16"/>
              </w:rPr>
              <w:t>Цанговый и/или лепестковый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3</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среднетрещиноватые. Не разрушаемые и не размываемые потоком при кратковременном воздействии.</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нефтематерин</w:t>
            </w:r>
            <w:r w:rsidR="00AD6749">
              <w:rPr>
                <w:color w:val="000000"/>
                <w:sz w:val="16"/>
                <w:szCs w:val="16"/>
              </w:rPr>
              <w:t>-</w:t>
            </w:r>
            <w:r w:rsidRPr="00313D20">
              <w:rPr>
                <w:color w:val="000000"/>
                <w:sz w:val="16"/>
                <w:szCs w:val="16"/>
              </w:rPr>
              <w:t>ские</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Цанговый и/или лепестковый. В интервалах нефтематеринских пород (Ю0, абалак, доманик и др.) рекомендуется изолированный отбор </w:t>
            </w:r>
            <w:r w:rsidR="0002318D">
              <w:rPr>
                <w:color w:val="000000"/>
                <w:sz w:val="16"/>
                <w:szCs w:val="16"/>
              </w:rPr>
              <w:t>керна</w:t>
            </w:r>
            <w:r w:rsidRPr="00313D20">
              <w:rPr>
                <w:color w:val="000000"/>
                <w:sz w:val="16"/>
                <w:szCs w:val="16"/>
              </w:rPr>
              <w:t xml:space="preserve"> на основе гелей, маслонаполненные КОС не рекомендуются, стабилизация </w:t>
            </w:r>
            <w:r w:rsidR="0002318D">
              <w:rPr>
                <w:color w:val="000000"/>
                <w:sz w:val="16"/>
                <w:szCs w:val="16"/>
              </w:rPr>
              <w:t>керна</w:t>
            </w:r>
            <w:r w:rsidRPr="00313D20">
              <w:rPr>
                <w:color w:val="000000"/>
                <w:sz w:val="16"/>
                <w:szCs w:val="16"/>
              </w:rPr>
              <w:t xml:space="preserve"> по технологии «</w:t>
            </w:r>
            <w:r w:rsidRPr="00313D20">
              <w:rPr>
                <w:color w:val="000000"/>
                <w:sz w:val="16"/>
                <w:szCs w:val="16"/>
                <w:lang w:val="en-US"/>
              </w:rPr>
              <w:t>Plastic</w:t>
            </w:r>
            <w:r w:rsidRPr="00313D20">
              <w:rPr>
                <w:color w:val="000000"/>
                <w:sz w:val="16"/>
                <w:szCs w:val="16"/>
              </w:rPr>
              <w:t xml:space="preserve"> </w:t>
            </w:r>
            <w:r w:rsidRPr="00313D20">
              <w:rPr>
                <w:color w:val="000000"/>
                <w:sz w:val="16"/>
                <w:szCs w:val="16"/>
                <w:lang w:val="en-US"/>
              </w:rPr>
              <w:t>Strip</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4</w:t>
            </w:r>
          </w:p>
        </w:tc>
        <w:tc>
          <w:tcPr>
            <w:tcW w:w="935" w:type="pct"/>
          </w:tcPr>
          <w:p w:rsidR="008A60E3" w:rsidRPr="00313D20" w:rsidRDefault="008A60E3" w:rsidP="00E21E42">
            <w:pPr>
              <w:jc w:val="left"/>
              <w:rPr>
                <w:color w:val="000000"/>
                <w:sz w:val="16"/>
                <w:szCs w:val="16"/>
              </w:rPr>
            </w:pPr>
            <w:r w:rsidRPr="00313D20">
              <w:rPr>
                <w:color w:val="000000"/>
                <w:sz w:val="16"/>
                <w:szCs w:val="16"/>
              </w:rPr>
              <w:t>Растворимые соли, засолоненный  коллектор</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каверново-трещиноватые, трещино-каверновые</w:t>
            </w:r>
          </w:p>
        </w:tc>
        <w:tc>
          <w:tcPr>
            <w:tcW w:w="719" w:type="pct"/>
          </w:tcPr>
          <w:p w:rsidR="008A60E3" w:rsidRPr="00313D20" w:rsidRDefault="008A60E3" w:rsidP="00E21E42">
            <w:pPr>
              <w:jc w:val="center"/>
              <w:rPr>
                <w:color w:val="000000"/>
                <w:sz w:val="16"/>
                <w:szCs w:val="16"/>
                <w:lang w:val="en-US"/>
              </w:rPr>
            </w:pPr>
            <w:r w:rsidRPr="00313D20">
              <w:rPr>
                <w:color w:val="000000"/>
                <w:sz w:val="16"/>
                <w:szCs w:val="16"/>
              </w:rPr>
              <w:t>II</w:t>
            </w:r>
            <w:r w:rsidRPr="00313D20">
              <w:rPr>
                <w:color w:val="000000"/>
                <w:sz w:val="16"/>
                <w:szCs w:val="16"/>
                <w:lang w:val="en-US"/>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Цанговый и лепестковый, изолированная технология отбора, высокоминерализованный буровой раствор, растворы РУО.</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5</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Слабосвязные. Легко разрушаемые или размываемые потоком, а также с набухающими </w:t>
            </w:r>
            <w:r w:rsidRPr="00313D20">
              <w:rPr>
                <w:color w:val="000000"/>
                <w:sz w:val="16"/>
                <w:szCs w:val="16"/>
              </w:rPr>
              <w:lastRenderedPageBreak/>
              <w:t>глинистыми частицами.</w:t>
            </w:r>
          </w:p>
        </w:tc>
        <w:tc>
          <w:tcPr>
            <w:tcW w:w="719" w:type="pct"/>
          </w:tcPr>
          <w:p w:rsidR="008A60E3" w:rsidRPr="00313D20" w:rsidRDefault="008A60E3" w:rsidP="00E21E42">
            <w:pPr>
              <w:jc w:val="left"/>
              <w:rPr>
                <w:color w:val="000000"/>
                <w:sz w:val="16"/>
                <w:szCs w:val="16"/>
              </w:rPr>
            </w:pPr>
            <w:r w:rsidRPr="00313D20">
              <w:rPr>
                <w:color w:val="000000"/>
                <w:sz w:val="16"/>
                <w:szCs w:val="16"/>
              </w:rPr>
              <w:lastRenderedPageBreak/>
              <w:t>Слабоконсолиди-рованные</w:t>
            </w:r>
          </w:p>
        </w:tc>
        <w:tc>
          <w:tcPr>
            <w:tcW w:w="719" w:type="pct"/>
          </w:tcPr>
          <w:p w:rsidR="008A60E3" w:rsidRPr="00313D20" w:rsidRDefault="008A60E3" w:rsidP="00E21E42">
            <w:pPr>
              <w:jc w:val="center"/>
              <w:rPr>
                <w:color w:val="000000"/>
                <w:sz w:val="16"/>
                <w:szCs w:val="16"/>
              </w:rPr>
            </w:pPr>
            <w:r w:rsidRPr="00313D20">
              <w:rPr>
                <w:color w:val="000000"/>
                <w:sz w:val="16"/>
                <w:szCs w:val="16"/>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sz w:val="16"/>
                <w:szCs w:val="16"/>
              </w:rPr>
            </w:pPr>
            <w:r w:rsidRPr="00313D20">
              <w:rPr>
                <w:color w:val="000000"/>
                <w:sz w:val="16"/>
                <w:szCs w:val="16"/>
              </w:rPr>
              <w:t xml:space="preserve">Цанговый и лепестковый, изолированная технология отбора, растворы РУО в </w:t>
            </w:r>
            <w:r w:rsidRPr="00313D20">
              <w:rPr>
                <w:color w:val="000000"/>
                <w:sz w:val="16"/>
                <w:szCs w:val="16"/>
              </w:rPr>
              <w:lastRenderedPageBreak/>
              <w:t xml:space="preserve">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lastRenderedPageBreak/>
              <w:t>6</w:t>
            </w:r>
          </w:p>
        </w:tc>
        <w:tc>
          <w:tcPr>
            <w:tcW w:w="935" w:type="pct"/>
          </w:tcPr>
          <w:p w:rsidR="008A60E3" w:rsidRPr="00313D20" w:rsidRDefault="008A60E3" w:rsidP="00E21E42">
            <w:pPr>
              <w:jc w:val="left"/>
              <w:rPr>
                <w:color w:val="000000"/>
                <w:sz w:val="16"/>
                <w:szCs w:val="16"/>
              </w:rPr>
            </w:pPr>
            <w:r w:rsidRPr="00313D20">
              <w:rPr>
                <w:color w:val="000000"/>
                <w:sz w:val="16"/>
                <w:szCs w:val="16"/>
              </w:rPr>
              <w:t>Слабосвязные, несвязные, рыхлые, сыпучие, плывуны. Размываемые потоком жидкости</w:t>
            </w:r>
          </w:p>
        </w:tc>
        <w:tc>
          <w:tcPr>
            <w:tcW w:w="719" w:type="pct"/>
          </w:tcPr>
          <w:p w:rsidR="008A60E3" w:rsidRPr="00313D20" w:rsidRDefault="008A60E3" w:rsidP="00AD6749">
            <w:pPr>
              <w:jc w:val="left"/>
              <w:rPr>
                <w:color w:val="000000"/>
                <w:sz w:val="16"/>
                <w:szCs w:val="16"/>
              </w:rPr>
            </w:pPr>
            <w:r w:rsidRPr="00313D20">
              <w:rPr>
                <w:color w:val="000000"/>
                <w:sz w:val="16"/>
                <w:szCs w:val="16"/>
              </w:rPr>
              <w:t>Неконсолидиро</w:t>
            </w:r>
            <w:r w:rsidR="00AD6749">
              <w:rPr>
                <w:color w:val="000000"/>
                <w:sz w:val="16"/>
                <w:szCs w:val="16"/>
              </w:rPr>
              <w:t>-</w:t>
            </w:r>
            <w:r w:rsidRPr="00313D20">
              <w:rPr>
                <w:color w:val="000000"/>
                <w:sz w:val="16"/>
                <w:szCs w:val="16"/>
              </w:rPr>
              <w:t>ванные</w:t>
            </w:r>
          </w:p>
        </w:tc>
        <w:tc>
          <w:tcPr>
            <w:tcW w:w="719" w:type="pct"/>
          </w:tcPr>
          <w:p w:rsidR="008A60E3" w:rsidRPr="00313D20" w:rsidRDefault="008A60E3" w:rsidP="00E21E42">
            <w:pPr>
              <w:jc w:val="center"/>
              <w:rPr>
                <w:color w:val="000000"/>
                <w:sz w:val="16"/>
                <w:szCs w:val="16"/>
              </w:rPr>
            </w:pPr>
            <w:r w:rsidRPr="00313D20">
              <w:rPr>
                <w:color w:val="000000"/>
                <w:sz w:val="16"/>
                <w:szCs w:val="16"/>
                <w:lang w:val="en-US"/>
              </w:rPr>
              <w:t>IV</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Система с полным перекрытием, растворы РУО в 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bl>
    <w:p w:rsidR="008A60E3" w:rsidRDefault="008A60E3" w:rsidP="008A60E3">
      <w:bookmarkStart w:id="50" w:name="_Toc169499660"/>
      <w:bookmarkStart w:id="51" w:name="_Toc168907438"/>
      <w:bookmarkStart w:id="52" w:name="_Toc164664329"/>
      <w:bookmarkEnd w:id="46"/>
    </w:p>
    <w:p w:rsidR="009645EF" w:rsidRPr="00AD6ACA" w:rsidDel="000D3D87" w:rsidRDefault="00116C5F" w:rsidP="009645EF">
      <w:pPr>
        <w:rPr>
          <w:rStyle w:val="rvts6"/>
        </w:rPr>
      </w:pPr>
      <w:r>
        <w:rPr>
          <w:rStyle w:val="rvts6"/>
        </w:rPr>
        <w:t>6</w:t>
      </w:r>
      <w:r w:rsidR="009645EF" w:rsidRPr="008B2707">
        <w:rPr>
          <w:rStyle w:val="rvts6"/>
        </w:rPr>
        <w:t>.</w:t>
      </w:r>
      <w:r w:rsidR="009645EF">
        <w:rPr>
          <w:rStyle w:val="rvts6"/>
        </w:rPr>
        <w:t>36</w:t>
      </w:r>
      <w:r w:rsidR="009645EF" w:rsidRPr="008B2707">
        <w:rPr>
          <w:rStyle w:val="rvts6"/>
        </w:rPr>
        <w:t>.</w:t>
      </w:r>
      <w:r w:rsidR="009645EF" w:rsidRPr="008B2707">
        <w:rPr>
          <w:rStyle w:val="rvts6"/>
        </w:rPr>
        <w:tab/>
      </w:r>
      <w:r w:rsidR="009645EF" w:rsidRPr="00313D20" w:rsidDel="000D3D87">
        <w:rPr>
          <w:rStyle w:val="rvts6"/>
        </w:rPr>
        <w:t xml:space="preserve">При </w:t>
      </w:r>
      <w:r w:rsidR="009645EF" w:rsidRPr="00AD6ACA" w:rsidDel="000D3D87">
        <w:rPr>
          <w:rStyle w:val="rvts6"/>
        </w:rPr>
        <w:t>подъеме инструмента с керн</w:t>
      </w:r>
      <w:r w:rsidR="009645EF" w:rsidRPr="00AD6ACA">
        <w:rPr>
          <w:rStyle w:val="rvts6"/>
        </w:rPr>
        <w:t>ом</w:t>
      </w:r>
      <w:r w:rsidR="009645EF" w:rsidRPr="00AD6ACA" w:rsidDel="000D3D87">
        <w:rPr>
          <w:rStyle w:val="rvts6"/>
        </w:rPr>
        <w:t xml:space="preserve"> рекомендуется избегать резких изменений скорости подъема, особенно при бурении в слабоцементированных и мягких ГП. С целью сохранности </w:t>
      </w:r>
      <w:r w:rsidR="009645EF">
        <w:rPr>
          <w:rStyle w:val="rvts6"/>
        </w:rPr>
        <w:t>керна</w:t>
      </w:r>
      <w:r w:rsidR="009645EF" w:rsidRPr="00AD6ACA" w:rsidDel="000D3D87">
        <w:rPr>
          <w:rStyle w:val="rvts6"/>
        </w:rPr>
        <w:t xml:space="preserve"> скорость подъема КОС с отобранными образцами необходимо снижать при подходе к башмаку колонны.</w:t>
      </w:r>
    </w:p>
    <w:p w:rsidR="009645EF" w:rsidRPr="00AD6ACA" w:rsidDel="000D3D87" w:rsidRDefault="009645EF" w:rsidP="009645EF">
      <w:pPr>
        <w:pStyle w:val="S0"/>
        <w:rPr>
          <w:rStyle w:val="rvts6"/>
        </w:rPr>
      </w:pPr>
    </w:p>
    <w:p w:rsidR="009645EF" w:rsidRPr="00313D20" w:rsidDel="000D3D87" w:rsidRDefault="00116C5F" w:rsidP="009645EF">
      <w:pPr>
        <w:rPr>
          <w:rStyle w:val="rvts6"/>
        </w:rPr>
      </w:pPr>
      <w:r>
        <w:rPr>
          <w:rStyle w:val="rvts6"/>
        </w:rPr>
        <w:t>6</w:t>
      </w:r>
      <w:r w:rsidR="009645EF" w:rsidRPr="008B2707">
        <w:rPr>
          <w:rStyle w:val="rvts6"/>
        </w:rPr>
        <w:t>.</w:t>
      </w:r>
      <w:r w:rsidR="009645EF">
        <w:rPr>
          <w:rStyle w:val="rvts6"/>
        </w:rPr>
        <w:t>37</w:t>
      </w:r>
      <w:r w:rsidR="009645EF" w:rsidRPr="008B2707">
        <w:rPr>
          <w:rStyle w:val="rvts6"/>
        </w:rPr>
        <w:t>.</w:t>
      </w:r>
      <w:r w:rsidR="009645EF" w:rsidRPr="008B2707">
        <w:rPr>
          <w:rStyle w:val="rvts6"/>
        </w:rPr>
        <w:tab/>
      </w:r>
      <w:r w:rsidR="009645EF" w:rsidRPr="00AD6ACA" w:rsidDel="000D3D87">
        <w:rPr>
          <w:rStyle w:val="rvts6"/>
        </w:rPr>
        <w:t>Рекомендации на промежуточные</w:t>
      </w:r>
      <w:r w:rsidR="009645EF" w:rsidRPr="00313D20" w:rsidDel="000D3D87">
        <w:rPr>
          <w:rStyle w:val="rvts6"/>
        </w:rPr>
        <w:t xml:space="preserve"> остановки выдаются на основе прогнозируемых свойств пластовых флюидов и свойств </w:t>
      </w:r>
      <w:r w:rsidR="009645EF" w:rsidDel="000D3D87">
        <w:rPr>
          <w:rStyle w:val="rvts6"/>
        </w:rPr>
        <w:t>ГП</w:t>
      </w:r>
      <w:r w:rsidR="009645EF" w:rsidRPr="00313D20" w:rsidDel="000D3D87">
        <w:rPr>
          <w:rStyle w:val="rvts6"/>
        </w:rPr>
        <w:t>. Основные параметры</w:t>
      </w:r>
      <w:r w:rsidR="009645EF">
        <w:rPr>
          <w:rStyle w:val="rvts6"/>
        </w:rPr>
        <w:t>,</w:t>
      </w:r>
      <w:r w:rsidR="009645EF" w:rsidRPr="00313D20" w:rsidDel="000D3D87">
        <w:rPr>
          <w:rStyle w:val="rvts6"/>
        </w:rPr>
        <w:t xml:space="preserve"> рекомендуемые для подготовки ГТЗ: </w:t>
      </w:r>
    </w:p>
    <w:p w:rsidR="009645EF" w:rsidRPr="00313D20" w:rsidDel="000D3D87" w:rsidRDefault="009645EF" w:rsidP="009645EF">
      <w:pPr>
        <w:pStyle w:val="af1"/>
        <w:numPr>
          <w:ilvl w:val="0"/>
          <w:numId w:val="17"/>
        </w:numPr>
        <w:tabs>
          <w:tab w:val="left" w:pos="539"/>
        </w:tabs>
        <w:spacing w:before="120"/>
        <w:ind w:left="538" w:hanging="357"/>
      </w:pPr>
      <w:r w:rsidRPr="00313D20" w:rsidDel="000D3D87">
        <w:t xml:space="preserve">Скорость подъема </w:t>
      </w:r>
      <w:r>
        <w:t>керна</w:t>
      </w:r>
      <w:r w:rsidRPr="00313D20" w:rsidDel="000D3D87">
        <w:t xml:space="preserve"> для высоковязкой нефти и неконсолидированного </w:t>
      </w:r>
      <w:r>
        <w:t>керна</w:t>
      </w:r>
      <w:r w:rsidRPr="00313D20" w:rsidDel="000D3D87">
        <w:t>:</w:t>
      </w:r>
    </w:p>
    <w:p w:rsidR="009645EF" w:rsidRPr="00313D20" w:rsidDel="000D3D87" w:rsidRDefault="009645EF" w:rsidP="009645EF">
      <w:pPr>
        <w:pStyle w:val="af1"/>
        <w:numPr>
          <w:ilvl w:val="0"/>
          <w:numId w:val="18"/>
        </w:numPr>
        <w:tabs>
          <w:tab w:val="left" w:pos="539"/>
        </w:tabs>
        <w:spacing w:before="120"/>
        <w:ind w:left="899"/>
      </w:pPr>
      <w:r w:rsidRPr="00313D20" w:rsidDel="000D3D87">
        <w:t>СПО с глубины бурения до 990,6 м а.о. при 3 мин /1 свечу (9 м/мин);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990,6 м а.о. до 716,3 м а.о. на 6 мин /1 свечу (4,5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716,3 м а.о. до 442 м а.о. на 9 мин /1 свечу (3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442 м а.о. до 137 м а.о. 12 мин /1 свечу (2,2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137 м а.о. на поверхность на 15 мин /1 свечу (1,8 м / мин).</w:t>
      </w:r>
    </w:p>
    <w:p w:rsidR="009645EF" w:rsidRPr="00313D20" w:rsidDel="000D3D87" w:rsidRDefault="009645EF" w:rsidP="009645EF">
      <w:pPr>
        <w:pStyle w:val="S0"/>
      </w:pPr>
    </w:p>
    <w:p w:rsidR="009645EF" w:rsidRPr="00313D20" w:rsidDel="000D3D87" w:rsidRDefault="00116C5F" w:rsidP="009645EF">
      <w:pPr>
        <w:tabs>
          <w:tab w:val="left" w:pos="567"/>
        </w:tabs>
        <w:rPr>
          <w:rStyle w:val="rvts6"/>
        </w:rPr>
      </w:pPr>
      <w:r>
        <w:rPr>
          <w:rStyle w:val="rvts6"/>
        </w:rPr>
        <w:t>6</w:t>
      </w:r>
      <w:r w:rsidR="009645EF" w:rsidRPr="008B2707">
        <w:rPr>
          <w:rStyle w:val="rvts6"/>
        </w:rPr>
        <w:t>.</w:t>
      </w:r>
      <w:r w:rsidR="009645EF" w:rsidRPr="007E377E">
        <w:rPr>
          <w:rStyle w:val="rvts6"/>
        </w:rPr>
        <w:t>3</w:t>
      </w:r>
      <w:r w:rsidR="009645EF">
        <w:rPr>
          <w:rStyle w:val="rvts6"/>
        </w:rPr>
        <w:t>8</w:t>
      </w:r>
      <w:r w:rsidR="009645EF" w:rsidRPr="008B2707">
        <w:rPr>
          <w:rStyle w:val="rvts6"/>
        </w:rPr>
        <w:t>.</w:t>
      </w:r>
      <w:r w:rsidR="009645EF" w:rsidRPr="008B2707">
        <w:rPr>
          <w:rStyle w:val="rvts6"/>
        </w:rPr>
        <w:tab/>
      </w:r>
      <w:r w:rsidR="009645EF" w:rsidRPr="00313D20" w:rsidDel="000D3D87">
        <w:rPr>
          <w:rStyle w:val="rvts6"/>
        </w:rPr>
        <w:t xml:space="preserve">Рекомендуются следующие параметры скорости подъема </w:t>
      </w:r>
      <w:r w:rsidR="009645EF">
        <w:rPr>
          <w:rStyle w:val="rvts6"/>
        </w:rPr>
        <w:t>керна</w:t>
      </w:r>
      <w:r w:rsidR="009645EF" w:rsidRPr="00313D20" w:rsidDel="000D3D87">
        <w:rPr>
          <w:rStyle w:val="rvts6"/>
        </w:rPr>
        <w:t>.</w:t>
      </w:r>
    </w:p>
    <w:p w:rsidR="00B11423" w:rsidRDefault="00B11423" w:rsidP="00B11423">
      <w:pPr>
        <w:tabs>
          <w:tab w:val="left" w:pos="539"/>
        </w:tabs>
      </w:pPr>
    </w:p>
    <w:p w:rsidR="009645EF" w:rsidRPr="00313D20" w:rsidDel="000D3D87" w:rsidRDefault="009645EF" w:rsidP="00B11423">
      <w:pPr>
        <w:tabs>
          <w:tab w:val="left" w:pos="539"/>
        </w:tabs>
      </w:pPr>
      <w:r w:rsidRPr="00313D20" w:rsidDel="000D3D87">
        <w:t>Для нефтенасыщенных коллекторов:</w:t>
      </w:r>
    </w:p>
    <w:p w:rsidR="009645EF" w:rsidRPr="00313D20" w:rsidDel="000D3D87" w:rsidRDefault="009645EF" w:rsidP="009645EF">
      <w:pPr>
        <w:pStyle w:val="S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9645EF" w:rsidRPr="00313D20" w:rsidDel="000D3D87" w:rsidTr="00B11423">
        <w:trPr>
          <w:trHeight w:val="238"/>
          <w:jc w:val="center"/>
        </w:trPr>
        <w:tc>
          <w:tcPr>
            <w:tcW w:w="2500" w:type="pct"/>
          </w:tcPr>
          <w:p w:rsidR="009645EF" w:rsidRPr="00313D20" w:rsidDel="000D3D87" w:rsidRDefault="009645EF" w:rsidP="009645EF">
            <w:r w:rsidRPr="00313D20" w:rsidDel="000D3D87">
              <w:t>Глубина</w:t>
            </w:r>
          </w:p>
        </w:tc>
        <w:tc>
          <w:tcPr>
            <w:tcW w:w="2500" w:type="pct"/>
          </w:tcPr>
          <w:p w:rsidR="009645EF" w:rsidRPr="00313D20" w:rsidDel="000D3D87" w:rsidRDefault="009645EF" w:rsidP="009645EF">
            <w:r w:rsidRPr="00313D20" w:rsidDel="000D3D87">
              <w:t>Скорость подъема</w:t>
            </w:r>
          </w:p>
        </w:tc>
      </w:tr>
      <w:tr w:rsidR="009645EF" w:rsidRPr="00313D20" w:rsidDel="000D3D87" w:rsidTr="00B11423">
        <w:trPr>
          <w:trHeight w:val="238"/>
          <w:jc w:val="center"/>
        </w:trPr>
        <w:tc>
          <w:tcPr>
            <w:tcW w:w="2500" w:type="pct"/>
          </w:tcPr>
          <w:p w:rsidR="009645EF" w:rsidRPr="00313D20" w:rsidDel="000D3D87" w:rsidRDefault="009645EF" w:rsidP="009645EF">
            <w:pPr>
              <w:rPr>
                <w:lang w:val="en-US"/>
              </w:rPr>
            </w:pPr>
            <w:r w:rsidRPr="00313D20" w:rsidDel="000D3D87">
              <w:t xml:space="preserve">Забой – </w:t>
            </w:r>
            <w:r w:rsidRPr="00313D20" w:rsidDel="000D3D87">
              <w:rPr>
                <w:lang w:val="en-US"/>
              </w:rPr>
              <w:t>XYZ</w:t>
            </w:r>
          </w:p>
        </w:tc>
        <w:tc>
          <w:tcPr>
            <w:tcW w:w="2500" w:type="pct"/>
          </w:tcPr>
          <w:p w:rsidR="009645EF" w:rsidRPr="00313D20" w:rsidDel="000D3D87" w:rsidRDefault="009645EF" w:rsidP="009645EF">
            <w:r w:rsidRPr="00313D20" w:rsidDel="000D3D87">
              <w:t>1,5 мин на свечу</w:t>
            </w:r>
          </w:p>
        </w:tc>
      </w:tr>
      <w:tr w:rsidR="009645EF" w:rsidRPr="00313D20" w:rsidDel="000D3D87" w:rsidTr="00B11423">
        <w:trPr>
          <w:trHeight w:val="238"/>
          <w:jc w:val="center"/>
        </w:trPr>
        <w:tc>
          <w:tcPr>
            <w:tcW w:w="2500" w:type="pct"/>
          </w:tcPr>
          <w:p w:rsidR="009645EF" w:rsidRPr="00313D20" w:rsidDel="000D3D87" w:rsidRDefault="009645EF" w:rsidP="009645EF">
            <w:r w:rsidRPr="00313D20" w:rsidDel="000D3D87">
              <w:rPr>
                <w:lang w:val="en-US"/>
              </w:rPr>
              <w:t xml:space="preserve">XYZ – 150 </w:t>
            </w:r>
            <w:r w:rsidRPr="00313D20" w:rsidDel="000D3D87">
              <w:t>м</w:t>
            </w:r>
          </w:p>
        </w:tc>
        <w:tc>
          <w:tcPr>
            <w:tcW w:w="2500" w:type="pct"/>
          </w:tcPr>
          <w:p w:rsidR="009645EF" w:rsidRPr="00313D20" w:rsidDel="000D3D87" w:rsidRDefault="009645EF" w:rsidP="009645EF">
            <w:r w:rsidRPr="00313D20" w:rsidDel="000D3D87">
              <w:t>3 минуты на свечу</w:t>
            </w:r>
          </w:p>
        </w:tc>
      </w:tr>
      <w:tr w:rsidR="009645EF" w:rsidRPr="00313D20" w:rsidDel="000D3D87" w:rsidTr="00B11423">
        <w:trPr>
          <w:trHeight w:val="250"/>
          <w:jc w:val="center"/>
        </w:trPr>
        <w:tc>
          <w:tcPr>
            <w:tcW w:w="2500" w:type="pct"/>
          </w:tcPr>
          <w:p w:rsidR="009645EF" w:rsidRPr="00313D20" w:rsidDel="000D3D87" w:rsidRDefault="009645EF" w:rsidP="009645EF">
            <w:r w:rsidRPr="00313D20" w:rsidDel="000D3D87">
              <w:rPr>
                <w:lang w:val="en-US"/>
              </w:rPr>
              <w:t xml:space="preserve">150 </w:t>
            </w:r>
            <w:r w:rsidRPr="00313D20" w:rsidDel="000D3D87">
              <w:t>м – поверхность</w:t>
            </w:r>
          </w:p>
        </w:tc>
        <w:tc>
          <w:tcPr>
            <w:tcW w:w="2500" w:type="pct"/>
          </w:tcPr>
          <w:p w:rsidR="009645EF" w:rsidRPr="00313D20" w:rsidDel="000D3D87" w:rsidRDefault="009645EF" w:rsidP="009645EF">
            <w:r w:rsidRPr="00313D20" w:rsidDel="000D3D87">
              <w:rPr>
                <w:lang w:val="en-US"/>
              </w:rPr>
              <w:t xml:space="preserve">10 </w:t>
            </w:r>
            <w:r w:rsidRPr="00313D20" w:rsidDel="000D3D87">
              <w:t>минут на свечу</w:t>
            </w:r>
          </w:p>
        </w:tc>
      </w:tr>
    </w:tbl>
    <w:p w:rsidR="009645EF" w:rsidRPr="00313D20" w:rsidDel="000D3D87" w:rsidRDefault="009645EF" w:rsidP="009645EF">
      <w:pPr>
        <w:pStyle w:val="S0"/>
      </w:pPr>
    </w:p>
    <w:p w:rsidR="009645EF" w:rsidRPr="00313D20" w:rsidDel="000D3D87" w:rsidRDefault="009645EF" w:rsidP="009645EF">
      <w:pPr>
        <w:ind w:left="567"/>
        <w:rPr>
          <w:i/>
          <w:u w:val="single"/>
        </w:rPr>
      </w:pPr>
      <w:r w:rsidRPr="00313D20" w:rsidDel="000D3D87">
        <w:rPr>
          <w:i/>
          <w:u w:val="single"/>
        </w:rPr>
        <w:t xml:space="preserve">Примечание: </w:t>
      </w:r>
      <w:r w:rsidRPr="00313D20" w:rsidDel="000D3D87">
        <w:rPr>
          <w:i/>
          <w:lang w:val="en-US"/>
        </w:rPr>
        <w:t>XYZ</w:t>
      </w:r>
      <w:r w:rsidRPr="00313D20" w:rsidDel="000D3D87">
        <w:rPr>
          <w:i/>
        </w:rPr>
        <w:t xml:space="preserve"> – глубина, при которой гидростатическое давление равно давлению начала разгазирования нефти.</w:t>
      </w:r>
    </w:p>
    <w:p w:rsidR="009645EF" w:rsidRPr="00313D20" w:rsidDel="000D3D87" w:rsidRDefault="009645EF" w:rsidP="009645EF">
      <w:pPr>
        <w:pStyle w:val="S0"/>
      </w:pPr>
    </w:p>
    <w:p w:rsidR="009645EF" w:rsidRPr="00313D20" w:rsidDel="000D3D87" w:rsidRDefault="009645EF" w:rsidP="00B11423">
      <w:pPr>
        <w:tabs>
          <w:tab w:val="left" w:pos="539"/>
        </w:tabs>
      </w:pPr>
      <w:r w:rsidRPr="00313D20" w:rsidDel="000D3D87">
        <w:t>Для газонасыщенных коллекторов:</w:t>
      </w:r>
    </w:p>
    <w:p w:rsidR="009645EF" w:rsidRPr="00313D20" w:rsidDel="000D3D87" w:rsidRDefault="009645EF" w:rsidP="009645EF">
      <w:pPr>
        <w:pStyle w:val="S0"/>
        <w:rPr>
          <w:rStyle w:val="rvts6"/>
        </w:rPr>
      </w:pPr>
    </w:p>
    <w:tbl>
      <w:tblPr>
        <w:tblW w:w="5000" w:type="pct"/>
        <w:jc w:val="center"/>
        <w:tblLook w:val="04A0" w:firstRow="1" w:lastRow="0" w:firstColumn="1" w:lastColumn="0" w:noHBand="0" w:noVBand="1"/>
      </w:tblPr>
      <w:tblGrid>
        <w:gridCol w:w="4927"/>
        <w:gridCol w:w="4927"/>
      </w:tblGrid>
      <w:tr w:rsidR="009645EF" w:rsidRPr="00313D20" w:rsidDel="000D3D87" w:rsidTr="00B11423">
        <w:trPr>
          <w:trHeight w:val="219"/>
          <w:tblHeader/>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Глубина</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Скорость подъема</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Забой – 3000 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4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3000</w:t>
            </w:r>
            <w:r w:rsidRPr="00313D20" w:rsidDel="000D3D87">
              <w:rPr>
                <w:lang w:val="en-US"/>
              </w:rPr>
              <w:t xml:space="preserve"> – </w:t>
            </w:r>
            <w:r w:rsidRPr="00313D20" w:rsidDel="000D3D87">
              <w:t>2000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6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2000</w:t>
            </w:r>
            <w:r w:rsidRPr="00313D20" w:rsidDel="000D3D87">
              <w:rPr>
                <w:lang w:val="en-US"/>
              </w:rPr>
              <w:t xml:space="preserve"> – </w:t>
            </w:r>
            <w:r w:rsidRPr="00313D20" w:rsidDel="000D3D87">
              <w:t>1000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8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lastRenderedPageBreak/>
              <w:t>1000</w:t>
            </w:r>
            <w:r w:rsidRPr="00313D20" w:rsidDel="000D3D87">
              <w:rPr>
                <w:lang w:val="en-US"/>
              </w:rPr>
              <w:t xml:space="preserve"> – </w:t>
            </w:r>
            <w:r w:rsidRPr="00313D20" w:rsidDel="000D3D87">
              <w:t>200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 мин на свечу</w:t>
            </w:r>
          </w:p>
        </w:tc>
      </w:tr>
      <w:tr w:rsidR="009645EF" w:rsidRPr="00313D20" w:rsidDel="000D3D87" w:rsidTr="00B11423">
        <w:trPr>
          <w:trHeight w:val="22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w:t>
            </w:r>
            <w:r w:rsidRPr="00313D20" w:rsidDel="000D3D87">
              <w:rPr>
                <w:lang w:val="en-US"/>
              </w:rPr>
              <w:t xml:space="preserve"> </w:t>
            </w:r>
            <w:r w:rsidRPr="00313D20" w:rsidDel="000D3D87">
              <w:t>м – поверхность</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12 мин на свечу</w:t>
            </w:r>
          </w:p>
        </w:tc>
      </w:tr>
    </w:tbl>
    <w:p w:rsidR="009645EF" w:rsidRDefault="009645EF" w:rsidP="009645EF">
      <w:pPr>
        <w:pStyle w:val="a1"/>
      </w:pPr>
    </w:p>
    <w:p w:rsidR="009645EF" w:rsidRDefault="009645EF" w:rsidP="009645EF"/>
    <w:p w:rsidR="009645EF" w:rsidRDefault="009645EF" w:rsidP="009645EF">
      <w:pPr>
        <w:pStyle w:val="a1"/>
      </w:pPr>
    </w:p>
    <w:p w:rsidR="009645EF" w:rsidRPr="009645EF" w:rsidRDefault="009645EF" w:rsidP="009645EF">
      <w:pPr>
        <w:sectPr w:rsidR="009645EF" w:rsidRPr="009645EF" w:rsidSect="00E21E42">
          <w:headerReference w:type="default" r:id="rId37"/>
          <w:endnotePr>
            <w:numFmt w:val="decimal"/>
          </w:endnotePr>
          <w:pgSz w:w="11906" w:h="16838"/>
          <w:pgMar w:top="510" w:right="1021" w:bottom="567" w:left="1247" w:header="737" w:footer="680" w:gutter="0"/>
          <w:cols w:space="720"/>
          <w:docGrid w:linePitch="326"/>
        </w:sectPr>
      </w:pPr>
    </w:p>
    <w:p w:rsidR="008A60E3" w:rsidRPr="00313D20" w:rsidDel="000D3D87" w:rsidRDefault="008A60E3" w:rsidP="000F7072">
      <w:pPr>
        <w:pStyle w:val="S13"/>
        <w:numPr>
          <w:ilvl w:val="0"/>
          <w:numId w:val="9"/>
        </w:numPr>
        <w:ind w:left="0" w:firstLine="0"/>
      </w:pPr>
      <w:bookmarkStart w:id="53" w:name="_Toc536626072"/>
      <w:r w:rsidRPr="00313D20" w:rsidDel="000D3D87">
        <w:lastRenderedPageBreak/>
        <w:t xml:space="preserve">ТРЕБОВАНИЯ К РАБОТЕ С КЕРНОМ НА ПОВЕРХНОСТИ, К УПАКОВКЕ И ПЕРВИЧНОМУ ДОКУМЕНТИРОВАНИЮ </w:t>
      </w:r>
      <w:r w:rsidR="0002318D">
        <w:t>КЕРНА</w:t>
      </w:r>
      <w:bookmarkEnd w:id="50"/>
      <w:bookmarkEnd w:id="51"/>
      <w:bookmarkEnd w:id="52"/>
      <w:bookmarkEnd w:id="53"/>
    </w:p>
    <w:p w:rsidR="008A60E3" w:rsidRPr="00313D20" w:rsidDel="000D3D87" w:rsidRDefault="008A60E3" w:rsidP="008A60E3">
      <w:pPr>
        <w:pStyle w:val="S0"/>
        <w:rPr>
          <w:rStyle w:val="rvts6"/>
        </w:rPr>
      </w:pPr>
    </w:p>
    <w:p w:rsidR="008A60E3" w:rsidRPr="00313D20" w:rsidDel="000D3D87" w:rsidRDefault="008A60E3" w:rsidP="008A60E3">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1</w:t>
      </w:r>
      <w:r w:rsidR="007E377E" w:rsidRPr="008B2707">
        <w:rPr>
          <w:rStyle w:val="rvts6"/>
        </w:rPr>
        <w:t>.</w:t>
      </w:r>
      <w:r w:rsidR="007E377E" w:rsidRPr="008B2707">
        <w:rPr>
          <w:rStyle w:val="rvts6"/>
        </w:rPr>
        <w:tab/>
      </w:r>
      <w:r w:rsidR="008A60E3" w:rsidRPr="00AD6ACA" w:rsidDel="000D3D87">
        <w:rPr>
          <w:rStyle w:val="rvts6"/>
        </w:rPr>
        <w:t>Работа с керно</w:t>
      </w:r>
      <w:r w:rsidR="001532FC" w:rsidRPr="00AD6ACA">
        <w:rPr>
          <w:rStyle w:val="rvts6"/>
        </w:rPr>
        <w:t>м</w:t>
      </w:r>
      <w:r w:rsidR="008A60E3" w:rsidRPr="00AD6ACA" w:rsidDel="000D3D87">
        <w:rPr>
          <w:rStyle w:val="rvts6"/>
        </w:rPr>
        <w:t xml:space="preserve"> на поверхности при отборе из монолитных ГП I и II категорий по буримости с использованием технологий отбора в одноразовые керноприемные трубы состоит из следующих этапов:</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извлечение керноприемной трубы из КОС;</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установка и крепление керноприемной трубы с </w:t>
      </w:r>
      <w:r w:rsidR="00C12CF2">
        <w:t xml:space="preserve">керном </w:t>
      </w:r>
      <w:r w:rsidRPr="00AD6ACA" w:rsidDel="000D3D87">
        <w:t xml:space="preserve">в лоток (укладочную раму), предотвращающий повреждение </w:t>
      </w:r>
      <w:r w:rsidR="0002318D">
        <w:t>керна</w:t>
      </w:r>
      <w:r w:rsidRPr="00AD6ACA" w:rsidDel="000D3D87">
        <w:t xml:space="preserve"> из-за прогиба трубы при спуске со стола ротора на приемные мостки;</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спуск керноприемной трубы со стола ротора на приемные мостки;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маркировка керноприемной трубы (нанесение номера долбления, интервалов отбора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разметка керноприемной трубы на метровые секции;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сегментирование (распиловка);</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литологическое описание торцов;</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фотографирование в белом и ультрафиолетовом свете;</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 xml:space="preserve">отбор образов на экспресс-анализ </w:t>
      </w:r>
      <w:r w:rsidR="0002318D">
        <w:t>керна</w:t>
      </w:r>
      <w:r w:rsidR="00C803AF">
        <w:t xml:space="preserve"> </w:t>
      </w:r>
      <w:r w:rsidRPr="00313D20" w:rsidDel="000D3D87">
        <w:t>предусмотренных программой работ (ЛБА, общая карбонатность и др.);</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герметизация торцов тубусов (крышки, хомуты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укладка в тару для транспортировки (ящики, контейнеры и т.д.).</w:t>
      </w:r>
    </w:p>
    <w:p w:rsidR="008A60E3" w:rsidRPr="00313D20" w:rsidDel="000D3D87" w:rsidRDefault="008A60E3" w:rsidP="008A60E3">
      <w:pPr>
        <w:pStyle w:val="S0"/>
      </w:pPr>
    </w:p>
    <w:p w:rsidR="00503E19" w:rsidRPr="00313D20" w:rsidDel="000D3D87" w:rsidRDefault="00116C5F" w:rsidP="007E377E">
      <w:pPr>
        <w:rPr>
          <w:rStyle w:val="rvts6"/>
        </w:rPr>
      </w:pPr>
      <w:r>
        <w:rPr>
          <w:rStyle w:val="rvts6"/>
        </w:rPr>
        <w:t>7</w:t>
      </w:r>
      <w:r w:rsidR="007E377E" w:rsidRPr="008B2707">
        <w:rPr>
          <w:rStyle w:val="rvts6"/>
        </w:rPr>
        <w:t>.</w:t>
      </w:r>
      <w:r w:rsidR="009645EF">
        <w:rPr>
          <w:rStyle w:val="rvts6"/>
        </w:rPr>
        <w:t>2</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монолитных ГП I и II категорий буримости с использованием технологий отбора </w:t>
      </w:r>
      <w:r w:rsidR="0002318D">
        <w:rPr>
          <w:rStyle w:val="rvts6"/>
        </w:rPr>
        <w:t>керна</w:t>
      </w:r>
      <w:r w:rsidR="008A60E3" w:rsidRPr="00AD6ACA" w:rsidDel="000D3D87">
        <w:rPr>
          <w:rStyle w:val="rvts6"/>
        </w:rPr>
        <w:t xml:space="preserve"> в одноразовые керноприемные трубы, извлечение </w:t>
      </w:r>
      <w:r w:rsidR="0002318D">
        <w:rPr>
          <w:rStyle w:val="rvts6"/>
        </w:rPr>
        <w:t>керна</w:t>
      </w:r>
      <w:r w:rsidR="008A60E3" w:rsidRPr="00AD6ACA" w:rsidDel="000D3D87">
        <w:rPr>
          <w:rStyle w:val="rvts6"/>
        </w:rPr>
        <w:t xml:space="preserve"> из керноприемной трубы производится только по согласованию с геологической службой ОГ</w:t>
      </w:r>
      <w:r w:rsidR="00503E19">
        <w:rPr>
          <w:rStyle w:val="rvts6"/>
        </w:rPr>
        <w:t xml:space="preserve"> </w:t>
      </w:r>
      <w:r w:rsidR="00503E19" w:rsidRPr="00313D20" w:rsidDel="000D3D87">
        <w:rPr>
          <w:rStyle w:val="rvts6"/>
        </w:rPr>
        <w:t>Допускается использование обычных технологий отбора типа «Недра» (многоразовые керноприемные трубы)</w:t>
      </w:r>
      <w:r w:rsidR="00503E19">
        <w:rPr>
          <w:rStyle w:val="rvts6"/>
        </w:rPr>
        <w:t>, которые позволяют проводить визуальный осмотр керна на поверхности, после размещения керна в ящики</w:t>
      </w:r>
      <w:r w:rsidR="00503E19" w:rsidRPr="00313D20" w:rsidDel="000D3D87">
        <w:rPr>
          <w:rStyle w:val="rvts6"/>
        </w:rPr>
        <w:t>.</w:t>
      </w:r>
    </w:p>
    <w:p w:rsidR="00503E19" w:rsidRPr="00AD6ACA" w:rsidDel="000D3D87" w:rsidRDefault="00503E19"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3</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рыхлых, слабоконсолидированных, сильно-средне-трещиноватых пород III-IV категорий буримости c использованием двухтрубной технологии отбора извлекать керн из одноразовых керноприемных труб запрещается.</w:t>
      </w:r>
    </w:p>
    <w:p w:rsidR="008A60E3" w:rsidRPr="00AD6ACA" w:rsidDel="000D3D87" w:rsidRDefault="008A60E3" w:rsidP="007E377E">
      <w:pPr>
        <w:pStyle w:val="af1"/>
        <w:ind w:left="0"/>
        <w:rPr>
          <w:rStyle w:val="rvts6"/>
        </w:rPr>
      </w:pPr>
    </w:p>
    <w:p w:rsidR="008A60E3" w:rsidRPr="00313D20" w:rsidDel="000D3D87" w:rsidRDefault="00116C5F" w:rsidP="007E377E">
      <w:r>
        <w:rPr>
          <w:rStyle w:val="rvts6"/>
        </w:rPr>
        <w:t>7</w:t>
      </w:r>
      <w:r w:rsidR="007E377E" w:rsidRPr="008B2707">
        <w:rPr>
          <w:rStyle w:val="rvts6"/>
        </w:rPr>
        <w:t>.</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При отборе изолированного </w:t>
      </w:r>
      <w:r w:rsidR="0002318D">
        <w:rPr>
          <w:rStyle w:val="rvts6"/>
        </w:rPr>
        <w:t>керна</w:t>
      </w:r>
      <w:r w:rsidR="008A60E3" w:rsidRPr="00AD6ACA" w:rsidDel="000D3D87">
        <w:rPr>
          <w:rStyle w:val="rvts6"/>
        </w:rPr>
        <w:t xml:space="preserve"> с целью определения сохраненной нефтеводонасыщенности, работу с </w:t>
      </w:r>
      <w:r w:rsidR="00C12CF2">
        <w:rPr>
          <w:rStyle w:val="rvts6"/>
        </w:rPr>
        <w:t>керном</w:t>
      </w:r>
      <w:r w:rsidR="00C310C6">
        <w:rPr>
          <w:rStyle w:val="rvts6"/>
        </w:rPr>
        <w:t xml:space="preserve"> </w:t>
      </w:r>
      <w:r w:rsidR="008A60E3" w:rsidRPr="00AD6ACA" w:rsidDel="000D3D87">
        <w:rPr>
          <w:rStyle w:val="rvts6"/>
        </w:rPr>
        <w:t>на поверхности проводят с учетом рекомендаций</w:t>
      </w:r>
      <w:r w:rsidR="00310D23" w:rsidRPr="00AD6ACA">
        <w:rPr>
          <w:rStyle w:val="rvts6"/>
        </w:rPr>
        <w:t>,</w:t>
      </w:r>
      <w:r w:rsidR="008A60E3" w:rsidRPr="00AD6ACA" w:rsidDel="000D3D87">
        <w:rPr>
          <w:rStyle w:val="rvts6"/>
        </w:rPr>
        <w:t xml:space="preserve"> изложенных в </w:t>
      </w:r>
      <w:r w:rsidR="008A60E3" w:rsidRPr="00506C79" w:rsidDel="000D3D87">
        <w:t xml:space="preserve">Методическом руководстве по отбору и </w:t>
      </w:r>
      <w:r w:rsidR="00873F6E" w:rsidRPr="00506C79" w:rsidDel="000D3D87">
        <w:t>анализу</w:t>
      </w:r>
      <w:r w:rsidR="008A60E3" w:rsidRPr="00506C79" w:rsidDel="000D3D87">
        <w:t xml:space="preserve"> изолированного </w:t>
      </w:r>
      <w:r w:rsidR="0002318D" w:rsidRPr="00506C79">
        <w:t>керна</w:t>
      </w:r>
      <w:r w:rsidR="00506C79">
        <w:t xml:space="preserve">, </w:t>
      </w:r>
      <w:r w:rsidR="00506C79" w:rsidRPr="007E377E">
        <w:rPr>
          <w:rFonts w:eastAsiaTheme="minorHAnsi"/>
          <w:lang w:eastAsia="en-US"/>
        </w:rPr>
        <w:t>с</w:t>
      </w:r>
      <w:r w:rsidR="005A002A" w:rsidRPr="007E377E">
        <w:rPr>
          <w:rFonts w:eastAsiaTheme="minorHAnsi"/>
          <w:lang w:eastAsia="en-US"/>
        </w:rPr>
        <w:t>огласован</w:t>
      </w:r>
      <w:r w:rsidR="00506C79" w:rsidRPr="007E377E">
        <w:rPr>
          <w:rFonts w:eastAsiaTheme="minorHAnsi"/>
          <w:lang w:eastAsia="en-US"/>
        </w:rPr>
        <w:t>ном</w:t>
      </w:r>
      <w:r w:rsidR="005A002A" w:rsidRPr="007E377E">
        <w:rPr>
          <w:rFonts w:eastAsiaTheme="minorHAnsi"/>
          <w:lang w:eastAsia="en-US"/>
        </w:rPr>
        <w:t xml:space="preserve"> Г</w:t>
      </w:r>
      <w:r w:rsidR="00506C79" w:rsidRPr="007E377E">
        <w:rPr>
          <w:rFonts w:eastAsiaTheme="minorHAnsi"/>
          <w:lang w:eastAsia="en-US"/>
        </w:rPr>
        <w:t xml:space="preserve">осударственной </w:t>
      </w:r>
      <w:r w:rsidR="005A002A" w:rsidRPr="007E377E">
        <w:rPr>
          <w:rFonts w:eastAsiaTheme="minorHAnsi"/>
          <w:lang w:eastAsia="en-US"/>
        </w:rPr>
        <w:t>К</w:t>
      </w:r>
      <w:r w:rsidR="00506C79" w:rsidRPr="007E377E">
        <w:rPr>
          <w:rFonts w:eastAsiaTheme="minorHAnsi"/>
          <w:lang w:eastAsia="en-US"/>
        </w:rPr>
        <w:t>омиссией по запасам полезных ископаемых</w:t>
      </w:r>
      <w:r w:rsidR="005A002A" w:rsidRPr="007E377E">
        <w:rPr>
          <w:rFonts w:eastAsiaTheme="minorHAnsi"/>
          <w:lang w:eastAsia="en-US"/>
        </w:rPr>
        <w:t xml:space="preserve"> 12.11.1999</w:t>
      </w:r>
      <w:r w:rsidR="008A60E3" w:rsidRPr="00313D20">
        <w:t>.</w:t>
      </w:r>
    </w:p>
    <w:p w:rsidR="008A60E3" w:rsidRPr="00313D20" w:rsidDel="000D3D87" w:rsidRDefault="008A60E3" w:rsidP="007E377E">
      <w:pPr>
        <w:pStyle w:val="af1"/>
        <w:ind w:left="0"/>
        <w:rPr>
          <w:rStyle w:val="rvts6"/>
        </w:rPr>
      </w:pPr>
    </w:p>
    <w:p w:rsidR="008A60E3" w:rsidRPr="00313D20" w:rsidDel="000D3D87" w:rsidRDefault="00116C5F" w:rsidP="007E377E">
      <w:pPr>
        <w:shd w:val="clear" w:color="auto" w:fill="FFFFFF"/>
        <w:rPr>
          <w:rStyle w:val="rvts6"/>
        </w:rPr>
      </w:pPr>
      <w:r>
        <w:rPr>
          <w:rStyle w:val="rvts6"/>
        </w:rPr>
        <w:t>7</w:t>
      </w:r>
      <w:r w:rsidR="007E377E" w:rsidRPr="008B2707">
        <w:rPr>
          <w:rStyle w:val="rvts6"/>
        </w:rPr>
        <w:t>.</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Работу с керном на поверхности для монолитных ГП I и II категорий буримости необходимо осуществлять</w:t>
      </w:r>
      <w:r w:rsidR="00310D23">
        <w:rPr>
          <w:rStyle w:val="rvts6"/>
        </w:rPr>
        <w:t>,</w:t>
      </w:r>
      <w:r w:rsidR="008A60E3" w:rsidRPr="00313D20" w:rsidDel="000D3D87">
        <w:rPr>
          <w:rStyle w:val="rvts6"/>
        </w:rPr>
        <w:t xml:space="preserve"> строго соблюдая требования: </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После подъема инструмента необходимо дать стечь буровому раствору, затем </w:t>
      </w:r>
      <w:r w:rsidR="0002318D">
        <w:t>керн</w:t>
      </w:r>
      <w:r w:rsidRPr="00AD6ACA" w:rsidDel="000D3D87">
        <w:t xml:space="preserve"> осторожно извлечь из многоразовой </w:t>
      </w:r>
      <w:r w:rsidR="00B95845" w:rsidRPr="00AD6ACA">
        <w:t>керноприемной трубы</w:t>
      </w:r>
      <w:r w:rsidRPr="00AD6ACA" w:rsidDel="000D3D87">
        <w:t xml:space="preserve"> или одноразового керноприемника (только по согласованию с геологической службой ОГ) и очистить от </w:t>
      </w:r>
      <w:r w:rsidRPr="00AD6ACA" w:rsidDel="000D3D87">
        <w:lastRenderedPageBreak/>
        <w:t xml:space="preserve">остатков раствора увлажненным обтирочным материалом (для засолоненных интервалов очистка увлажненным водой обтирочным материалом </w:t>
      </w:r>
      <w:r w:rsidR="0002318D">
        <w:t>керна</w:t>
      </w:r>
      <w:r w:rsidRPr="00AD6ACA" w:rsidDel="000D3D87">
        <w:t xml:space="preserve"> запрещается).</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В случае сильной запрессованности </w:t>
      </w:r>
      <w:r w:rsidR="0002318D">
        <w:t>керна</w:t>
      </w:r>
      <w:r w:rsidR="00373BD3">
        <w:t xml:space="preserve"> в </w:t>
      </w:r>
      <w:r w:rsidRPr="00AD6ACA" w:rsidDel="000D3D87">
        <w:t>колонковой трубе</w:t>
      </w:r>
      <w:r w:rsidR="00373BD3">
        <w:t xml:space="preserve"> </w:t>
      </w:r>
      <w:r w:rsidRPr="00AD6ACA" w:rsidDel="000D3D87">
        <w:t xml:space="preserve">следует применить специальные </w:t>
      </w:r>
      <w:r w:rsidR="00373BD3">
        <w:t xml:space="preserve">винтовые или насосные толкатели </w:t>
      </w:r>
      <w:r w:rsidRPr="00AD6ACA" w:rsidDel="000D3D87">
        <w:t xml:space="preserve">(экстракторы). Категорически запрещается извлекать </w:t>
      </w:r>
      <w:r w:rsidR="0002318D">
        <w:t>керн</w:t>
      </w:r>
      <w:r w:rsidRPr="00AD6ACA" w:rsidDel="000D3D87">
        <w:t xml:space="preserve"> из колонковой трубы ударом по </w:t>
      </w:r>
      <w:r w:rsidR="00B95845" w:rsidRPr="00AD6ACA">
        <w:t>керноприемной трубе</w:t>
      </w:r>
      <w:r w:rsidRPr="00AD6ACA" w:rsidDel="000D3D87">
        <w:t xml:space="preserve"> или по керн</w:t>
      </w:r>
      <w:r w:rsidR="001532FC" w:rsidRPr="00AD6ACA">
        <w:t>у</w:t>
      </w:r>
      <w:r w:rsidRPr="00AD6ACA" w:rsidDel="000D3D87">
        <w:t>.</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Упаковка отобранного </w:t>
      </w:r>
      <w:r w:rsidR="0002318D">
        <w:t>керна</w:t>
      </w:r>
      <w:r w:rsidRPr="00AD6ACA" w:rsidDel="000D3D87">
        <w:t xml:space="preserve"> включает операции по первичному описанию, маркировке, консервации (герметизации) образцов и укладке их в ящики.</w:t>
      </w:r>
    </w:p>
    <w:p w:rsidR="008A60E3" w:rsidRPr="00313D20" w:rsidDel="000D3D87" w:rsidRDefault="008A60E3" w:rsidP="009D5759">
      <w:pPr>
        <w:pStyle w:val="af1"/>
        <w:numPr>
          <w:ilvl w:val="0"/>
          <w:numId w:val="17"/>
        </w:numPr>
        <w:tabs>
          <w:tab w:val="left" w:pos="539"/>
        </w:tabs>
        <w:spacing w:before="120"/>
        <w:ind w:left="538" w:hanging="357"/>
      </w:pPr>
      <w:r w:rsidRPr="00AD6ACA" w:rsidDel="000D3D87">
        <w:t xml:space="preserve">При маркировке указываются интервалы выноса </w:t>
      </w:r>
      <w:r w:rsidR="0002318D">
        <w:t>керна</w:t>
      </w:r>
      <w:r w:rsidRPr="00AD6ACA" w:rsidDel="000D3D87">
        <w:t xml:space="preserve"> по промеру труб и составляются этикетки для каждого долбления с указанием названия месторождения (площади), номера скважины в соответствии с проектом, порядкового номера долбления сверху, номера слоя внутри долбления, интервала отбора </w:t>
      </w:r>
      <w:r w:rsidR="0002318D">
        <w:t>керна</w:t>
      </w:r>
      <w:r w:rsidRPr="00AD6ACA" w:rsidDel="000D3D87">
        <w:t xml:space="preserve"> по длине колонны и выноса </w:t>
      </w:r>
      <w:r w:rsidR="0002318D">
        <w:t>керна</w:t>
      </w:r>
      <w:r w:rsidRPr="00B814BD" w:rsidDel="000D3D87">
        <w:t xml:space="preserve"> (</w:t>
      </w:r>
      <w:hyperlink w:anchor="_ПРИЛОЖЕНИЯ" w:history="1">
        <w:r w:rsidRPr="003F154C" w:rsidDel="000D3D87">
          <w:rPr>
            <w:rStyle w:val="ae"/>
            <w:rFonts w:eastAsia="Calibri"/>
            <w:color w:val="0000FF"/>
            <w:u w:val="single"/>
          </w:rPr>
          <w:t>Приложение 1</w:t>
        </w:r>
      </w:hyperlink>
      <w:r w:rsidRPr="00B814BD" w:rsidDel="000D3D87">
        <w:t>).</w:t>
      </w:r>
    </w:p>
    <w:p w:rsidR="008A60E3" w:rsidRPr="00AD6ACA" w:rsidDel="000D3D87" w:rsidRDefault="008A60E3" w:rsidP="009D5759">
      <w:pPr>
        <w:pStyle w:val="af1"/>
        <w:numPr>
          <w:ilvl w:val="0"/>
          <w:numId w:val="17"/>
        </w:numPr>
        <w:tabs>
          <w:tab w:val="left" w:pos="540"/>
        </w:tabs>
        <w:spacing w:before="120"/>
        <w:ind w:left="538" w:hanging="357"/>
      </w:pPr>
      <w:r w:rsidRPr="00313D20" w:rsidDel="000D3D87">
        <w:t xml:space="preserve">Первичное описание (макроописание) </w:t>
      </w:r>
      <w:r w:rsidR="0002318D">
        <w:t>керна</w:t>
      </w:r>
      <w:r w:rsidRPr="00313D20" w:rsidDel="000D3D87">
        <w:t xml:space="preserve"> в геологическом Журнале производится представителями службы подрядчика по отбору </w:t>
      </w:r>
      <w:r w:rsidR="0002318D">
        <w:t>керна</w:t>
      </w:r>
      <w:r w:rsidRPr="00313D20" w:rsidDel="000D3D87">
        <w:t xml:space="preserve">, ответственной за ГРР, в присутствии представителя геологической службы ОГ в соответствии с </w:t>
      </w:r>
      <w:hyperlink w:anchor="_ПРИЛОЖЕНИЯ" w:history="1">
        <w:r w:rsidRPr="003F154C" w:rsidDel="000D3D87">
          <w:rPr>
            <w:rStyle w:val="ae"/>
            <w:rFonts w:eastAsia="Calibri"/>
            <w:color w:val="0000FF"/>
            <w:u w:val="single"/>
          </w:rPr>
          <w:t>Приложением</w:t>
        </w:r>
        <w:r w:rsidR="003F1D1F">
          <w:rPr>
            <w:rStyle w:val="ae"/>
            <w:rFonts w:eastAsia="Calibri"/>
            <w:color w:val="0000FF"/>
            <w:u w:val="single"/>
          </w:rPr>
          <w:t> </w:t>
        </w:r>
        <w:r w:rsidRPr="003F154C" w:rsidDel="000D3D87">
          <w:rPr>
            <w:rStyle w:val="ae"/>
            <w:rFonts w:eastAsia="Calibri"/>
            <w:color w:val="0000FF"/>
            <w:u w:val="single"/>
          </w:rPr>
          <w:t>1</w:t>
        </w:r>
      </w:hyperlink>
      <w:r w:rsidRPr="007C4D1B" w:rsidDel="000D3D87">
        <w:t>.</w:t>
      </w:r>
      <w:r w:rsidRPr="0014460B" w:rsidDel="000D3D87">
        <w:rPr>
          <w:color w:val="0000FF"/>
        </w:rPr>
        <w:t xml:space="preserve"> </w:t>
      </w:r>
      <w:r w:rsidRPr="00313D20" w:rsidDel="000D3D87">
        <w:t xml:space="preserve">Особое внимание </w:t>
      </w:r>
      <w:r w:rsidRPr="00AD6ACA" w:rsidDel="000D3D87">
        <w:t xml:space="preserve">уделяется признакам ГП, которые не смогут сохраниться при длительном хранении и перевозке </w:t>
      </w:r>
      <w:r w:rsidR="0002318D">
        <w:t>керна</w:t>
      </w:r>
      <w:r w:rsidRPr="00AD6ACA" w:rsidDel="000D3D87">
        <w:t>.</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Образцы </w:t>
      </w:r>
      <w:r w:rsidR="0002318D">
        <w:t>керна</w:t>
      </w:r>
      <w:r w:rsidRPr="00AD6ACA" w:rsidDel="000D3D87">
        <w:t xml:space="preserve"> укладываются в ящик в порядке возрастания глубины, начиная с левого верхнего угла ящика и заканчивая правым нижним углом (укладка в «строчку»). Категорически запрещается укладывать </w:t>
      </w:r>
      <w:r w:rsidR="0002318D">
        <w:t>керн</w:t>
      </w:r>
      <w:r w:rsidRPr="00AD6ACA" w:rsidDel="000D3D87">
        <w:t xml:space="preserve"> в ящики «змейкой», в два и более рядов в одной секции ящика. Укладка в каждом ряду ведется слева направо, максимально плотно, с возможным совмещением торцевых поверхностей образцов. </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Разрушенный </w:t>
      </w:r>
      <w:r w:rsidR="0002318D">
        <w:t>керн</w:t>
      </w:r>
      <w:r w:rsidRPr="00AD6ACA" w:rsidDel="000D3D87">
        <w:t xml:space="preserve"> совмещается по плоскости раскола и размещается в общей полноразмерной колонке по месту его выноса. Упакованные мелкие кусочки и обломки </w:t>
      </w:r>
      <w:r w:rsidR="0002318D">
        <w:t>керна</w:t>
      </w:r>
      <w:r w:rsidRPr="00AD6ACA" w:rsidDel="000D3D87">
        <w:t xml:space="preserve"> (щебенку) укладываются вместе с биркой с указанием интервала отбора </w:t>
      </w:r>
      <w:r w:rsidR="0002318D">
        <w:t>керна</w:t>
      </w:r>
      <w:r w:rsidRPr="00AD6ACA"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Начало и конец </w:t>
      </w:r>
      <w:r w:rsidRPr="00AD6ACA" w:rsidDel="000D3D87">
        <w:t xml:space="preserve">колонки </w:t>
      </w:r>
      <w:r w:rsidR="0002318D">
        <w:t>керна</w:t>
      </w:r>
      <w:r w:rsidRPr="00AD6ACA" w:rsidDel="000D3D87">
        <w:t xml:space="preserve"> из каждого</w:t>
      </w:r>
      <w:r w:rsidRPr="00313D20" w:rsidDel="000D3D87">
        <w:t xml:space="preserve"> интервала отбора </w:t>
      </w:r>
      <w:r w:rsidR="0002318D">
        <w:t>керна</w:t>
      </w:r>
      <w:r w:rsidRPr="00313D20" w:rsidDel="000D3D87">
        <w:t xml:space="preserve"> помечается этикеткой из фанеры или плотного картона, обернутого полиэтиленом (</w:t>
      </w:r>
      <w:hyperlink w:anchor="_ПРИЛОЖЕНИЯ" w:history="1">
        <w:r w:rsidRPr="003F154C" w:rsidDel="000D3D87">
          <w:rPr>
            <w:rStyle w:val="ae"/>
            <w:rFonts w:eastAsia="Calibri"/>
            <w:color w:val="0000FF"/>
            <w:u w:val="single"/>
          </w:rPr>
          <w:t>Приложение 1</w:t>
        </w:r>
      </w:hyperlink>
      <w:r w:rsidRPr="00313D20" w:rsidDel="000D3D87">
        <w:t>).</w:t>
      </w:r>
    </w:p>
    <w:p w:rsidR="008A60E3" w:rsidRPr="00313D20" w:rsidDel="000D3D87" w:rsidRDefault="008A60E3" w:rsidP="008A60E3">
      <w:pPr>
        <w:pStyle w:val="S0"/>
        <w:tabs>
          <w:tab w:val="left" w:pos="567"/>
        </w:tabs>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6</w:t>
      </w:r>
      <w:r w:rsidR="007E377E" w:rsidRPr="008B2707">
        <w:rPr>
          <w:rStyle w:val="rvts6"/>
        </w:rPr>
        <w:t>.</w:t>
      </w:r>
      <w:r w:rsidR="007E377E" w:rsidRPr="008B2707">
        <w:rPr>
          <w:rStyle w:val="rvts6"/>
        </w:rPr>
        <w:tab/>
      </w:r>
      <w:r w:rsidR="008A60E3" w:rsidRPr="00313D20" w:rsidDel="000D3D87">
        <w:rPr>
          <w:rStyle w:val="rvts6"/>
        </w:rPr>
        <w:t xml:space="preserve">При отборе </w:t>
      </w:r>
      <w:r w:rsidR="0002318D">
        <w:rPr>
          <w:rStyle w:val="rvts6"/>
        </w:rPr>
        <w:t>керна</w:t>
      </w:r>
      <w:r w:rsidR="008A60E3" w:rsidRPr="00313D20" w:rsidDel="000D3D87">
        <w:rPr>
          <w:rStyle w:val="rvts6"/>
        </w:rPr>
        <w:t xml:space="preserve"> с целью определения нефтеводонасыщенности ГП </w:t>
      </w:r>
      <w:r w:rsidR="008A60E3" w:rsidRPr="00AD6ACA" w:rsidDel="000D3D87">
        <w:rPr>
          <w:rStyle w:val="rvts6"/>
        </w:rPr>
        <w:t xml:space="preserve">прямым методом (при бурении скважин на растворах с нефтяной основой, пенных системах, при бурении с продувкой воздухом и т.д.) для обеспечения сохранности остаточных флюидов </w:t>
      </w:r>
      <w:r w:rsidR="0002318D">
        <w:rPr>
          <w:rStyle w:val="rvts6"/>
        </w:rPr>
        <w:t>керн</w:t>
      </w:r>
      <w:r w:rsidR="008A60E3" w:rsidRPr="00AD6ACA" w:rsidDel="000D3D87">
        <w:rPr>
          <w:rStyle w:val="rvts6"/>
        </w:rPr>
        <w:t xml:space="preserve"> герметизируется. Во всех других случаях отбора </w:t>
      </w:r>
      <w:r w:rsidR="0002318D">
        <w:rPr>
          <w:rStyle w:val="rvts6"/>
        </w:rPr>
        <w:t>керна</w:t>
      </w:r>
      <w:r w:rsidR="008A60E3" w:rsidRPr="00AD6ACA" w:rsidDel="000D3D87">
        <w:rPr>
          <w:rStyle w:val="rvts6"/>
        </w:rPr>
        <w:t xml:space="preserve"> целесообразность его герметизации определяется геологической службой ОГ.</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7</w:t>
      </w:r>
      <w:r w:rsidR="007E377E" w:rsidRPr="008B2707">
        <w:rPr>
          <w:rStyle w:val="rvts6"/>
        </w:rPr>
        <w:t>.</w:t>
      </w:r>
      <w:r w:rsidR="007E377E" w:rsidRPr="008B2707">
        <w:rPr>
          <w:rStyle w:val="rvts6"/>
        </w:rPr>
        <w:tab/>
      </w:r>
      <w:r w:rsidR="008A60E3" w:rsidRPr="00AD6ACA" w:rsidDel="000D3D87">
        <w:rPr>
          <w:rStyle w:val="rvts6"/>
        </w:rPr>
        <w:t xml:space="preserve">Для герметизации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использовать наиболее простой и распространенный способ - парафинирование.</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8</w:t>
      </w:r>
      <w:r w:rsidR="007E377E" w:rsidRPr="008B2707">
        <w:rPr>
          <w:rStyle w:val="rvts6"/>
        </w:rPr>
        <w:t>.</w:t>
      </w:r>
      <w:r w:rsidR="007E377E" w:rsidRPr="008B2707">
        <w:rPr>
          <w:rStyle w:val="rvts6"/>
        </w:rPr>
        <w:tab/>
      </w:r>
      <w:r w:rsidR="008A60E3" w:rsidRPr="00AD6ACA" w:rsidDel="000D3D87">
        <w:rPr>
          <w:rStyle w:val="rvts6"/>
        </w:rPr>
        <w:t xml:space="preserve">Герметизацию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производить в следующей последовательности.</w:t>
      </w:r>
    </w:p>
    <w:p w:rsidR="008A60E3" w:rsidRPr="00313D20" w:rsidDel="000D3D87" w:rsidRDefault="0002318D" w:rsidP="009D5759">
      <w:pPr>
        <w:pStyle w:val="af1"/>
        <w:numPr>
          <w:ilvl w:val="0"/>
          <w:numId w:val="17"/>
        </w:numPr>
        <w:tabs>
          <w:tab w:val="left" w:pos="540"/>
        </w:tabs>
        <w:spacing w:before="120"/>
        <w:ind w:left="538" w:hanging="357"/>
      </w:pPr>
      <w:r>
        <w:t>Керн</w:t>
      </w:r>
      <w:r w:rsidR="008A60E3" w:rsidRPr="00AD6ACA" w:rsidDel="000D3D87">
        <w:t xml:space="preserve"> извлекается из керноприемной трубы и укладывается на буровые</w:t>
      </w:r>
      <w:r w:rsidR="008A60E3" w:rsidRPr="00313D20" w:rsidDel="000D3D87">
        <w:t xml:space="preserve"> мостки либо в специальные ящики.</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Образцы </w:t>
      </w:r>
      <w:r w:rsidR="0002318D">
        <w:t>керна</w:t>
      </w:r>
      <w:r w:rsidRPr="00313D20" w:rsidDel="000D3D87">
        <w:t xml:space="preserve"> в кратчайшие сроки очищаются от остатков бурового раствора ветошью, увлажненной в дизельном топливе, после чего упаковываются в полиэтиленовые пакеты или в листовой полиэтилен.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Производится геологическое описание </w:t>
      </w:r>
      <w:r w:rsidR="0002318D">
        <w:t>керна</w:t>
      </w:r>
      <w:r w:rsidRPr="00313D20" w:rsidDel="000D3D87">
        <w:t xml:space="preserve"> и его нумерация, для чего на каждый образец заготавливается по 2 экземпляра этикеток с указанием номера скважины, </w:t>
      </w:r>
      <w:r w:rsidRPr="00313D20" w:rsidDel="000D3D87">
        <w:lastRenderedPageBreak/>
        <w:t>месторождения, номер образца, место взятия от верха, номер долбления, все данные по отобранным образцам заносятся в ведомость</w:t>
      </w:r>
      <w:r w:rsidDel="000D3D87">
        <w:t xml:space="preserve"> парафированных образцов </w:t>
      </w:r>
      <w:r w:rsidR="0002318D">
        <w:t>керна</w:t>
      </w:r>
      <w:r w:rsidRPr="00313D20" w:rsidDel="000D3D87">
        <w:t xml:space="preserve"> </w:t>
      </w:r>
      <w:r w:rsidRPr="007C4D1B" w:rsidDel="000D3D87">
        <w:t>(</w:t>
      </w:r>
      <w:hyperlink w:anchor="_ПРИЛОЖЕНИЯ" w:history="1">
        <w:r w:rsidRPr="003F154C" w:rsidDel="000D3D87">
          <w:rPr>
            <w:rStyle w:val="ae"/>
            <w:rFonts w:eastAsia="Calibri"/>
            <w:color w:val="0000FF"/>
            <w:u w:val="single"/>
          </w:rPr>
          <w:t>Приложение 1</w:t>
        </w:r>
      </w:hyperlink>
      <w:r w:rsidRPr="007C4D1B"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Первый экземпляр этикетки помещается под полиэтилен, образец </w:t>
      </w:r>
      <w:r w:rsidR="0002318D">
        <w:t>керна</w:t>
      </w:r>
      <w:r w:rsidRPr="00313D20" w:rsidDel="000D3D87">
        <w:t xml:space="preserve"> обтягивается марлей и перевязывается шпагатом (с петлей для облегчения парафинирования).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Подготовленный керн несколько раз опускается в расплавленный парафин (80 ÷ 90 °С) для получения равномерно покрывающей образец пленки.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 слой парафина помещается вторая этикетка, и образец </w:t>
      </w:r>
      <w:r w:rsidR="0002318D">
        <w:t>керна</w:t>
      </w:r>
      <w:r w:rsidRPr="00313D20" w:rsidDel="000D3D87">
        <w:t xml:space="preserve"> дополнительно парафинируется так, чтобы надпись на этикетке оставалась разборчивой.</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 согласованию с геологической службой ОГ допускаются другие способы герметизации образцов </w:t>
      </w:r>
      <w:r w:rsidR="0002318D">
        <w:t>керна</w:t>
      </w:r>
      <w:r w:rsidRPr="00313D20" w:rsidDel="000D3D87">
        <w:t>, обеспечивающие сохранность в керне пластовых флюидов.</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При использовании иного способа консервации описание технологии ее проведения включается в проектную документацию скважины и регламентируется специальными документами.</w:t>
      </w:r>
    </w:p>
    <w:p w:rsidR="008A60E3" w:rsidRPr="00313D20" w:rsidDel="000D3D87" w:rsidRDefault="008A60E3" w:rsidP="008A60E3">
      <w:pPr>
        <w:pStyle w:val="af1"/>
        <w:tabs>
          <w:tab w:val="left" w:pos="709"/>
        </w:tabs>
        <w:ind w:left="0"/>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9</w:t>
      </w:r>
      <w:r w:rsidR="007E377E" w:rsidRPr="008B2707">
        <w:rPr>
          <w:rStyle w:val="rvts6"/>
        </w:rPr>
        <w:t>.</w:t>
      </w:r>
      <w:r w:rsidR="007E377E" w:rsidRPr="008B2707">
        <w:rPr>
          <w:rStyle w:val="rvts6"/>
        </w:rPr>
        <w:tab/>
      </w:r>
      <w:r w:rsidR="008A60E3" w:rsidRPr="00313D20" w:rsidDel="000D3D87">
        <w:rPr>
          <w:rStyle w:val="rvts6"/>
        </w:rPr>
        <w:t xml:space="preserve">Укладку, упаковку и первичное документирование </w:t>
      </w:r>
      <w:r w:rsidR="0002318D">
        <w:rPr>
          <w:rStyle w:val="rvts6"/>
        </w:rPr>
        <w:t>керна</w:t>
      </w:r>
      <w:r w:rsidR="008A60E3" w:rsidRPr="00313D20" w:rsidDel="000D3D87">
        <w:rPr>
          <w:rStyle w:val="rvts6"/>
        </w:rPr>
        <w:t xml:space="preserve"> проводит подрядчик по отбору </w:t>
      </w:r>
      <w:r w:rsidR="0002318D">
        <w:rPr>
          <w:rStyle w:val="rvts6"/>
        </w:rPr>
        <w:t>керна</w:t>
      </w:r>
      <w:r w:rsidR="008A60E3" w:rsidRPr="00313D20" w:rsidDel="000D3D87">
        <w:rPr>
          <w:rStyle w:val="rvts6"/>
        </w:rPr>
        <w:t xml:space="preserve"> при условии обязательного присутствия представителя геологической службы </w:t>
      </w:r>
      <w:r w:rsidR="008A60E3" w:rsidRPr="00313D20" w:rsidDel="000D3D87">
        <w:t>ОГ</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На буровой площадке должны быть в запасе керновые ящики (контейнеры) </w:t>
      </w:r>
      <w:r w:rsidR="001D0E30">
        <w:rPr>
          <w:rStyle w:val="rvts6"/>
        </w:rPr>
        <w:t>в</w:t>
      </w:r>
      <w:r w:rsidR="00712996">
        <w:rPr>
          <w:rStyle w:val="rvts6"/>
        </w:rPr>
        <w:t xml:space="preserve"> необходимом</w:t>
      </w:r>
      <w:r w:rsidR="001D0E30">
        <w:rPr>
          <w:rStyle w:val="rvts6"/>
        </w:rPr>
        <w:t xml:space="preserve"> количестве согласно ГТЗ</w:t>
      </w:r>
      <w:r w:rsidR="008A60E3" w:rsidRPr="00313D20" w:rsidDel="000D3D87">
        <w:rPr>
          <w:rStyle w:val="rvts6"/>
        </w:rPr>
        <w:t xml:space="preserve">, а также материал для упаковки и герметизации </w:t>
      </w:r>
      <w:r w:rsidR="0002318D">
        <w:rPr>
          <w:rStyle w:val="rvts6"/>
        </w:rPr>
        <w:t>керна</w:t>
      </w:r>
      <w:r w:rsidR="008A60E3" w:rsidRPr="00313D20" w:rsidDel="000D3D87">
        <w:rPr>
          <w:rStyle w:val="rvts6"/>
        </w:rPr>
        <w:t xml:space="preserve">, размеры ящиков (контейнеров) должны соответствовать характеристикам отбираемого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Разбитый </w:t>
      </w:r>
      <w:r w:rsidR="0002318D">
        <w:rPr>
          <w:rStyle w:val="rvts6"/>
        </w:rPr>
        <w:t>керн</w:t>
      </w:r>
      <w:r w:rsidR="008A60E3" w:rsidRPr="00313D20" w:rsidDel="000D3D87">
        <w:rPr>
          <w:rStyle w:val="rvts6"/>
        </w:rPr>
        <w:t xml:space="preserve"> совмещают по плоскости раскола. Упакованные мелкие кусочки и обломки </w:t>
      </w:r>
      <w:r w:rsidR="0002318D">
        <w:rPr>
          <w:rStyle w:val="rvts6"/>
        </w:rPr>
        <w:t>керна</w:t>
      </w:r>
      <w:r w:rsidR="008A60E3" w:rsidRPr="00313D20" w:rsidDel="000D3D87">
        <w:rPr>
          <w:rStyle w:val="rvts6"/>
        </w:rPr>
        <w:t xml:space="preserve">, последовательность которых невозможно установить, укладываются вместе с биркой, на которой указывается интервал отбора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D45D04"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В случае неполного выноса </w:t>
      </w:r>
      <w:r w:rsidR="0002318D">
        <w:rPr>
          <w:rStyle w:val="rvts6"/>
        </w:rPr>
        <w:t>керна</w:t>
      </w:r>
      <w:r w:rsidR="008A60E3" w:rsidRPr="00313D20" w:rsidDel="000D3D87">
        <w:rPr>
          <w:rStyle w:val="rvts6"/>
        </w:rPr>
        <w:t xml:space="preserve"> в заданном интервале отбора </w:t>
      </w:r>
      <w:r w:rsidR="0002318D">
        <w:rPr>
          <w:rStyle w:val="rvts6"/>
        </w:rPr>
        <w:t>керна</w:t>
      </w:r>
      <w:r w:rsidR="008A60E3" w:rsidRPr="00313D20" w:rsidDel="000D3D87">
        <w:rPr>
          <w:rStyle w:val="rvts6"/>
        </w:rPr>
        <w:t xml:space="preserve"> в ящик укладывается этикетка с указанным интервалом с надписью «керн не поднят».</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Подготовленные образцы </w:t>
      </w:r>
      <w:r w:rsidR="0002318D">
        <w:rPr>
          <w:rStyle w:val="rvts6"/>
        </w:rPr>
        <w:t>керна</w:t>
      </w:r>
      <w:r w:rsidR="008A60E3" w:rsidRPr="00313D20" w:rsidDel="000D3D87">
        <w:rPr>
          <w:rStyle w:val="rvts6"/>
        </w:rPr>
        <w:t xml:space="preserve"> раскладывают в специальные ящики, число секций подбирается исходя из диаметра </w:t>
      </w:r>
      <w:r w:rsidR="0002318D">
        <w:rPr>
          <w:rStyle w:val="rvts6"/>
        </w:rPr>
        <w:t>керна</w:t>
      </w:r>
      <w:r w:rsidR="008A60E3" w:rsidRPr="00313D20" w:rsidDel="000D3D87">
        <w:rPr>
          <w:rStyle w:val="rvts6"/>
        </w:rPr>
        <w:t xml:space="preserve">, при диаметре </w:t>
      </w:r>
      <w:r w:rsidR="0002318D">
        <w:rPr>
          <w:rStyle w:val="rvts6"/>
        </w:rPr>
        <w:t>керна</w:t>
      </w:r>
      <w:r w:rsidR="008A60E3" w:rsidRPr="00313D20" w:rsidDel="000D3D87">
        <w:rPr>
          <w:rStyle w:val="rvts6"/>
        </w:rPr>
        <w:t xml:space="preserve"> 80 мм число секций обычно составляет пять штук, при диаметре 100 мм число секций не превышает трех. Ящик должен быть снабжен крышкой. Примерный размер ящика - 1000 х 500 х 100 мм. Керновые ящики должны обеспечивать надежные условия сохранности образцов при их транспортировке и длительном хранении, с этой целью </w:t>
      </w:r>
      <w:r w:rsidR="00712996">
        <w:rPr>
          <w:rStyle w:val="rvts6"/>
        </w:rPr>
        <w:t>необходимо</w:t>
      </w:r>
      <w:r w:rsidR="00712996" w:rsidRPr="00313D20" w:rsidDel="000D3D87">
        <w:rPr>
          <w:rStyle w:val="rvts6"/>
        </w:rPr>
        <w:t xml:space="preserve"> </w:t>
      </w:r>
      <w:r w:rsidR="008A60E3" w:rsidRPr="00313D20" w:rsidDel="000D3D87">
        <w:rPr>
          <w:rStyle w:val="rvts6"/>
        </w:rPr>
        <w:t xml:space="preserve">дополнительно скреплять крышку и ящик </w:t>
      </w:r>
      <w:r>
        <w:rPr>
          <w:rStyle w:val="rvts6"/>
        </w:rPr>
        <w:t>металлической лентой, шириной 1-</w:t>
      </w:r>
      <w:r w:rsidR="008A60E3" w:rsidRPr="00313D20" w:rsidDel="000D3D87">
        <w:rPr>
          <w:rStyle w:val="rvts6"/>
        </w:rPr>
        <w:t>2 см.</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4</w:t>
      </w:r>
      <w:r w:rsidR="007E377E" w:rsidRPr="008B2707">
        <w:rPr>
          <w:rStyle w:val="rvts6"/>
        </w:rPr>
        <w:t>.</w:t>
      </w:r>
      <w:r w:rsidR="007E377E" w:rsidRPr="008B2707">
        <w:rPr>
          <w:rStyle w:val="rvts6"/>
        </w:rPr>
        <w:tab/>
      </w:r>
      <w:r w:rsidR="008A60E3" w:rsidRPr="00313D20" w:rsidDel="000D3D87">
        <w:rPr>
          <w:rStyle w:val="rvts6"/>
        </w:rPr>
        <w:t>Допускается применение односекционных ящиков (пеналов), а также специализированных контейнеров из металла или пластика. Целесообразность применение конкретного вида контейнера (ящика) определяется особенностями</w:t>
      </w:r>
      <w:r w:rsidR="00712996">
        <w:rPr>
          <w:rStyle w:val="rvts6"/>
        </w:rPr>
        <w:t xml:space="preserve"> транспортировки керна и</w:t>
      </w:r>
      <w:r w:rsidR="008A60E3" w:rsidRPr="00313D20" w:rsidDel="000D3D87">
        <w:rPr>
          <w:rStyle w:val="rvts6"/>
        </w:rPr>
        <w:t xml:space="preserve"> программы по отбору </w:t>
      </w:r>
      <w:r w:rsidR="0002318D">
        <w:rPr>
          <w:rStyle w:val="rvts6"/>
        </w:rPr>
        <w:t>керна</w:t>
      </w:r>
      <w:r w:rsidR="00373BD3">
        <w:rPr>
          <w:rStyle w:val="rvts6"/>
        </w:rPr>
        <w:t xml:space="preserve">, согласно требованиям, </w:t>
      </w:r>
      <w:r w:rsidR="00712996">
        <w:rPr>
          <w:rStyle w:val="rvts6"/>
        </w:rPr>
        <w:t>прописанных в ГТЗ</w:t>
      </w:r>
      <w:r w:rsidR="008A60E3" w:rsidRPr="00313D20" w:rsidDel="000D3D87">
        <w:rPr>
          <w:rStyle w:val="rvts6"/>
        </w:rPr>
        <w:t xml:space="preserve">, например, отбор </w:t>
      </w:r>
      <w:r w:rsidR="0002318D">
        <w:rPr>
          <w:rStyle w:val="rvts6"/>
        </w:rPr>
        <w:t>керна</w:t>
      </w:r>
      <w:r>
        <w:rPr>
          <w:rStyle w:val="rvts6"/>
        </w:rPr>
        <w:t xml:space="preserve"> большого диаметра 110-</w:t>
      </w:r>
      <w:r w:rsidR="008A60E3" w:rsidRPr="00313D20" w:rsidDel="000D3D87">
        <w:rPr>
          <w:rStyle w:val="rvts6"/>
        </w:rPr>
        <w:t xml:space="preserve">130 мм, отбор и герметизация сегментов </w:t>
      </w:r>
      <w:r w:rsidR="0002318D">
        <w:rPr>
          <w:rStyle w:val="rvts6"/>
        </w:rPr>
        <w:t>керна</w:t>
      </w:r>
      <w:r>
        <w:rPr>
          <w:rStyle w:val="rvts6"/>
        </w:rPr>
        <w:t xml:space="preserve"> длиной 10-</w:t>
      </w:r>
      <w:r w:rsidR="008A60E3" w:rsidRPr="00313D20" w:rsidDel="000D3D87">
        <w:rPr>
          <w:rStyle w:val="rvts6"/>
        </w:rPr>
        <w:t>30 см по специальной программе, работа на морской платформе и т.д.</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Уложенный в ящик керн должен сопровождаться этикеткой, составленной в двух экземплярах, помещаемой в начале и в конце колонки </w:t>
      </w:r>
      <w:r w:rsidR="0002318D">
        <w:rPr>
          <w:rStyle w:val="rvts6"/>
        </w:rPr>
        <w:t>керна</w:t>
      </w:r>
      <w:r w:rsidR="008A60E3" w:rsidRPr="00313D20"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w:t>
      </w:r>
      <w:r w:rsidR="008A60E3" w:rsidRPr="00313D20" w:rsidDel="000D3D87">
        <w:rPr>
          <w:rStyle w:val="rvts6"/>
        </w:rPr>
        <w:t xml:space="preserve">Данные </w:t>
      </w:r>
      <w:r w:rsidR="008A60E3" w:rsidRPr="00313D20" w:rsidDel="000D3D87">
        <w:rPr>
          <w:rStyle w:val="rvts6"/>
        </w:rPr>
        <w:lastRenderedPageBreak/>
        <w:t xml:space="preserve">сведения можно заносить также на фанерную перегородку в начале интервала упаковки </w:t>
      </w:r>
      <w:r w:rsidR="0002318D">
        <w:rPr>
          <w:rStyle w:val="rvts6"/>
        </w:rPr>
        <w:t>керна</w:t>
      </w:r>
      <w:r w:rsidR="008A60E3" w:rsidRPr="00313D20" w:rsidDel="000D3D87">
        <w:rPr>
          <w:rStyle w:val="rvts6"/>
        </w:rPr>
        <w:t xml:space="preserve">. Начало </w:t>
      </w:r>
      <w:r w:rsidR="0002318D">
        <w:rPr>
          <w:rStyle w:val="rvts6"/>
        </w:rPr>
        <w:t>керна</w:t>
      </w:r>
      <w:r w:rsidR="008A60E3" w:rsidRPr="00313D20" w:rsidDel="000D3D87">
        <w:rPr>
          <w:rStyle w:val="rvts6"/>
        </w:rPr>
        <w:t xml:space="preserve"> отмечается стрелкой на торце перегородки ящика, указывающей направление укладки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6</w:t>
      </w:r>
      <w:r w:rsidR="007E377E" w:rsidRPr="008B2707">
        <w:rPr>
          <w:rStyle w:val="rvts6"/>
        </w:rPr>
        <w:t>.</w:t>
      </w:r>
      <w:r w:rsidR="007E377E" w:rsidRPr="008B2707">
        <w:rPr>
          <w:rStyle w:val="rvts6"/>
        </w:rPr>
        <w:tab/>
      </w:r>
      <w:r w:rsidR="0002318D">
        <w:rPr>
          <w:rStyle w:val="rvts6"/>
        </w:rPr>
        <w:t>Керн</w:t>
      </w:r>
      <w:r w:rsidR="008A60E3" w:rsidRPr="00313D20" w:rsidDel="000D3D87">
        <w:rPr>
          <w:rStyle w:val="rvts6"/>
        </w:rPr>
        <w:t xml:space="preserve">, направленный в </w:t>
      </w:r>
      <w:r w:rsidR="008A60E3" w:rsidRPr="00313D20" w:rsidDel="000D3D87">
        <w:t>кернохранилище</w:t>
      </w:r>
      <w:r w:rsidR="008A60E3" w:rsidRPr="00313D20" w:rsidDel="000D3D87">
        <w:rPr>
          <w:rStyle w:val="rvts6"/>
        </w:rPr>
        <w:t xml:space="preserve"> или испытательную лабораторию КНИПИ, сопровождается Первичным описанием (макроописанием) </w:t>
      </w:r>
      <w:r w:rsidR="0002318D">
        <w:rPr>
          <w:rStyle w:val="rvts6"/>
        </w:rPr>
        <w:t>керна</w:t>
      </w:r>
      <w:r w:rsidR="008A60E3" w:rsidRPr="00313D20" w:rsidDel="000D3D87">
        <w:rPr>
          <w:rStyle w:val="rvts6"/>
        </w:rPr>
        <w:t xml:space="preserve"> в </w:t>
      </w:r>
      <w:r w:rsidR="0010456B">
        <w:rPr>
          <w:rStyle w:val="rvts6"/>
        </w:rPr>
        <w:t>Г</w:t>
      </w:r>
      <w:r w:rsidR="008A60E3" w:rsidRPr="00313D20" w:rsidDel="000D3D87">
        <w:rPr>
          <w:rStyle w:val="rvts6"/>
        </w:rPr>
        <w:t xml:space="preserve">еологическом </w:t>
      </w:r>
      <w:r w:rsidR="0010456B">
        <w:rPr>
          <w:rStyle w:val="rvts6"/>
        </w:rPr>
        <w:t>ж</w:t>
      </w:r>
      <w:r w:rsidR="008F0F3E" w:rsidRPr="00313D20" w:rsidDel="000D3D87">
        <w:rPr>
          <w:rStyle w:val="rvts6"/>
        </w:rPr>
        <w:t xml:space="preserve">урнале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r w:rsidR="008A60E3" w:rsidRPr="00313D20" w:rsidDel="000D3D87">
        <w:rPr>
          <w:rStyle w:val="rvts6"/>
        </w:rPr>
        <w:t xml:space="preserve"> и Актом сдачи-приемки </w:t>
      </w:r>
      <w:r w:rsidR="0002318D">
        <w:rPr>
          <w:rStyle w:val="rvts6"/>
        </w:rPr>
        <w:t>керна</w:t>
      </w:r>
      <w:r w:rsidR="008A60E3" w:rsidRPr="00313D20" w:rsidDel="000D3D87">
        <w:rPr>
          <w:rStyle w:val="rvts6"/>
        </w:rPr>
        <w:t xml:space="preserve"> в КНИПИ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и регистрируется в Журнале </w:t>
      </w:r>
      <w:r w:rsidR="00AA20CD" w:rsidRPr="007C4D1B" w:rsidDel="000D3D87">
        <w:rPr>
          <w:rStyle w:val="rvts6"/>
        </w:rPr>
        <w:t xml:space="preserve">регистрации, хранения и движения </w:t>
      </w:r>
      <w:r w:rsidR="0002318D">
        <w:rPr>
          <w:rStyle w:val="rvts6"/>
        </w:rPr>
        <w:t>керна</w:t>
      </w:r>
      <w:r w:rsidR="00712996">
        <w:rPr>
          <w:rStyle w:val="rvts6"/>
        </w:rPr>
        <w:t xml:space="preserve">, который заполняется </w:t>
      </w:r>
      <w:r w:rsidR="00407825">
        <w:rPr>
          <w:rStyle w:val="rvts6"/>
        </w:rPr>
        <w:t xml:space="preserve">работником </w:t>
      </w:r>
      <w:r w:rsidR="00712996">
        <w:rPr>
          <w:rStyle w:val="rvts6"/>
        </w:rPr>
        <w:t>кернохранилища / испытательной лаборатории</w:t>
      </w:r>
      <w:r w:rsidR="00AA20CD" w:rsidRPr="007C4D1B"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17</w:t>
      </w:r>
      <w:r w:rsidR="007E377E" w:rsidRPr="008B2707">
        <w:rPr>
          <w:rStyle w:val="rvts6"/>
        </w:rPr>
        <w:t>.</w:t>
      </w:r>
      <w:r w:rsidR="007E377E" w:rsidRPr="008B2707">
        <w:rPr>
          <w:rStyle w:val="rvts6"/>
        </w:rPr>
        <w:tab/>
      </w:r>
      <w:r w:rsidR="008A60E3" w:rsidRPr="00313D20" w:rsidDel="000D3D87">
        <w:rPr>
          <w:rStyle w:val="rvts6"/>
        </w:rPr>
        <w:t xml:space="preserve">Описание образцов </w:t>
      </w:r>
      <w:r w:rsidR="0002318D">
        <w:rPr>
          <w:rStyle w:val="rvts6"/>
        </w:rPr>
        <w:t>керна</w:t>
      </w:r>
      <w:r w:rsidR="008A60E3" w:rsidRPr="00313D20" w:rsidDel="000D3D87">
        <w:rPr>
          <w:rStyle w:val="rvts6"/>
        </w:rPr>
        <w:t>, извлекаемых из скважины, является основной частью документации геологических данных при бурении.</w:t>
      </w:r>
    </w:p>
    <w:p w:rsidR="008A60E3" w:rsidRPr="00313D20" w:rsidDel="000D3D87" w:rsidRDefault="008A60E3" w:rsidP="007E377E">
      <w:pPr>
        <w:pStyle w:val="S0"/>
        <w:rPr>
          <w:rStyle w:val="rvts6"/>
        </w:rPr>
      </w:pPr>
    </w:p>
    <w:p w:rsidR="008A60E3" w:rsidRPr="00AD6ACA"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18</w:t>
      </w:r>
      <w:r w:rsidR="007E377E" w:rsidRPr="008B2707">
        <w:rPr>
          <w:rStyle w:val="rvts6"/>
        </w:rPr>
        <w:t>.</w:t>
      </w:r>
      <w:r w:rsidR="007E377E" w:rsidRPr="008B2707">
        <w:rPr>
          <w:rStyle w:val="rvts6"/>
        </w:rPr>
        <w:tab/>
      </w:r>
      <w:r w:rsidR="008A60E3" w:rsidRPr="00AD6ACA" w:rsidDel="000D3D87">
        <w:rPr>
          <w:rStyle w:val="rvts6"/>
        </w:rPr>
        <w:t xml:space="preserve">Предварительное описание </w:t>
      </w:r>
      <w:r w:rsidR="0002318D">
        <w:rPr>
          <w:rStyle w:val="rvts6"/>
        </w:rPr>
        <w:t>керна</w:t>
      </w:r>
      <w:r w:rsidR="008A60E3" w:rsidRPr="00AD6ACA" w:rsidDel="000D3D87">
        <w:rPr>
          <w:rStyle w:val="rvts6"/>
        </w:rPr>
        <w:t xml:space="preserve"> (торцов) производится на скважине, а окончательное - при поступлении </w:t>
      </w:r>
      <w:r w:rsidR="0002318D">
        <w:rPr>
          <w:rStyle w:val="rvts6"/>
        </w:rPr>
        <w:t>керна</w:t>
      </w:r>
      <w:r w:rsidR="008A60E3" w:rsidRPr="00AD6ACA" w:rsidDel="000D3D87">
        <w:rPr>
          <w:rStyle w:val="rvts6"/>
        </w:rPr>
        <w:t xml:space="preserve"> в </w:t>
      </w:r>
      <w:r w:rsidR="008A60E3" w:rsidRPr="00AD6ACA" w:rsidDel="000D3D87">
        <w:t>кернохранилище</w:t>
      </w:r>
      <w:r w:rsidR="008A60E3" w:rsidRPr="00AD6ACA" w:rsidDel="000D3D87">
        <w:rPr>
          <w:rStyle w:val="rvts6"/>
        </w:rPr>
        <w:t>, или испытательную лабораторию КНИПИ.</w:t>
      </w:r>
    </w:p>
    <w:p w:rsidR="008A60E3" w:rsidRPr="00AD6ACA" w:rsidDel="000D3D87" w:rsidRDefault="008A60E3" w:rsidP="007E377E">
      <w:pPr>
        <w:pStyle w:val="S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Pr>
          <w:rStyle w:val="rvts6"/>
        </w:rPr>
        <w:t>19</w:t>
      </w:r>
      <w:r w:rsidR="007E377E" w:rsidRPr="008B2707">
        <w:rPr>
          <w:rStyle w:val="rvts6"/>
        </w:rPr>
        <w:t>.</w:t>
      </w:r>
      <w:r w:rsidR="007E377E" w:rsidRPr="008B2707">
        <w:rPr>
          <w:rStyle w:val="rvts6"/>
        </w:rPr>
        <w:tab/>
      </w:r>
      <w:r w:rsidR="008A60E3" w:rsidRPr="00AD6ACA" w:rsidDel="000D3D87">
        <w:rPr>
          <w:rStyle w:val="rvts6"/>
        </w:rPr>
        <w:t xml:space="preserve">Описание </w:t>
      </w:r>
      <w:r w:rsidR="0002318D">
        <w:rPr>
          <w:rStyle w:val="rvts6"/>
        </w:rPr>
        <w:t>керна</w:t>
      </w:r>
      <w:r w:rsidR="008A60E3" w:rsidRPr="00AD6ACA" w:rsidDel="000D3D87">
        <w:rPr>
          <w:rStyle w:val="rvts6"/>
        </w:rPr>
        <w:t xml:space="preserve">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урнале</w:t>
      </w:r>
      <w:r w:rsidR="00A00872" w:rsidRPr="00AD6ACA">
        <w:rPr>
          <w:rStyle w:val="rvts6"/>
        </w:rPr>
        <w:t xml:space="preserve"> </w:t>
      </w:r>
      <w:r w:rsidR="00A00872" w:rsidRPr="00AD6ACA"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AD6ACA" w:rsidDel="000D3D87">
        <w:rPr>
          <w:rStyle w:val="rvts6"/>
        </w:rPr>
        <w:t>)</w:t>
      </w:r>
      <w:r w:rsidR="008A60E3" w:rsidRPr="00AD6ACA" w:rsidDel="000D3D87">
        <w:rPr>
          <w:rStyle w:val="rvts6"/>
        </w:rPr>
        <w:t xml:space="preserve"> проводится после каждого подъема бурового инструмента, когда </w:t>
      </w:r>
      <w:r w:rsidR="0002318D">
        <w:rPr>
          <w:rStyle w:val="rvts6"/>
        </w:rPr>
        <w:t>керн</w:t>
      </w:r>
      <w:r w:rsidR="008A60E3" w:rsidRPr="00AD6ACA" w:rsidDel="000D3D87">
        <w:rPr>
          <w:rStyle w:val="rvts6"/>
        </w:rPr>
        <w:t xml:space="preserve"> полностью обработан. </w:t>
      </w:r>
      <w:r w:rsidR="008A60E3" w:rsidRPr="00AD6ACA" w:rsidDel="000D3D87">
        <w:t>Представитель геологической службы ОГ</w:t>
      </w:r>
      <w:r w:rsidR="008A60E3" w:rsidRPr="00AD6ACA" w:rsidDel="000D3D87">
        <w:rPr>
          <w:rStyle w:val="rvts6"/>
        </w:rPr>
        <w:t xml:space="preserve"> проверяет геологическое описание. Все исправления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 xml:space="preserve">урнале вносятся работником </w:t>
      </w:r>
      <w:r w:rsidR="008A60E3" w:rsidRPr="00AD6ACA" w:rsidDel="000D3D87">
        <w:t>бурового подрядчика или подрядчика</w:t>
      </w:r>
      <w:r w:rsidR="008A60E3" w:rsidRPr="00313D20" w:rsidDel="000D3D87">
        <w:t xml:space="preserve"> по отбору </w:t>
      </w:r>
      <w:r w:rsidR="0002318D">
        <w:t>керна</w:t>
      </w:r>
      <w:r w:rsidR="008A60E3" w:rsidRPr="00313D20" w:rsidDel="000D3D87">
        <w:rPr>
          <w:rStyle w:val="rvts6"/>
        </w:rPr>
        <w:t xml:space="preserve"> или </w:t>
      </w:r>
      <w:r w:rsidR="008A60E3" w:rsidRPr="00313D20" w:rsidDel="000D3D87">
        <w:t>представителем геологической службы ОГ</w:t>
      </w:r>
      <w:r w:rsidR="008A60E3" w:rsidRPr="00313D20" w:rsidDel="000D3D87">
        <w:rPr>
          <w:rStyle w:val="rvts6"/>
        </w:rPr>
        <w:t xml:space="preserve">, ведущим описание </w:t>
      </w:r>
      <w:r w:rsidR="0002318D">
        <w:rPr>
          <w:rStyle w:val="rvts6"/>
        </w:rPr>
        <w:t>керна</w:t>
      </w:r>
      <w:r w:rsidR="008A60E3" w:rsidRPr="00313D20" w:rsidDel="000D3D87">
        <w:rPr>
          <w:rStyle w:val="rvts6"/>
        </w:rPr>
        <w:t>.</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Все записи в первичных документах, выполняемые на буровой площадке (записи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 заполнение этикетки и т.п.), делаются простым карандашом или шариковой ручкой. Употребление химического карандаша и чернил для этих записей категорически воспрещается.</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При макроскопическом описании </w:t>
      </w:r>
      <w:r w:rsidR="0002318D">
        <w:rPr>
          <w:rStyle w:val="rvts6"/>
        </w:rPr>
        <w:t>керна</w:t>
      </w:r>
      <w:r w:rsidR="008A60E3" w:rsidRPr="00313D20" w:rsidDel="000D3D87">
        <w:rPr>
          <w:rStyle w:val="rvts6"/>
        </w:rPr>
        <w:t xml:space="preserve"> необходимо пользоваться лупой, эталонной шкалой твердости, шаблонами для определения размеров зерен песчаных </w:t>
      </w:r>
      <w:r w:rsidR="0031681D">
        <w:rPr>
          <w:rStyle w:val="rvts6"/>
        </w:rPr>
        <w:t>ГП</w:t>
      </w:r>
      <w:r w:rsidR="008A60E3" w:rsidRPr="00313D20" w:rsidDel="000D3D87">
        <w:rPr>
          <w:rStyle w:val="rvts6"/>
        </w:rPr>
        <w:t>, соляной кислотой (в объемной концентрации 1:10) для определения карбонатности, растворителями (бензином, хлороформом) для определения битумности и другими распространенными в практике нефтепромысловых работ средствами качественных и полуколичественных методов определения состава и свойств ГП.</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При проведении на скважине с отбором </w:t>
      </w:r>
      <w:r w:rsidR="0002318D">
        <w:rPr>
          <w:rStyle w:val="rvts6"/>
        </w:rPr>
        <w:t>керна</w:t>
      </w:r>
      <w:r w:rsidR="008A60E3" w:rsidRPr="00313D20" w:rsidDel="000D3D87">
        <w:rPr>
          <w:rStyle w:val="rvts6"/>
        </w:rPr>
        <w:t xml:space="preserve"> ГТИ</w:t>
      </w:r>
      <w:r w:rsidR="00A00872">
        <w:rPr>
          <w:rStyle w:val="rvts6"/>
        </w:rPr>
        <w:t>,</w:t>
      </w:r>
      <w:r w:rsidR="008A60E3" w:rsidRPr="00313D20" w:rsidDel="000D3D87">
        <w:rPr>
          <w:rStyle w:val="rvts6"/>
        </w:rPr>
        <w:t xml:space="preserve"> для этих целей </w:t>
      </w:r>
      <w:r w:rsidR="00A00872">
        <w:rPr>
          <w:rStyle w:val="rvts6"/>
        </w:rPr>
        <w:t>необходимо</w:t>
      </w:r>
      <w:r w:rsidR="00A00872" w:rsidRPr="00313D20" w:rsidDel="000D3D87">
        <w:rPr>
          <w:rStyle w:val="rvts6"/>
        </w:rPr>
        <w:t xml:space="preserve"> </w:t>
      </w:r>
      <w:r w:rsidR="008A60E3" w:rsidRPr="00313D20" w:rsidDel="000D3D87">
        <w:rPr>
          <w:rStyle w:val="rvts6"/>
        </w:rPr>
        <w:t>использовать данные количественных методов определения параметров вскрываемого разреза.</w:t>
      </w:r>
    </w:p>
    <w:p w:rsidR="008A60E3" w:rsidRPr="00313D20" w:rsidDel="000D3D87" w:rsidRDefault="008A60E3" w:rsidP="007E377E">
      <w:pPr>
        <w:pStyle w:val="af1"/>
        <w:ind w:left="0"/>
        <w:rPr>
          <w:rStyle w:val="rvts6"/>
        </w:rPr>
      </w:pPr>
    </w:p>
    <w:p w:rsidR="008A60E3" w:rsidRPr="001532FC"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При описании </w:t>
      </w:r>
      <w:r w:rsidR="0002318D">
        <w:rPr>
          <w:rStyle w:val="rvts6"/>
        </w:rPr>
        <w:t>керна</w:t>
      </w:r>
      <w:r w:rsidR="008A60E3" w:rsidRPr="00313D20" w:rsidDel="000D3D87">
        <w:rPr>
          <w:rStyle w:val="rvts6"/>
        </w:rPr>
        <w:t xml:space="preserve">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w:t>
      </w:r>
      <w:r w:rsidR="00A00872">
        <w:rPr>
          <w:rStyle w:val="rvts6"/>
        </w:rPr>
        <w:t xml:space="preserve"> </w:t>
      </w:r>
      <w:r w:rsidR="00A00872" w:rsidRPr="007C4D1B"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7C4D1B" w:rsidDel="000D3D87">
        <w:rPr>
          <w:rStyle w:val="rvts6"/>
        </w:rPr>
        <w:t>)</w:t>
      </w:r>
      <w:r w:rsidR="00A00872" w:rsidRPr="00313D20" w:rsidDel="000D3D87">
        <w:rPr>
          <w:rStyle w:val="rvts6"/>
        </w:rPr>
        <w:t xml:space="preserve"> </w:t>
      </w:r>
      <w:r w:rsidR="008A60E3" w:rsidRPr="00313D20" w:rsidDel="000D3D87">
        <w:rPr>
          <w:rStyle w:val="rvts6"/>
        </w:rPr>
        <w:t xml:space="preserve">необходимо придерживаться следующей последовательности: название ГП, цвет, характер пропитки образца нефтью, состав, текстура и структура ГП, наличие трещин, их направленность и характер заполнения, характер органических остатков и их распределения, различные включения в ГП, углы падения ГП. При описании особое внимание необходимо уделять признакам ГП, которые могут не сохраниться при длительном хранении и перевозке </w:t>
      </w:r>
      <w:r w:rsidR="0002318D">
        <w:rPr>
          <w:rStyle w:val="rvts6"/>
        </w:rPr>
        <w:t>керна</w:t>
      </w:r>
      <w:r w:rsidR="008A60E3" w:rsidRPr="00313D20" w:rsidDel="000D3D87">
        <w:rPr>
          <w:rStyle w:val="rvts6"/>
        </w:rPr>
        <w:t xml:space="preserve">, например, </w:t>
      </w:r>
      <w:r w:rsidR="008A60E3" w:rsidRPr="001532FC" w:rsidDel="000D3D87">
        <w:rPr>
          <w:rStyle w:val="rvts6"/>
        </w:rPr>
        <w:t>присутствие включений, легко выпадающих из ГП, влажность, запах или другие признаки нефтегазоносности, слабые признаки слоистости, наблюдаемые иногда лишь во влажном состоянии.</w:t>
      </w:r>
    </w:p>
    <w:p w:rsidR="008A60E3" w:rsidRPr="00313D20" w:rsidDel="000D3D87" w:rsidRDefault="008A60E3"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Ответственность за качество отбора </w:t>
      </w:r>
      <w:r w:rsidR="0002318D">
        <w:rPr>
          <w:rStyle w:val="rvts6"/>
        </w:rPr>
        <w:t>керна</w:t>
      </w:r>
      <w:r w:rsidR="008A60E3" w:rsidRPr="00AD6ACA" w:rsidDel="000D3D87">
        <w:rPr>
          <w:rStyle w:val="rvts6"/>
        </w:rPr>
        <w:t xml:space="preserve">, укладку, маркировку и хранение </w:t>
      </w:r>
      <w:r w:rsidR="0002318D">
        <w:rPr>
          <w:rStyle w:val="rvts6"/>
        </w:rPr>
        <w:t>керна</w:t>
      </w:r>
      <w:r w:rsidR="008A60E3" w:rsidRPr="00AD6ACA" w:rsidDel="000D3D87">
        <w:rPr>
          <w:rStyle w:val="rvts6"/>
        </w:rPr>
        <w:t xml:space="preserve"> на буровой площадке, несет </w:t>
      </w:r>
      <w:r w:rsidR="008A60E3" w:rsidRPr="00AD6ACA" w:rsidDel="000D3D87">
        <w:t xml:space="preserve">буровой подрядчик или подрядчик по отбору </w:t>
      </w:r>
      <w:r w:rsidR="0002318D">
        <w:t>керна</w:t>
      </w:r>
      <w:r w:rsidR="008A60E3" w:rsidRPr="00AD6ACA" w:rsidDel="000D3D87">
        <w:rPr>
          <w:rStyle w:val="rvts6"/>
        </w:rPr>
        <w:t>.</w:t>
      </w:r>
    </w:p>
    <w:p w:rsidR="008A60E3" w:rsidRPr="00AD6ACA" w:rsidDel="000D3D87" w:rsidRDefault="008A60E3" w:rsidP="007E377E">
      <w:pPr>
        <w:pStyle w:val="af1"/>
        <w:ind w:left="0"/>
        <w:rPr>
          <w:rStyle w:val="rvts6"/>
        </w:rPr>
      </w:pPr>
    </w:p>
    <w:p w:rsidR="008A60E3" w:rsidDel="000D3D87" w:rsidRDefault="00116C5F" w:rsidP="007E377E">
      <w:pPr>
        <w:tabs>
          <w:tab w:val="left" w:pos="709"/>
        </w:tabs>
        <w:rPr>
          <w:rStyle w:val="rvts6"/>
        </w:rPr>
      </w:pPr>
      <w:r>
        <w:rPr>
          <w:rStyle w:val="rvts6"/>
        </w:rPr>
        <w:t>7</w:t>
      </w:r>
      <w:r w:rsidR="007E377E" w:rsidRPr="008B2707">
        <w:rPr>
          <w:rStyle w:val="rvts6"/>
        </w:rPr>
        <w:t>.</w:t>
      </w:r>
      <w:r w:rsidR="009645EF" w:rsidRPr="009645EF">
        <w:rPr>
          <w:rStyle w:val="rvts6"/>
        </w:rPr>
        <w:t>2</w:t>
      </w:r>
      <w:r w:rsidR="009645EF">
        <w:rPr>
          <w:rStyle w:val="rvts6"/>
        </w:rPr>
        <w:t>5</w:t>
      </w:r>
      <w:r w:rsidR="007E377E" w:rsidRPr="008B2707">
        <w:rPr>
          <w:rStyle w:val="rvts6"/>
        </w:rPr>
        <w:t>.</w:t>
      </w:r>
      <w:r w:rsidR="007E377E" w:rsidRPr="008B2707">
        <w:rPr>
          <w:rStyle w:val="rvts6"/>
        </w:rPr>
        <w:tab/>
      </w:r>
      <w:r w:rsidR="008A60E3" w:rsidRPr="00AD6ACA" w:rsidDel="000D3D87">
        <w:rPr>
          <w:rStyle w:val="rvts6"/>
        </w:rPr>
        <w:t>При извлечении образцов</w:t>
      </w:r>
      <w:r w:rsidR="0031681D" w:rsidRPr="00AD6ACA">
        <w:rPr>
          <w:rStyle w:val="rvts6"/>
        </w:rPr>
        <w:t xml:space="preserve"> </w:t>
      </w:r>
      <w:r w:rsidR="0002318D">
        <w:rPr>
          <w:rStyle w:val="rvts6"/>
        </w:rPr>
        <w:t>керна</w:t>
      </w:r>
      <w:r w:rsidR="008A60E3" w:rsidRPr="00AD6ACA" w:rsidDel="000D3D87">
        <w:rPr>
          <w:rStyle w:val="rvts6"/>
        </w:rPr>
        <w:t xml:space="preserve">, отобранных боковым керноотборником, первичное документирование включает указание о засоренности образцов </w:t>
      </w:r>
      <w:r w:rsidR="0002318D">
        <w:rPr>
          <w:rStyle w:val="rvts6"/>
        </w:rPr>
        <w:t>керна</w:t>
      </w:r>
      <w:r w:rsidR="0031681D" w:rsidRPr="00AD6ACA">
        <w:rPr>
          <w:rStyle w:val="rvts6"/>
        </w:rPr>
        <w:t xml:space="preserve"> </w:t>
      </w:r>
      <w:r w:rsidR="008A60E3" w:rsidRPr="00AD6ACA" w:rsidDel="000D3D87">
        <w:rPr>
          <w:rStyle w:val="rvts6"/>
        </w:rPr>
        <w:t>буровым</w:t>
      </w:r>
      <w:r w:rsidR="008A60E3" w:rsidRPr="00313D20" w:rsidDel="000D3D87">
        <w:rPr>
          <w:rStyle w:val="rvts6"/>
        </w:rPr>
        <w:t xml:space="preserve"> раствором, литологическую характеристику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pPr>
      <w:r>
        <w:rPr>
          <w:rStyle w:val="rvts6"/>
        </w:rPr>
        <w:t>7</w:t>
      </w:r>
      <w:r w:rsidR="007E377E" w:rsidRPr="008B2707">
        <w:rPr>
          <w:rStyle w:val="rvts6"/>
        </w:rPr>
        <w:t>.</w:t>
      </w:r>
      <w:r w:rsidR="009645EF" w:rsidRPr="009645EF">
        <w:rPr>
          <w:rStyle w:val="rvts6"/>
        </w:rPr>
        <w:t>2</w:t>
      </w:r>
      <w:r w:rsidR="009645EF">
        <w:rPr>
          <w:rStyle w:val="rvts6"/>
        </w:rPr>
        <w:t>6</w:t>
      </w:r>
      <w:r w:rsidR="007E377E" w:rsidRPr="008B2707">
        <w:rPr>
          <w:rStyle w:val="rvts6"/>
        </w:rPr>
        <w:t>.</w:t>
      </w:r>
      <w:r w:rsidR="007E377E" w:rsidRPr="008B2707">
        <w:rPr>
          <w:rStyle w:val="rvts6"/>
        </w:rPr>
        <w:tab/>
      </w:r>
      <w:r w:rsidR="008A60E3" w:rsidRPr="00313D20" w:rsidDel="000D3D87">
        <w:t>Методы и</w:t>
      </w:r>
      <w:r w:rsidR="00373BD3">
        <w:t>сследования образцов, отобранные</w:t>
      </w:r>
      <w:r w:rsidR="008A60E3" w:rsidRPr="00313D20" w:rsidDel="000D3D87">
        <w:t xml:space="preserve"> боковыми </w:t>
      </w:r>
      <w:r w:rsidR="00B95845">
        <w:t>керноотборниками</w:t>
      </w:r>
      <w:r w:rsidR="008A60E3" w:rsidRPr="00313D20" w:rsidDel="000D3D87">
        <w:t xml:space="preserve">, характеризуются рядом специфических отличий, обусловленных ограниченными размерами и нарушением целостности образцов, правилами привязки интервалов отбора </w:t>
      </w:r>
      <w:r w:rsidR="00B95845">
        <w:t xml:space="preserve">бокового </w:t>
      </w:r>
      <w:r w:rsidR="0002318D">
        <w:t>керна</w:t>
      </w:r>
      <w:r w:rsidR="008A60E3" w:rsidRPr="00313D20" w:rsidDel="000D3D87">
        <w:t>, что вызывает особые требования к МИ их отбора и изучения.</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27</w:t>
      </w:r>
      <w:r w:rsidR="007E377E" w:rsidRPr="008B2707">
        <w:rPr>
          <w:rStyle w:val="rvts6"/>
        </w:rPr>
        <w:t>.</w:t>
      </w:r>
      <w:r w:rsidR="007E377E" w:rsidRPr="008B2707">
        <w:rPr>
          <w:rStyle w:val="rvts6"/>
        </w:rPr>
        <w:tab/>
      </w:r>
      <w:r w:rsidR="008A60E3" w:rsidRPr="00313D20" w:rsidDel="000D3D87">
        <w:t xml:space="preserve">Интервалы отбора </w:t>
      </w:r>
      <w:r w:rsidR="00B95845">
        <w:t xml:space="preserve">бокового </w:t>
      </w:r>
      <w:r w:rsidR="00082D06">
        <w:t>керна</w:t>
      </w:r>
      <w:r w:rsidR="008A60E3" w:rsidRPr="00313D20" w:rsidDel="000D3D87">
        <w:t xml:space="preserve"> в соответствии с поставленной целью определяются по комплексу промыслово-геофизических исследований. Установка </w:t>
      </w:r>
      <w:r w:rsidR="00B95845">
        <w:t>бокового керноотборника</w:t>
      </w:r>
      <w:r w:rsidR="008A60E3" w:rsidRPr="00313D20" w:rsidDel="000D3D87">
        <w:t xml:space="preserve"> на заданную глубину определяется по диаграмме наиболее информативного геофизического метода, позволяющего точно определить интервал отбора </w:t>
      </w:r>
      <w:r w:rsidR="00B95845">
        <w:t xml:space="preserve">бокового </w:t>
      </w:r>
      <w:r w:rsidR="0002318D">
        <w:t>керна</w:t>
      </w:r>
      <w:r w:rsidR="008A60E3" w:rsidRPr="00313D20" w:rsidDel="000D3D87">
        <w:t xml:space="preserve"> и привязку </w:t>
      </w:r>
      <w:r w:rsidR="00B95845">
        <w:t xml:space="preserve">бокового </w:t>
      </w:r>
      <w:r w:rsidR="0002318D">
        <w:t>керна</w:t>
      </w:r>
      <w:r w:rsidR="008A60E3" w:rsidRPr="00313D20" w:rsidDel="000D3D87">
        <w:t xml:space="preserve"> по глубине, с учетом данных ГТИ.</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28</w:t>
      </w:r>
      <w:r w:rsidR="007E377E" w:rsidRPr="008B2707">
        <w:rPr>
          <w:rStyle w:val="rvts6"/>
        </w:rPr>
        <w:t>.</w:t>
      </w:r>
      <w:r w:rsidR="007E377E" w:rsidRPr="008B2707">
        <w:rPr>
          <w:rStyle w:val="rvts6"/>
        </w:rPr>
        <w:tab/>
      </w:r>
      <w:r w:rsidR="008A60E3" w:rsidRPr="00313D20" w:rsidDel="000D3D87">
        <w:t xml:space="preserve">После извлечения </w:t>
      </w:r>
      <w:r w:rsidR="00B95845">
        <w:t xml:space="preserve">образцов бокового </w:t>
      </w:r>
      <w:r w:rsidR="00082D06">
        <w:t>керна</w:t>
      </w:r>
      <w:r w:rsidR="008A60E3" w:rsidRPr="00313D20" w:rsidDel="000D3D87">
        <w:t xml:space="preserve"> из </w:t>
      </w:r>
      <w:r w:rsidR="00B95845">
        <w:t>керноотборника</w:t>
      </w:r>
      <w:r w:rsidR="008A60E3" w:rsidRPr="00313D20" w:rsidDel="000D3D87">
        <w:t xml:space="preserve"> производится его первичн</w:t>
      </w:r>
      <w:r w:rsidR="0031681D">
        <w:t>ое</w:t>
      </w:r>
      <w:r w:rsidR="008A60E3" w:rsidRPr="00313D20" w:rsidDel="000D3D87">
        <w:t xml:space="preserve"> документ</w:t>
      </w:r>
      <w:r w:rsidR="00C80D86">
        <w:t>и</w:t>
      </w:r>
      <w:r w:rsidR="0031681D">
        <w:t>рование</w:t>
      </w:r>
      <w:r w:rsidR="008A60E3" w:rsidRPr="00313D20" w:rsidDel="000D3D87">
        <w:t>, включающ</w:t>
      </w:r>
      <w:r w:rsidR="0031681D">
        <w:t>ее</w:t>
      </w:r>
      <w:r w:rsidR="008A60E3" w:rsidRPr="00313D20" w:rsidDel="000D3D87">
        <w:t xml:space="preserve"> макроописание с указанием засоренности </w:t>
      </w:r>
      <w:r w:rsidR="00B95845">
        <w:t xml:space="preserve">образцов бокового </w:t>
      </w:r>
      <w:r w:rsidR="0002318D">
        <w:t>керна</w:t>
      </w:r>
      <w:r w:rsidR="008A60E3" w:rsidRPr="00313D20" w:rsidDel="000D3D87">
        <w:t xml:space="preserve"> буровым раствором, литологической характеристики, степени однородности, текстурных особенностей, признаков нефтенасыщенности.</w:t>
      </w:r>
    </w:p>
    <w:p w:rsidR="008A60E3" w:rsidRPr="00313D20" w:rsidDel="000D3D87" w:rsidRDefault="008A60E3" w:rsidP="007E377E">
      <w:pPr>
        <w:pStyle w:val="af1"/>
        <w:tabs>
          <w:tab w:val="left" w:pos="709"/>
        </w:tabs>
        <w:ind w:left="0"/>
      </w:pPr>
    </w:p>
    <w:p w:rsidR="008A60E3" w:rsidDel="000D3D87" w:rsidRDefault="00116C5F" w:rsidP="007E377E">
      <w:pPr>
        <w:tabs>
          <w:tab w:val="left" w:pos="709"/>
        </w:tabs>
      </w:pPr>
      <w:r>
        <w:rPr>
          <w:rStyle w:val="rvts6"/>
        </w:rPr>
        <w:t>7</w:t>
      </w:r>
      <w:r w:rsidR="007E377E" w:rsidRPr="008B2707">
        <w:rPr>
          <w:rStyle w:val="rvts6"/>
        </w:rPr>
        <w:t>.</w:t>
      </w:r>
      <w:r w:rsidR="009645EF">
        <w:rPr>
          <w:rStyle w:val="rvts6"/>
        </w:rPr>
        <w:t>29</w:t>
      </w:r>
      <w:r w:rsidR="007E377E" w:rsidRPr="008B2707">
        <w:rPr>
          <w:rStyle w:val="rvts6"/>
        </w:rPr>
        <w:t>.</w:t>
      </w:r>
      <w:r w:rsidR="007E377E" w:rsidRPr="008B2707">
        <w:rPr>
          <w:rStyle w:val="rvts6"/>
        </w:rPr>
        <w:tab/>
      </w:r>
      <w:r w:rsidR="008A60E3" w:rsidRPr="00313D20" w:rsidDel="000D3D87">
        <w:t xml:space="preserve">Упаковка </w:t>
      </w:r>
      <w:r w:rsidR="00B95845">
        <w:t xml:space="preserve">образцов бокового </w:t>
      </w:r>
      <w:r w:rsidR="00082D06">
        <w:t>керна</w:t>
      </w:r>
      <w:r w:rsidR="008A60E3" w:rsidRPr="00313D20" w:rsidDel="000D3D87">
        <w:t xml:space="preserve"> производится с учетом их целевого назначения и способов лабораторных исследований. Образцы </w:t>
      </w:r>
      <w:r w:rsidR="00B95845">
        <w:t xml:space="preserve">бокового </w:t>
      </w:r>
      <w:r w:rsidR="0002318D">
        <w:t>керна</w:t>
      </w:r>
      <w:r w:rsidR="008A60E3" w:rsidRPr="00313D20" w:rsidDel="000D3D87">
        <w:t xml:space="preserve">, предназначенные для определения нефтегазонасыщенности, должны быть герметизированы, например, в стеклянных, пластмассовых емкостях или полиэтиленовых упаковках. Во всех других случаях упаковка </w:t>
      </w:r>
      <w:r w:rsidR="00B95845">
        <w:t xml:space="preserve">образцов бокового </w:t>
      </w:r>
      <w:r w:rsidR="0002318D">
        <w:t>керна</w:t>
      </w:r>
      <w:r w:rsidR="00B95845" w:rsidRPr="00313D20" w:rsidDel="000D3D87">
        <w:t xml:space="preserve"> </w:t>
      </w:r>
      <w:r w:rsidR="008A60E3" w:rsidRPr="00313D20" w:rsidDel="000D3D87">
        <w:t xml:space="preserve">производится, например, в плотную бумагу или полиэтиленовые мешки. В случае использования </w:t>
      </w:r>
      <w:r w:rsidR="00B95845">
        <w:t xml:space="preserve">образцов бокового </w:t>
      </w:r>
      <w:r w:rsidR="0002318D">
        <w:t>керна</w:t>
      </w:r>
      <w:r w:rsidR="00B95845" w:rsidRPr="00313D20" w:rsidDel="000D3D87">
        <w:t xml:space="preserve"> </w:t>
      </w:r>
      <w:r w:rsidR="008A60E3" w:rsidRPr="00313D20" w:rsidDel="000D3D87">
        <w:t xml:space="preserve">для определения физических свойств </w:t>
      </w:r>
      <w:r w:rsidR="001208E8" w:rsidDel="000D3D87">
        <w:t>ГП</w:t>
      </w:r>
      <w:r w:rsidR="001208E8" w:rsidRPr="00313D20" w:rsidDel="000D3D87">
        <w:t xml:space="preserve"> </w:t>
      </w:r>
      <w:r w:rsidR="008A60E3" w:rsidRPr="00313D20" w:rsidDel="000D3D87">
        <w:t>специальными методами, например, методом ЯМР, должны применяться способы упаковки, регламентированные данным методом.</w:t>
      </w:r>
    </w:p>
    <w:p w:rsidR="00AE411B" w:rsidRPr="00313D20" w:rsidDel="000D3D87" w:rsidRDefault="00AE411B" w:rsidP="007E377E">
      <w:pPr>
        <w:pStyle w:val="af1"/>
        <w:tabs>
          <w:tab w:val="left" w:pos="709"/>
        </w:tabs>
        <w:ind w:left="0"/>
      </w:pPr>
    </w:p>
    <w:p w:rsidR="00AE411B" w:rsidRPr="00313D20" w:rsidDel="000D3D87" w:rsidRDefault="00116C5F" w:rsidP="007E377E">
      <w:pPr>
        <w:rPr>
          <w:rStyle w:val="rvts6"/>
        </w:rPr>
      </w:pPr>
      <w:r>
        <w:rPr>
          <w:rStyle w:val="rvts6"/>
        </w:rPr>
        <w:t>7</w:t>
      </w:r>
      <w:r w:rsidR="007E377E" w:rsidRPr="008B2707">
        <w:rPr>
          <w:rStyle w:val="rvts6"/>
        </w:rPr>
        <w:t>.</w:t>
      </w:r>
      <w:r w:rsidR="009645EF">
        <w:rPr>
          <w:rStyle w:val="rvts6"/>
        </w:rPr>
        <w:t>30</w:t>
      </w:r>
      <w:r w:rsidR="007E377E" w:rsidRPr="008B2707">
        <w:rPr>
          <w:rStyle w:val="rvts6"/>
        </w:rPr>
        <w:t>.</w:t>
      </w:r>
      <w:r w:rsidR="007E377E" w:rsidRPr="008B2707">
        <w:rPr>
          <w:rStyle w:val="rvts6"/>
        </w:rPr>
        <w:tab/>
      </w:r>
      <w:r w:rsidR="00AE411B" w:rsidRPr="00D45D04" w:rsidDel="000D3D87">
        <w:t>Организация работ с кер</w:t>
      </w:r>
      <w:r w:rsidR="00C12CF2">
        <w:t>н</w:t>
      </w:r>
      <w:r w:rsidR="00AE411B" w:rsidRPr="00D45D04" w:rsidDel="000D3D87">
        <w:t xml:space="preserve">ом, отобранным по двухтрубной технологии с использованием одноразовых керноприемных труб, организуется в соответствии с </w:t>
      </w:r>
      <w:r w:rsidR="00A00872">
        <w:t>информацией</w:t>
      </w:r>
      <w:r w:rsidR="00A046E0">
        <w:t>,</w:t>
      </w:r>
      <w:r w:rsidR="00A00872">
        <w:t xml:space="preserve"> изложенной </w:t>
      </w:r>
      <w:r w:rsidR="00AE411B" w:rsidRPr="00D45D04" w:rsidDel="000D3D87">
        <w:t xml:space="preserve">в </w:t>
      </w:r>
      <w:hyperlink w:anchor="_ПРИЛОЖЕНИЯ" w:history="1">
        <w:r w:rsidR="00AE411B" w:rsidRPr="007E377E" w:rsidDel="000D3D87">
          <w:rPr>
            <w:rStyle w:val="ae"/>
            <w:rFonts w:eastAsia="Calibri"/>
            <w:color w:val="0000FF"/>
            <w:u w:val="single"/>
          </w:rPr>
          <w:t>Приложении 3</w:t>
        </w:r>
      </w:hyperlink>
      <w:r w:rsidR="00AE411B" w:rsidRPr="00D45D04" w:rsidDel="000D3D87">
        <w:t>.</w:t>
      </w:r>
    </w:p>
    <w:p w:rsidR="00AE411B" w:rsidRPr="00313D20" w:rsidDel="000D3D87" w:rsidRDefault="00AE411B" w:rsidP="007E377E">
      <w:pPr>
        <w:rPr>
          <w:rStyle w:val="rvts6"/>
        </w:rPr>
      </w:pPr>
    </w:p>
    <w:p w:rsidR="00AE411B"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076151">
        <w:rPr>
          <w:rStyle w:val="rvts6"/>
        </w:rPr>
        <w:t>3</w:t>
      </w:r>
      <w:r w:rsidR="009645EF">
        <w:rPr>
          <w:rStyle w:val="rvts6"/>
        </w:rPr>
        <w:t>1</w:t>
      </w:r>
      <w:r w:rsidR="007E377E" w:rsidRPr="008B2707">
        <w:rPr>
          <w:rStyle w:val="rvts6"/>
        </w:rPr>
        <w:t>.</w:t>
      </w:r>
      <w:r w:rsidR="007E377E" w:rsidRPr="008B2707">
        <w:rPr>
          <w:rStyle w:val="rvts6"/>
        </w:rPr>
        <w:tab/>
      </w:r>
      <w:r w:rsidR="00C12CF2">
        <w:rPr>
          <w:rStyle w:val="rvts6"/>
        </w:rPr>
        <w:t>При работе с керно</w:t>
      </w:r>
      <w:r w:rsidR="00AE411B" w:rsidRPr="00313D20" w:rsidDel="000D3D87">
        <w:rPr>
          <w:rStyle w:val="rvts6"/>
        </w:rPr>
        <w:t xml:space="preserve">м, отобранным в одноразовые керноприемные трубы описание </w:t>
      </w:r>
      <w:r w:rsidR="0002318D">
        <w:rPr>
          <w:rStyle w:val="rvts6"/>
        </w:rPr>
        <w:t>керна</w:t>
      </w:r>
      <w:r w:rsidR="00AE411B" w:rsidRPr="00313D20" w:rsidDel="000D3D87">
        <w:rPr>
          <w:rStyle w:val="rvts6"/>
        </w:rPr>
        <w:t xml:space="preserve"> выполняется по торцам, с обязательным фотографированием в белом и УФ свете, при необходимости отбираются небольшие кусочки </w:t>
      </w:r>
      <w:r w:rsidR="0002318D">
        <w:rPr>
          <w:rStyle w:val="rvts6"/>
        </w:rPr>
        <w:t>керна</w:t>
      </w:r>
      <w:r w:rsidR="00AE411B" w:rsidRPr="00313D20" w:rsidDel="000D3D87">
        <w:rPr>
          <w:rStyle w:val="rvts6"/>
        </w:rPr>
        <w:t xml:space="preserve"> для выполнения экспресс</w:t>
      </w:r>
      <w:r w:rsidR="00AE411B" w:rsidDel="000D3D87">
        <w:rPr>
          <w:rStyle w:val="rvts6"/>
        </w:rPr>
        <w:t>-</w:t>
      </w:r>
      <w:r w:rsidR="00AE411B" w:rsidRPr="00313D20" w:rsidDel="000D3D87">
        <w:rPr>
          <w:rStyle w:val="rvts6"/>
        </w:rPr>
        <w:t xml:space="preserve">анализов </w:t>
      </w:r>
      <w:r w:rsidR="0002318D">
        <w:rPr>
          <w:rStyle w:val="rvts6"/>
        </w:rPr>
        <w:t>керна</w:t>
      </w:r>
      <w:r w:rsidR="00AE411B" w:rsidDel="000D3D87">
        <w:rPr>
          <w:rStyle w:val="rvts6"/>
        </w:rPr>
        <w:t xml:space="preserve"> </w:t>
      </w:r>
      <w:r w:rsidR="00AE411B" w:rsidRPr="00313D20" w:rsidDel="000D3D87">
        <w:rPr>
          <w:rStyle w:val="rvts6"/>
        </w:rPr>
        <w:t>(</w:t>
      </w:r>
      <w:hyperlink w:anchor="_ПРИЛОЖЕНИЯ" w:history="1">
        <w:r w:rsidR="00AE411B" w:rsidRPr="007E377E" w:rsidDel="000D3D87">
          <w:rPr>
            <w:rStyle w:val="ae"/>
            <w:rFonts w:eastAsia="Calibri"/>
            <w:color w:val="0000FF"/>
            <w:u w:val="single"/>
          </w:rPr>
          <w:t>Приложение 3</w:t>
        </w:r>
      </w:hyperlink>
      <w:r w:rsidR="00AE411B" w:rsidRPr="00313D20" w:rsidDel="000D3D87">
        <w:rPr>
          <w:rStyle w:val="rvts6"/>
        </w:rPr>
        <w:t>).</w:t>
      </w:r>
    </w:p>
    <w:p w:rsidR="008A60E3" w:rsidRDefault="008A60E3" w:rsidP="008A60E3">
      <w:pPr>
        <w:spacing w:after="200" w:line="276" w:lineRule="auto"/>
        <w:rPr>
          <w:rStyle w:val="rvts6"/>
        </w:rPr>
      </w:pPr>
    </w:p>
    <w:p w:rsidR="000F7072" w:rsidRPr="000F7072" w:rsidDel="000D3D87" w:rsidRDefault="000F7072" w:rsidP="000F7072">
      <w:pPr>
        <w:pStyle w:val="a1"/>
        <w:sectPr w:rsidR="000F7072" w:rsidRPr="000F7072" w:rsidDel="000D3D87" w:rsidSect="00E21E42">
          <w:headerReference w:type="even" r:id="rId38"/>
          <w:headerReference w:type="default" r:id="rId39"/>
          <w:headerReference w:type="first" r:id="rId40"/>
          <w:endnotePr>
            <w:numFmt w:val="decimal"/>
          </w:endnotePr>
          <w:pgSz w:w="11906" w:h="16838"/>
          <w:pgMar w:top="510" w:right="1021" w:bottom="567" w:left="1247" w:header="737" w:footer="680" w:gutter="0"/>
          <w:cols w:space="720"/>
          <w:docGrid w:linePitch="326"/>
        </w:sectPr>
      </w:pPr>
    </w:p>
    <w:p w:rsidR="000F7072" w:rsidRPr="00313D20" w:rsidDel="000D3D87" w:rsidRDefault="0073160D" w:rsidP="000F7072">
      <w:pPr>
        <w:pStyle w:val="S13"/>
        <w:numPr>
          <w:ilvl w:val="0"/>
          <w:numId w:val="9"/>
        </w:numPr>
        <w:ind w:left="0" w:firstLine="0"/>
      </w:pPr>
      <w:bookmarkStart w:id="54" w:name="_Toc536626073"/>
      <w:r>
        <w:rPr>
          <w:caps w:val="0"/>
        </w:rPr>
        <w:lastRenderedPageBreak/>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bookmarkEnd w:id="54"/>
    </w:p>
    <w:p w:rsidR="000F7072" w:rsidRPr="000F7072" w:rsidRDefault="000F7072" w:rsidP="000F7072">
      <w:pPr>
        <w:pStyle w:val="a1"/>
      </w:pPr>
    </w:p>
    <w:p w:rsidR="00FF04E9" w:rsidRPr="00FF04E9" w:rsidRDefault="00FF04E9" w:rsidP="00FF04E9">
      <w:pPr>
        <w:pStyle w:val="a1"/>
      </w:pPr>
    </w:p>
    <w:p w:rsidR="008A60E3" w:rsidRPr="00313D20" w:rsidRDefault="00116C5F" w:rsidP="008A60E3">
      <w:r>
        <w:t>8</w:t>
      </w:r>
      <w:r w:rsidR="008A60E3" w:rsidRPr="00313D20">
        <w:t>.1.</w:t>
      </w:r>
      <w:r w:rsidR="008A60E3" w:rsidRPr="00313D20">
        <w:tab/>
        <w:t xml:space="preserve">При планировании отбора </w:t>
      </w:r>
      <w:r w:rsidR="0002318D">
        <w:t>керна</w:t>
      </w:r>
      <w:r w:rsidR="008A60E3" w:rsidRPr="00313D20">
        <w:t xml:space="preserve"> и составлении ГТЗ на отбор </w:t>
      </w:r>
      <w:r w:rsidR="0002318D">
        <w:t>керна</w:t>
      </w:r>
      <w:r w:rsidR="008A60E3" w:rsidRPr="00313D20">
        <w:t xml:space="preserve"> необходимо руководствоваться следующими параметрами:</w:t>
      </w:r>
    </w:p>
    <w:p w:rsidR="008A60E3" w:rsidRPr="00313D20" w:rsidRDefault="008A60E3" w:rsidP="009D5759">
      <w:pPr>
        <w:pStyle w:val="af1"/>
        <w:numPr>
          <w:ilvl w:val="0"/>
          <w:numId w:val="20"/>
        </w:numPr>
        <w:tabs>
          <w:tab w:val="left" w:pos="539"/>
        </w:tabs>
        <w:spacing w:before="120"/>
        <w:ind w:left="538" w:hanging="357"/>
      </w:pPr>
      <w:r w:rsidRPr="00313D20">
        <w:t xml:space="preserve">основная цель, на решение которой направлен отбор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прогнозные данные о PVT свойствах пластовых флюидов;</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технология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оптимальной величиной проходки с отбором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скорость подъема </w:t>
      </w:r>
      <w:r w:rsidR="0002318D">
        <w:t>керна</w:t>
      </w:r>
      <w:r w:rsidRPr="00313D20">
        <w:t xml:space="preserve"> на поверхность;</w:t>
      </w:r>
    </w:p>
    <w:p w:rsidR="008A60E3" w:rsidRPr="00313D20" w:rsidRDefault="008A60E3" w:rsidP="009D5759">
      <w:pPr>
        <w:pStyle w:val="af1"/>
        <w:numPr>
          <w:ilvl w:val="0"/>
          <w:numId w:val="20"/>
        </w:numPr>
        <w:tabs>
          <w:tab w:val="left" w:pos="539"/>
        </w:tabs>
        <w:spacing w:before="120"/>
        <w:ind w:left="538" w:hanging="357"/>
      </w:pPr>
      <w:r w:rsidRPr="00313D20">
        <w:t xml:space="preserve">рекомендуемые типы оборудования для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минимальная величина проходки для отбора </w:t>
      </w:r>
      <w:r w:rsidR="0002318D">
        <w:t>керна</w:t>
      </w:r>
      <w:r w:rsidRPr="00313D20">
        <w:t xml:space="preserve"> (количество рейсов);</w:t>
      </w:r>
    </w:p>
    <w:p w:rsidR="008A60E3" w:rsidRPr="00313D20" w:rsidRDefault="008A60E3" w:rsidP="009D5759">
      <w:pPr>
        <w:pStyle w:val="af1"/>
        <w:numPr>
          <w:ilvl w:val="0"/>
          <w:numId w:val="20"/>
        </w:numPr>
        <w:tabs>
          <w:tab w:val="left" w:pos="539"/>
        </w:tabs>
        <w:spacing w:before="120"/>
        <w:ind w:left="538" w:hanging="357"/>
      </w:pPr>
      <w:r w:rsidRPr="00313D20">
        <w:t xml:space="preserve">вопросы по организации подъема </w:t>
      </w:r>
      <w:r w:rsidR="0002318D">
        <w:t>керна</w:t>
      </w:r>
      <w:r w:rsidRPr="00313D20">
        <w:t xml:space="preserve"> на поверхность для плавной дегазации </w:t>
      </w:r>
      <w:r w:rsidR="0002318D">
        <w:t>керна</w:t>
      </w:r>
      <w:r w:rsidRPr="00313D20">
        <w:t xml:space="preserve"> (количество точек остановки, время остановки, рассчит</w:t>
      </w:r>
      <w:r w:rsidR="001532FC">
        <w:t>а</w:t>
      </w:r>
      <w:r w:rsidRPr="00313D20">
        <w:t xml:space="preserve">нное с помощью специального </w:t>
      </w:r>
      <w:r w:rsidR="00DE066C">
        <w:t>ПО</w:t>
      </w:r>
      <w:r w:rsidRPr="00313D20">
        <w:t>);</w:t>
      </w:r>
    </w:p>
    <w:p w:rsidR="008A60E3" w:rsidRPr="00313D20" w:rsidRDefault="008A60E3" w:rsidP="009D5759">
      <w:pPr>
        <w:pStyle w:val="af1"/>
        <w:numPr>
          <w:ilvl w:val="0"/>
          <w:numId w:val="20"/>
        </w:numPr>
        <w:tabs>
          <w:tab w:val="left" w:pos="539"/>
        </w:tabs>
        <w:spacing w:before="120"/>
        <w:ind w:left="538" w:hanging="357"/>
      </w:pPr>
      <w:r w:rsidRPr="00313D20">
        <w:t>организация работ на поверхности, необходимое оборудование, помещения;</w:t>
      </w:r>
    </w:p>
    <w:p w:rsidR="008A60E3" w:rsidRPr="00313D20" w:rsidRDefault="008A60E3" w:rsidP="009D5759">
      <w:pPr>
        <w:pStyle w:val="af1"/>
        <w:numPr>
          <w:ilvl w:val="0"/>
          <w:numId w:val="20"/>
        </w:numPr>
        <w:tabs>
          <w:tab w:val="left" w:pos="539"/>
        </w:tabs>
        <w:spacing w:before="120"/>
        <w:ind w:left="538" w:hanging="357"/>
      </w:pPr>
      <w:r w:rsidRPr="00313D20">
        <w:t xml:space="preserve">составление протокола безопасности на проведение работ по отбору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для неконсолидированных, а также хрупких/трещиноватых ГП рекомендуется предусмотреть использование технологии стабилизации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выбрать оптимальный вид транспортного контейнера (ящика);</w:t>
      </w:r>
    </w:p>
    <w:p w:rsidR="008A60E3" w:rsidRPr="00313D20" w:rsidRDefault="008A60E3" w:rsidP="009D5759">
      <w:pPr>
        <w:pStyle w:val="af1"/>
        <w:numPr>
          <w:ilvl w:val="0"/>
          <w:numId w:val="20"/>
        </w:numPr>
        <w:tabs>
          <w:tab w:val="left" w:pos="539"/>
        </w:tabs>
        <w:spacing w:before="120"/>
        <w:ind w:left="538" w:hanging="357"/>
      </w:pPr>
      <w:r w:rsidRPr="00313D20">
        <w:t xml:space="preserve">проработать схему транспортировки </w:t>
      </w:r>
      <w:r w:rsidR="0002318D">
        <w:t>керна</w:t>
      </w:r>
      <w:r w:rsidRPr="00313D20">
        <w:t>.</w:t>
      </w:r>
    </w:p>
    <w:p w:rsidR="008A60E3" w:rsidRPr="00082D06" w:rsidRDefault="008A60E3" w:rsidP="008A60E3">
      <w:pPr>
        <w:pStyle w:val="S0"/>
      </w:pPr>
    </w:p>
    <w:p w:rsidR="008A60E3" w:rsidRPr="00313D20" w:rsidRDefault="00116C5F" w:rsidP="008A60E3">
      <w:pPr>
        <w:shd w:val="clear" w:color="auto" w:fill="FFFFFF"/>
      </w:pPr>
      <w:r>
        <w:t>8</w:t>
      </w:r>
      <w:r w:rsidR="008A60E3" w:rsidRPr="00313D20">
        <w:t>.2.</w:t>
      </w:r>
      <w:r w:rsidR="008A60E3" w:rsidRPr="00313D20">
        <w:tab/>
        <w:t xml:space="preserve">Для правильного выбора технологий отбора </w:t>
      </w:r>
      <w:r w:rsidR="0002318D">
        <w:t>керна</w:t>
      </w:r>
      <w:r w:rsidR="008A60E3" w:rsidRPr="00313D20">
        <w:t xml:space="preserve">, планирования работ на поверхности и обеспечения безопасной транспортировки </w:t>
      </w:r>
      <w:r w:rsidR="0002318D">
        <w:t>керна</w:t>
      </w:r>
      <w:r w:rsidR="008A60E3" w:rsidRPr="00313D20">
        <w:t xml:space="preserve"> рекомендуется руководствоваться требованиями, изложенными в Приложениях к настоящему Положению: </w:t>
      </w:r>
      <w:bookmarkStart w:id="55" w:name="_Приложение_2._Образец_1"/>
      <w:bookmarkEnd w:id="55"/>
    </w:p>
    <w:p w:rsidR="008A60E3" w:rsidRPr="00313D20" w:rsidRDefault="008A60E3" w:rsidP="009D5759">
      <w:pPr>
        <w:pStyle w:val="af1"/>
        <w:numPr>
          <w:ilvl w:val="0"/>
          <w:numId w:val="20"/>
        </w:numPr>
        <w:tabs>
          <w:tab w:val="left" w:pos="539"/>
        </w:tabs>
        <w:spacing w:before="120"/>
        <w:ind w:left="538" w:hanging="357"/>
        <w:rPr>
          <w:rFonts w:eastAsia="Calibri"/>
        </w:rPr>
      </w:pPr>
      <w:r w:rsidRPr="003F154C">
        <w:rPr>
          <w:rStyle w:val="ae"/>
          <w:rFonts w:eastAsia="Calibri"/>
          <w:color w:val="0000FF"/>
          <w:u w:val="single"/>
        </w:rPr>
        <w:t>Приложение 1</w:t>
      </w:r>
      <w:r w:rsidRPr="0014460B">
        <w:rPr>
          <w:rFonts w:eastAsia="Calibri"/>
        </w:rPr>
        <w:t xml:space="preserve">. </w:t>
      </w:r>
      <w:r w:rsidRPr="00313D20">
        <w:rPr>
          <w:rFonts w:eastAsia="Calibri"/>
        </w:rPr>
        <w:t xml:space="preserve">Образец типового ГТЗ на выполнение работ «Оказание услуг по отбору </w:t>
      </w:r>
      <w:r w:rsidR="0002318D">
        <w:rPr>
          <w:rFonts w:eastAsia="Calibri"/>
        </w:rPr>
        <w:t>керна</w:t>
      </w:r>
      <w:r w:rsidRPr="00313D20">
        <w:rPr>
          <w:rFonts w:eastAsia="Calibri"/>
        </w:rPr>
        <w:t>»;</w:t>
      </w:r>
    </w:p>
    <w:p w:rsidR="008A60E3" w:rsidRPr="00313D20" w:rsidRDefault="008A60E3" w:rsidP="00E86D36">
      <w:pPr>
        <w:pStyle w:val="af1"/>
        <w:numPr>
          <w:ilvl w:val="0"/>
          <w:numId w:val="20"/>
        </w:numPr>
        <w:tabs>
          <w:tab w:val="left" w:pos="539"/>
        </w:tabs>
        <w:spacing w:before="120"/>
        <w:ind w:left="538" w:hanging="357"/>
      </w:pPr>
      <w:r w:rsidRPr="003F154C">
        <w:rPr>
          <w:rStyle w:val="ae"/>
          <w:rFonts w:eastAsia="Calibri"/>
          <w:color w:val="0000FF"/>
          <w:u w:val="single"/>
        </w:rPr>
        <w:t>Приложение 3</w:t>
      </w:r>
      <w:r w:rsidRPr="0014460B">
        <w:t xml:space="preserve">. Оборудование </w:t>
      </w:r>
      <w:r w:rsidRPr="00313D20">
        <w:t xml:space="preserve">для отбора </w:t>
      </w:r>
      <w:r w:rsidR="0002318D">
        <w:t>керна</w:t>
      </w:r>
      <w:r w:rsidRPr="00313D20">
        <w:t xml:space="preserve"> (технологии отбора </w:t>
      </w:r>
      <w:r w:rsidR="0002318D">
        <w:t>керна</w:t>
      </w:r>
      <w:r w:rsidRPr="00313D20">
        <w:t>)</w:t>
      </w:r>
      <w:r w:rsidR="00E86D36">
        <w:t>,</w:t>
      </w:r>
      <w:r w:rsidR="0067576D">
        <w:t xml:space="preserve"> </w:t>
      </w:r>
      <w:r w:rsidRPr="00313D20">
        <w:t xml:space="preserve">Технологические мероприятия при работе с керном «на поверхности», направленные на увеличение качества отбираемого </w:t>
      </w:r>
      <w:r w:rsidR="0002318D">
        <w:t>керна</w:t>
      </w:r>
      <w:r w:rsidRPr="00313D20">
        <w:t>.</w:t>
      </w:r>
    </w:p>
    <w:p w:rsidR="008A60E3" w:rsidRPr="00313D20" w:rsidRDefault="008A60E3" w:rsidP="008A60E3">
      <w:pPr>
        <w:pStyle w:val="S0"/>
      </w:pPr>
    </w:p>
    <w:p w:rsidR="008A60E3" w:rsidRPr="00313D20" w:rsidRDefault="00116C5F" w:rsidP="0067576D">
      <w:pPr>
        <w:pStyle w:val="Normal1"/>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.3.</w:t>
      </w:r>
      <w:r w:rsidR="008A60E3" w:rsidRPr="00313D20">
        <w:rPr>
          <w:rFonts w:ascii="Times New Roman" w:hAnsi="Times New Roman"/>
          <w:szCs w:val="24"/>
        </w:rPr>
        <w:tab/>
        <w:t xml:space="preserve">Типовые технологии отбора для различных типов коллекторов указаны в Таблице </w:t>
      </w:r>
      <w:r w:rsidR="00947E64">
        <w:rPr>
          <w:rFonts w:ascii="Times New Roman" w:hAnsi="Times New Roman"/>
          <w:szCs w:val="24"/>
        </w:rPr>
        <w:t>2</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Normal1"/>
        <w:spacing w:after="60"/>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.4.</w:t>
      </w:r>
      <w:r w:rsidR="008A60E3" w:rsidRPr="00313D20">
        <w:rPr>
          <w:rFonts w:ascii="Times New Roman" w:hAnsi="Times New Roman"/>
          <w:szCs w:val="24"/>
        </w:rPr>
        <w:tab/>
        <w:t xml:space="preserve">Рекомендации по применимости основных этапов работ на поверхности для различных типов разбуриваемых </w:t>
      </w:r>
      <w:r w:rsidR="001208E8">
        <w:rPr>
          <w:rFonts w:ascii="Times New Roman" w:hAnsi="Times New Roman"/>
          <w:szCs w:val="24"/>
        </w:rPr>
        <w:t>ГП</w:t>
      </w:r>
      <w:r w:rsidR="001208E8" w:rsidRPr="00313D20">
        <w:rPr>
          <w:rFonts w:ascii="Times New Roman" w:hAnsi="Times New Roman"/>
          <w:szCs w:val="24"/>
        </w:rPr>
        <w:t xml:space="preserve"> </w:t>
      </w:r>
      <w:r w:rsidR="008A60E3" w:rsidRPr="00313D20">
        <w:rPr>
          <w:rFonts w:ascii="Times New Roman" w:hAnsi="Times New Roman"/>
          <w:szCs w:val="24"/>
        </w:rPr>
        <w:t xml:space="preserve">указаны в Таблице </w:t>
      </w:r>
      <w:r w:rsidR="004D345F">
        <w:rPr>
          <w:rFonts w:ascii="Times New Roman" w:hAnsi="Times New Roman"/>
          <w:szCs w:val="24"/>
        </w:rPr>
        <w:t>3</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S0"/>
      </w:pPr>
      <w:r>
        <w:t>8</w:t>
      </w:r>
      <w:r w:rsidR="008A60E3" w:rsidRPr="00313D20">
        <w:t>.5.</w:t>
      </w:r>
      <w:r w:rsidR="008A60E3" w:rsidRPr="00313D20">
        <w:tab/>
        <w:t xml:space="preserve">Традиционные системы отбора </w:t>
      </w:r>
      <w:r w:rsidR="0002318D">
        <w:t>керна</w:t>
      </w:r>
      <w:r w:rsidR="008A60E3" w:rsidRPr="00313D20">
        <w:t xml:space="preserve"> многоразовыми КОС (типа «Недра») не обеспечивают высокий процент выноса и снижают качество </w:t>
      </w:r>
      <w:r w:rsidR="0002318D">
        <w:t>керна</w:t>
      </w:r>
      <w:r w:rsidR="008A60E3" w:rsidRPr="00313D20">
        <w:t xml:space="preserve"> (большая сегментация, дробление, большой риск неправильной укладки, загрязнение фильтратом бурового раствора). Поэтому </w:t>
      </w:r>
      <w:r w:rsidR="0067576D">
        <w:t xml:space="preserve">отбор </w:t>
      </w:r>
      <w:r w:rsidR="0002318D">
        <w:t>керна</w:t>
      </w:r>
      <w:r w:rsidR="0067576D">
        <w:t xml:space="preserve"> такими системами в </w:t>
      </w:r>
      <w:r w:rsidR="008A60E3" w:rsidRPr="00313D20">
        <w:t>ОГ не рекомендуется.</w:t>
      </w:r>
    </w:p>
    <w:p w:rsidR="008A60E3" w:rsidRPr="00313D20" w:rsidRDefault="008A60E3" w:rsidP="008A60E3">
      <w:pPr>
        <w:pStyle w:val="S0"/>
      </w:pPr>
    </w:p>
    <w:p w:rsidR="008A60E3" w:rsidRPr="00313D20" w:rsidRDefault="008A60E3" w:rsidP="008A60E3">
      <w:pPr>
        <w:pStyle w:val="Sd"/>
        <w:rPr>
          <w:rFonts w:cs="Arial"/>
          <w:szCs w:val="20"/>
        </w:rPr>
      </w:pPr>
      <w:r w:rsidRPr="00313D20">
        <w:lastRenderedPageBreak/>
        <w:t xml:space="preserve">Таблица </w:t>
      </w:r>
      <w:fldSimple w:instr=" SEQ Таблица \* ARABIC ">
        <w:r w:rsidR="00693003">
          <w:rPr>
            <w:noProof/>
          </w:rPr>
          <w:t>3</w:t>
        </w:r>
      </w:fldSimple>
    </w:p>
    <w:p w:rsidR="008A60E3" w:rsidRPr="00313D20" w:rsidRDefault="008A60E3" w:rsidP="008A60E3">
      <w:pPr>
        <w:pStyle w:val="Sd"/>
        <w:spacing w:after="60"/>
        <w:rPr>
          <w:rFonts w:cs="Arial"/>
          <w:szCs w:val="20"/>
        </w:rPr>
      </w:pPr>
      <w:r w:rsidRPr="00313D20">
        <w:rPr>
          <w:rFonts w:cs="Arial"/>
          <w:szCs w:val="20"/>
        </w:rPr>
        <w:t>Применимость этапов работ на поверхности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31"/>
        <w:gridCol w:w="3013"/>
        <w:gridCol w:w="1475"/>
        <w:gridCol w:w="1475"/>
        <w:gridCol w:w="1530"/>
        <w:gridCol w:w="1530"/>
      </w:tblGrid>
      <w:tr w:rsidR="008A60E3" w:rsidRPr="00313D20" w:rsidTr="00E21E42">
        <w:trPr>
          <w:tblHeader/>
        </w:trPr>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НОМЕР П/П</w:t>
            </w:r>
          </w:p>
        </w:tc>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ЭТАП РАБОТ</w:t>
            </w:r>
          </w:p>
        </w:tc>
        <w:tc>
          <w:tcPr>
            <w:tcW w:w="0" w:type="auto"/>
            <w:gridSpan w:val="4"/>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КАТЕГОРИЯ БУРИМОСТИ (ВНИИБТ) / ПРИМЕНИМОСТЬ ЭТАПА РАБОТ</w:t>
            </w:r>
          </w:p>
        </w:tc>
      </w:tr>
      <w:tr w:rsidR="008A60E3" w:rsidRPr="00313D20" w:rsidTr="00E21E42">
        <w:trPr>
          <w:tblHeader/>
        </w:trPr>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rPr>
            </w:pPr>
            <w:r w:rsidRPr="00313D20">
              <w:rPr>
                <w:rFonts w:ascii="Arial" w:hAnsi="Arial" w:cs="Arial"/>
                <w:b/>
                <w:color w:val="000000"/>
                <w:sz w:val="14"/>
                <w:szCs w:val="14"/>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V</w:t>
            </w:r>
          </w:p>
        </w:tc>
      </w:tr>
      <w:tr w:rsidR="008A60E3" w:rsidRPr="00313D20" w:rsidTr="00E21E42">
        <w:trPr>
          <w:trHeight w:val="66"/>
          <w:tblHeader/>
        </w:trPr>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1</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2</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3</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4</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5</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6</w:t>
            </w:r>
          </w:p>
        </w:tc>
      </w:tr>
      <w:tr w:rsidR="008A60E3" w:rsidRPr="00313D20" w:rsidTr="00E21E42">
        <w:trPr>
          <w:trHeight w:val="81"/>
        </w:trPr>
        <w:tc>
          <w:tcPr>
            <w:tcW w:w="0" w:type="auto"/>
            <w:tcBorders>
              <w:top w:val="single" w:sz="12" w:space="0" w:color="auto"/>
            </w:tcBorders>
          </w:tcPr>
          <w:p w:rsidR="008A60E3" w:rsidRPr="00313D20" w:rsidRDefault="008A60E3" w:rsidP="00E21E42">
            <w:pPr>
              <w:rPr>
                <w:color w:val="000000"/>
                <w:sz w:val="20"/>
                <w:szCs w:val="20"/>
              </w:rPr>
            </w:pPr>
            <w:r w:rsidRPr="00313D20">
              <w:rPr>
                <w:color w:val="000000"/>
                <w:sz w:val="20"/>
                <w:szCs w:val="20"/>
              </w:rPr>
              <w:t>1</w:t>
            </w:r>
          </w:p>
        </w:tc>
        <w:tc>
          <w:tcPr>
            <w:tcW w:w="0" w:type="auto"/>
            <w:tcBorders>
              <w:top w:val="single" w:sz="12" w:space="0" w:color="auto"/>
            </w:tcBorders>
          </w:tcPr>
          <w:p w:rsidR="008A60E3" w:rsidRPr="00313D20" w:rsidRDefault="008A60E3" w:rsidP="00E21E42">
            <w:pPr>
              <w:jc w:val="left"/>
              <w:rPr>
                <w:color w:val="000000"/>
                <w:sz w:val="20"/>
                <w:szCs w:val="20"/>
              </w:rPr>
            </w:pPr>
            <w:r w:rsidRPr="00313D20">
              <w:rPr>
                <w:color w:val="000000"/>
                <w:sz w:val="20"/>
                <w:szCs w:val="20"/>
              </w:rPr>
              <w:t>Добавка маркеров для контроля проникновения бурового раствора в керн. Отбор и исследование проб бурового раствора.</w:t>
            </w:r>
          </w:p>
        </w:tc>
        <w:tc>
          <w:tcPr>
            <w:tcW w:w="0" w:type="auto"/>
            <w:gridSpan w:val="4"/>
            <w:tcBorders>
              <w:top w:val="single" w:sz="12" w:space="0" w:color="auto"/>
            </w:tcBorders>
            <w:vAlign w:val="center"/>
          </w:tcPr>
          <w:p w:rsidR="008A60E3" w:rsidRPr="00313D20" w:rsidRDefault="008A60E3" w:rsidP="00E21E42">
            <w:pPr>
              <w:pStyle w:val="S0"/>
              <w:jc w:val="center"/>
              <w:rPr>
                <w:sz w:val="20"/>
                <w:szCs w:val="20"/>
              </w:rPr>
            </w:pPr>
            <w:r w:rsidRPr="00313D20">
              <w:rPr>
                <w:sz w:val="20"/>
                <w:szCs w:val="20"/>
              </w:rPr>
              <w:t>Обязательно при отборе образцов для изучения нефтеводонасыщенности прямым способом.</w:t>
            </w:r>
          </w:p>
        </w:tc>
      </w:tr>
      <w:tr w:rsidR="008A60E3" w:rsidRPr="00313D20" w:rsidTr="00E21E42">
        <w:trPr>
          <w:trHeight w:val="165"/>
        </w:trPr>
        <w:tc>
          <w:tcPr>
            <w:tcW w:w="0" w:type="auto"/>
          </w:tcPr>
          <w:p w:rsidR="008A60E3" w:rsidRPr="00313D20" w:rsidRDefault="008A60E3" w:rsidP="00E21E42">
            <w:pPr>
              <w:rPr>
                <w:color w:val="000000"/>
                <w:sz w:val="20"/>
                <w:szCs w:val="20"/>
              </w:rPr>
            </w:pPr>
            <w:r w:rsidRPr="00313D20">
              <w:rPr>
                <w:color w:val="000000"/>
                <w:sz w:val="20"/>
                <w:szCs w:val="20"/>
              </w:rPr>
              <w:t>2</w:t>
            </w:r>
          </w:p>
        </w:tc>
        <w:tc>
          <w:tcPr>
            <w:tcW w:w="0" w:type="auto"/>
          </w:tcPr>
          <w:p w:rsidR="008A60E3" w:rsidRPr="00313D20" w:rsidRDefault="008A60E3" w:rsidP="00E21E42">
            <w:pPr>
              <w:jc w:val="left"/>
              <w:rPr>
                <w:color w:val="000000"/>
                <w:sz w:val="20"/>
                <w:szCs w:val="20"/>
              </w:rPr>
            </w:pPr>
            <w:r w:rsidRPr="00313D20">
              <w:rPr>
                <w:color w:val="000000"/>
                <w:sz w:val="20"/>
                <w:szCs w:val="20"/>
              </w:rPr>
              <w:t>Спуск керноприемной трубы с помощью укладочной рамы.</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3</w:t>
            </w:r>
          </w:p>
        </w:tc>
        <w:tc>
          <w:tcPr>
            <w:tcW w:w="0" w:type="auto"/>
          </w:tcPr>
          <w:p w:rsidR="008A60E3" w:rsidRPr="00313D20" w:rsidRDefault="008A60E3" w:rsidP="00E21E42">
            <w:pPr>
              <w:jc w:val="left"/>
              <w:rPr>
                <w:color w:val="000000"/>
                <w:sz w:val="20"/>
                <w:szCs w:val="20"/>
              </w:rPr>
            </w:pPr>
            <w:r w:rsidRPr="00313D20">
              <w:rPr>
                <w:color w:val="000000"/>
                <w:sz w:val="20"/>
                <w:szCs w:val="20"/>
              </w:rPr>
              <w:t>Маркировка керноприемной трубы перед распиловкой на метровые сегменты.</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4</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Проведение ГК </w:t>
            </w:r>
            <w:r w:rsidR="0002318D">
              <w:rPr>
                <w:color w:val="000000"/>
                <w:sz w:val="20"/>
                <w:szCs w:val="20"/>
              </w:rPr>
              <w:t>керна</w:t>
            </w:r>
            <w:r w:rsidRPr="00313D20">
              <w:rPr>
                <w:color w:val="000000"/>
                <w:sz w:val="20"/>
                <w:szCs w:val="20"/>
              </w:rPr>
              <w:t xml:space="preserve"> на буровой площадке.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5</w:t>
            </w:r>
          </w:p>
        </w:tc>
        <w:tc>
          <w:tcPr>
            <w:tcW w:w="0" w:type="auto"/>
          </w:tcPr>
          <w:p w:rsidR="008A60E3" w:rsidRPr="00313D20" w:rsidRDefault="008A60E3" w:rsidP="00E21E42">
            <w:pPr>
              <w:jc w:val="left"/>
              <w:rPr>
                <w:color w:val="000000"/>
                <w:sz w:val="20"/>
                <w:szCs w:val="20"/>
              </w:rPr>
            </w:pPr>
            <w:r w:rsidRPr="00313D20">
              <w:rPr>
                <w:color w:val="000000"/>
                <w:sz w:val="20"/>
                <w:szCs w:val="20"/>
              </w:rPr>
              <w:t>Использование специальных пил (циркулярная с большим диаметром диска, ленточная пила).</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6</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систем обзора </w:t>
            </w:r>
            <w:r w:rsidR="0002318D">
              <w:rPr>
                <w:color w:val="000000"/>
                <w:sz w:val="20"/>
                <w:szCs w:val="20"/>
              </w:rPr>
              <w:t>керна</w:t>
            </w:r>
            <w:r w:rsidRPr="00313D20">
              <w:rPr>
                <w:color w:val="000000"/>
                <w:sz w:val="20"/>
                <w:szCs w:val="20"/>
              </w:rPr>
              <w:t>, типа «CoreView».</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7</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Стабилизация </w:t>
            </w:r>
            <w:r w:rsidR="0002318D">
              <w:rPr>
                <w:color w:val="000000"/>
                <w:sz w:val="20"/>
                <w:szCs w:val="20"/>
              </w:rPr>
              <w:t>керна</w:t>
            </w:r>
            <w:r w:rsidRPr="00313D20">
              <w:rPr>
                <w:color w:val="000000"/>
                <w:sz w:val="20"/>
                <w:szCs w:val="20"/>
              </w:rPr>
              <w:t xml:space="preserve"> (пена, гипс, эпоксидная смола, замораживание).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8</w:t>
            </w:r>
          </w:p>
        </w:tc>
        <w:tc>
          <w:tcPr>
            <w:tcW w:w="0" w:type="auto"/>
          </w:tcPr>
          <w:p w:rsidR="008A60E3" w:rsidRPr="00313D20" w:rsidRDefault="008A60E3" w:rsidP="00E21E42">
            <w:pPr>
              <w:jc w:val="left"/>
              <w:rPr>
                <w:color w:val="000000"/>
                <w:sz w:val="20"/>
                <w:szCs w:val="20"/>
              </w:rPr>
            </w:pPr>
            <w:r w:rsidRPr="00313D20">
              <w:rPr>
                <w:color w:val="000000"/>
                <w:sz w:val="20"/>
                <w:szCs w:val="20"/>
              </w:rPr>
              <w:t>Применение специализированного транспортного контейнера с виброгасящими вставками и соблюдение особых требований к транспортировке.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9</w:t>
            </w:r>
          </w:p>
        </w:tc>
        <w:tc>
          <w:tcPr>
            <w:tcW w:w="0" w:type="auto"/>
          </w:tcPr>
          <w:p w:rsidR="008A60E3" w:rsidRPr="00313D20" w:rsidRDefault="008A60E3" w:rsidP="00E21E42">
            <w:pPr>
              <w:rPr>
                <w:color w:val="000000"/>
                <w:sz w:val="20"/>
                <w:szCs w:val="20"/>
              </w:rPr>
            </w:pPr>
            <w:r w:rsidRPr="00313D20">
              <w:rPr>
                <w:color w:val="000000"/>
                <w:sz w:val="20"/>
                <w:szCs w:val="20"/>
              </w:rPr>
              <w:t xml:space="preserve">Применение датчиков ударных нагрузок при транспортировке </w:t>
            </w:r>
            <w:r w:rsidR="0002318D">
              <w:rPr>
                <w:color w:val="000000"/>
                <w:sz w:val="20"/>
                <w:szCs w:val="20"/>
              </w:rPr>
              <w:t>керна</w:t>
            </w:r>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bl>
    <w:p w:rsidR="008A60E3" w:rsidRPr="00313D20" w:rsidRDefault="008A60E3" w:rsidP="008A60E3">
      <w:pPr>
        <w:pStyle w:val="S0"/>
      </w:pPr>
    </w:p>
    <w:p w:rsidR="008A60E3" w:rsidRPr="00313D20" w:rsidRDefault="00947E64" w:rsidP="008A60E3">
      <w:r>
        <w:t>8</w:t>
      </w:r>
      <w:r w:rsidR="008A60E3" w:rsidRPr="00313D20">
        <w:t>.6.</w:t>
      </w:r>
      <w:r w:rsidR="008A60E3" w:rsidRPr="00313D20">
        <w:tab/>
        <w:t xml:space="preserve">За базовую технологию отбора </w:t>
      </w:r>
      <w:r w:rsidR="0002318D">
        <w:t>керна</w:t>
      </w:r>
      <w:r w:rsidR="008A60E3" w:rsidRPr="00313D20">
        <w:t xml:space="preserve"> в ОГ рекомендуется принять двухтрубную/изолированную технологию</w:t>
      </w:r>
      <w:r w:rsidR="008A60E3" w:rsidRPr="00313D20">
        <w:rPr>
          <w:b/>
        </w:rPr>
        <w:t>,</w:t>
      </w:r>
      <w:r w:rsidR="008A60E3" w:rsidRPr="00313D20">
        <w:t xml:space="preserve"> обеспечивающую минимальное воздействие бурового раствора на керн и максимальную сохранность </w:t>
      </w:r>
      <w:r w:rsidR="0002318D">
        <w:t>керна</w:t>
      </w:r>
      <w:r w:rsidR="008A60E3" w:rsidRPr="00313D20">
        <w:t xml:space="preserve"> (КОС серий КИМ, КИС, </w:t>
      </w:r>
      <w:r w:rsidR="008A60E3" w:rsidRPr="00313D20">
        <w:rPr>
          <w:lang w:val="en-US"/>
        </w:rPr>
        <w:t>GEL</w:t>
      </w:r>
      <w:r w:rsidR="008A60E3" w:rsidRPr="00313D20">
        <w:t xml:space="preserve"> </w:t>
      </w:r>
      <w:r w:rsidR="008A60E3" w:rsidRPr="00313D20">
        <w:rPr>
          <w:lang w:val="en-US"/>
        </w:rPr>
        <w:t>CORING</w:t>
      </w:r>
      <w:r w:rsidR="008A60E3" w:rsidRPr="00313D20">
        <w:t xml:space="preserve">, </w:t>
      </w:r>
      <w:r w:rsidR="008A60E3" w:rsidRPr="00313D20">
        <w:rPr>
          <w:lang w:val="en-US"/>
        </w:rPr>
        <w:t>COREGARD</w:t>
      </w:r>
      <w:r w:rsidR="008A60E3" w:rsidRPr="00313D20">
        <w:t xml:space="preserve">, </w:t>
      </w:r>
      <w:r w:rsidR="008A60E3" w:rsidRPr="00313D20">
        <w:rPr>
          <w:lang w:val="en-US"/>
        </w:rPr>
        <w:t>LOW</w:t>
      </w:r>
      <w:r w:rsidR="008A60E3" w:rsidRPr="00313D20">
        <w:t>-</w:t>
      </w:r>
      <w:r w:rsidR="008A60E3" w:rsidRPr="00313D20">
        <w:rPr>
          <w:lang w:val="en-US"/>
        </w:rPr>
        <w:t>INVASION</w:t>
      </w:r>
      <w:r w:rsidR="008A60E3" w:rsidRPr="00313D20">
        <w:t xml:space="preserve"> </w:t>
      </w:r>
      <w:r w:rsidR="008A60E3" w:rsidRPr="00313D20">
        <w:rPr>
          <w:lang w:val="en-US"/>
        </w:rPr>
        <w:t>CORING</w:t>
      </w:r>
      <w:r w:rsidR="008A60E3" w:rsidRPr="00313D20">
        <w:t xml:space="preserve"> «</w:t>
      </w:r>
      <w:r w:rsidR="008A60E3" w:rsidRPr="00313D20">
        <w:rPr>
          <w:lang w:val="en-US"/>
        </w:rPr>
        <w:t>BAKER</w:t>
      </w:r>
      <w:r w:rsidR="008A60E3" w:rsidRPr="00313D20">
        <w:t xml:space="preserve"> </w:t>
      </w:r>
      <w:r w:rsidR="008A60E3" w:rsidRPr="00313D20">
        <w:rPr>
          <w:lang w:val="en-US"/>
        </w:rPr>
        <w:t>HUGHES</w:t>
      </w:r>
      <w:r w:rsidR="008A60E3" w:rsidRPr="00313D20">
        <w:t xml:space="preserve"> </w:t>
      </w:r>
      <w:r w:rsidR="008A60E3" w:rsidRPr="00313D20">
        <w:rPr>
          <w:lang w:val="en-US"/>
        </w:rPr>
        <w:t>INTEQ</w:t>
      </w:r>
      <w:r w:rsidR="008A60E3" w:rsidRPr="00313D20">
        <w:t xml:space="preserve">», </w:t>
      </w:r>
      <w:r w:rsidR="008A60E3" w:rsidRPr="00313D20">
        <w:rPr>
          <w:lang w:val="en-US"/>
        </w:rPr>
        <w:t>SPONGE</w:t>
      </w:r>
      <w:r w:rsidR="008A60E3" w:rsidRPr="00313D20">
        <w:t xml:space="preserve"> </w:t>
      </w:r>
      <w:r w:rsidR="008A60E3" w:rsidRPr="00313D20">
        <w:rPr>
          <w:lang w:val="en-US"/>
        </w:rPr>
        <w:t>CORING</w:t>
      </w:r>
      <w:r w:rsidR="008A60E3" w:rsidRPr="00313D20">
        <w:t xml:space="preserve"> «</w:t>
      </w:r>
      <w:r w:rsidR="008A60E3" w:rsidRPr="00313D20">
        <w:rPr>
          <w:lang w:val="en-US"/>
        </w:rPr>
        <w:t>HALLIBURTON</w:t>
      </w:r>
      <w:r w:rsidR="008A60E3" w:rsidRPr="00313D20">
        <w:t xml:space="preserve"> </w:t>
      </w:r>
      <w:r w:rsidR="008A60E3" w:rsidRPr="00313D20">
        <w:rPr>
          <w:lang w:val="en-US"/>
        </w:rPr>
        <w:t>SECURITY</w:t>
      </w:r>
      <w:r w:rsidR="008A60E3" w:rsidRPr="00313D20">
        <w:t xml:space="preserve"> DBS»). Использование других технологий также возможно.</w:t>
      </w:r>
    </w:p>
    <w:p w:rsidR="008A60E3" w:rsidRPr="00313D20" w:rsidRDefault="008A60E3" w:rsidP="008A60E3">
      <w:pPr>
        <w:pStyle w:val="S0"/>
      </w:pPr>
    </w:p>
    <w:p w:rsidR="008A60E3" w:rsidRPr="00313D20" w:rsidRDefault="00947E64" w:rsidP="008A60E3">
      <w:r>
        <w:t>8</w:t>
      </w:r>
      <w:r w:rsidR="008A60E3" w:rsidRPr="00313D20">
        <w:t>.7.</w:t>
      </w:r>
      <w:r w:rsidR="008A60E3" w:rsidRPr="00313D20">
        <w:tab/>
        <w:t xml:space="preserve">За базовый диаметр </w:t>
      </w:r>
      <w:r w:rsidR="0002318D">
        <w:t>керна</w:t>
      </w:r>
      <w:r w:rsidR="008A60E3" w:rsidRPr="00313D20">
        <w:t xml:space="preserve"> рекомендуется принять диаметр 100 мм, другие диаметры отбираемого </w:t>
      </w:r>
      <w:r w:rsidR="0002318D">
        <w:t>керна</w:t>
      </w:r>
      <w:r w:rsidR="008A60E3" w:rsidRPr="00313D20">
        <w:t xml:space="preserve"> принимаются в соответствии с конструкцией скважины, геолого-технологическими условиями, а также программой лабораторных исследований.</w:t>
      </w:r>
    </w:p>
    <w:p w:rsidR="008A60E3" w:rsidRPr="00313D20" w:rsidRDefault="008A60E3" w:rsidP="008A60E3">
      <w:pPr>
        <w:pStyle w:val="S0"/>
      </w:pPr>
    </w:p>
    <w:p w:rsidR="008A60E3" w:rsidRPr="00313D20" w:rsidRDefault="00947E64" w:rsidP="008A60E3">
      <w:r>
        <w:t>8</w:t>
      </w:r>
      <w:r w:rsidR="008A60E3" w:rsidRPr="00313D20">
        <w:t>.8.</w:t>
      </w:r>
      <w:r w:rsidR="008A60E3" w:rsidRPr="00313D20">
        <w:tab/>
        <w:t xml:space="preserve">С целью повышения качества отбора </w:t>
      </w:r>
      <w:r w:rsidR="0002318D">
        <w:t>керна</w:t>
      </w:r>
      <w:r w:rsidR="008A60E3" w:rsidRPr="00313D20">
        <w:t xml:space="preserve"> из коллекторов</w:t>
      </w:r>
      <w:r w:rsidR="002E3724">
        <w:t xml:space="preserve">, </w:t>
      </w:r>
      <w:r w:rsidR="008A60E3" w:rsidRPr="00313D20">
        <w:t xml:space="preserve">представленных неконсолидированными, слабоконсолидированными, нефтематеринскими </w:t>
      </w:r>
      <w:r w:rsidR="006260E7">
        <w:t>ГП</w:t>
      </w:r>
      <w:r w:rsidR="006260E7" w:rsidRPr="00313D20">
        <w:t xml:space="preserve"> </w:t>
      </w:r>
      <w:r w:rsidR="008A60E3" w:rsidRPr="00313D20">
        <w:t>и их аналогами</w:t>
      </w:r>
      <w:r w:rsidR="002E3724">
        <w:t>,</w:t>
      </w:r>
      <w:r w:rsidR="008A60E3" w:rsidRPr="00313D20">
        <w:t xml:space="preserve"> и минимизации рисков его повреждения при транспортировке, рекомендуется применять различные технологии стабилизации </w:t>
      </w:r>
      <w:r w:rsidR="0002318D">
        <w:t>керна</w:t>
      </w:r>
      <w:r w:rsidR="008A60E3" w:rsidRPr="00313D20">
        <w:t xml:space="preserve"> на поверхности (полиуретановая пена, гипс, эпоксидная смола, силиконовый герметик, специальные вставки типа «</w:t>
      </w:r>
      <w:r w:rsidR="008A60E3" w:rsidRPr="00313D20">
        <w:rPr>
          <w:lang w:val="en-US"/>
        </w:rPr>
        <w:t>Plastic</w:t>
      </w:r>
      <w:r w:rsidR="008A60E3" w:rsidRPr="00313D20">
        <w:t xml:space="preserve"> </w:t>
      </w:r>
      <w:r w:rsidR="008A60E3" w:rsidRPr="00313D20">
        <w:rPr>
          <w:lang w:val="en-US"/>
        </w:rPr>
        <w:t>Strip</w:t>
      </w:r>
      <w:r w:rsidR="008A60E3" w:rsidRPr="00313D20">
        <w:t>»). Технология стабилизации должна быть согласована с КНИПИ и выбираться в зависимости от поставленных геолого-технологических задач.</w:t>
      </w:r>
    </w:p>
    <w:p w:rsidR="008A60E3" w:rsidRPr="00313D20" w:rsidRDefault="008A60E3" w:rsidP="008A60E3">
      <w:pPr>
        <w:pStyle w:val="S0"/>
      </w:pPr>
    </w:p>
    <w:p w:rsidR="008A60E3" w:rsidRPr="00313D20" w:rsidRDefault="00947E64" w:rsidP="008A60E3">
      <w:r>
        <w:lastRenderedPageBreak/>
        <w:t>8</w:t>
      </w:r>
      <w:r w:rsidR="008A60E3" w:rsidRPr="00313D20">
        <w:t>.9.</w:t>
      </w:r>
      <w:r w:rsidR="008A60E3" w:rsidRPr="00313D20">
        <w:tab/>
        <w:t xml:space="preserve">Выбор нетрадиционной техники и технологии отбора </w:t>
      </w:r>
      <w:r w:rsidR="0002318D">
        <w:t>керна</w:t>
      </w:r>
      <w:r w:rsidR="008A60E3" w:rsidRPr="00313D20">
        <w:t xml:space="preserve"> осуществляется согласно требованиям представительности и адекватности по оцениваемому параметру.</w:t>
      </w:r>
    </w:p>
    <w:p w:rsidR="008A60E3" w:rsidRPr="00313D20" w:rsidRDefault="008A60E3" w:rsidP="008A60E3">
      <w:pPr>
        <w:pStyle w:val="S0"/>
      </w:pPr>
    </w:p>
    <w:p w:rsidR="008A60E3" w:rsidRPr="00313D20" w:rsidRDefault="00947E64" w:rsidP="008A60E3">
      <w:pPr>
        <w:tabs>
          <w:tab w:val="left" w:pos="851"/>
        </w:tabs>
      </w:pPr>
      <w:r>
        <w:t>8</w:t>
      </w:r>
      <w:r w:rsidR="008A60E3" w:rsidRPr="00313D20">
        <w:t>.10.</w:t>
      </w:r>
      <w:r w:rsidR="008A60E3" w:rsidRPr="00313D20">
        <w:tab/>
        <w:t xml:space="preserve">При отборе трещиновато-кавернозного </w:t>
      </w:r>
      <w:r w:rsidR="0002318D">
        <w:t>керна</w:t>
      </w:r>
      <w:r w:rsidR="008A60E3" w:rsidRPr="00313D20">
        <w:t xml:space="preserve"> рекомендуется использовать КОС с максимально большим диаметром </w:t>
      </w:r>
      <w:r w:rsidR="0002318D">
        <w:t>керна</w:t>
      </w:r>
      <w:r w:rsidR="008A60E3" w:rsidRPr="00313D20">
        <w:t xml:space="preserve"> – не менее 100 мм, а лучше 110 мм и более.</w:t>
      </w:r>
    </w:p>
    <w:p w:rsidR="008A60E3" w:rsidRPr="00313D20" w:rsidRDefault="008A60E3" w:rsidP="008A60E3">
      <w:pPr>
        <w:pStyle w:val="S0"/>
      </w:pPr>
    </w:p>
    <w:p w:rsidR="008A60E3" w:rsidRPr="00313D20" w:rsidRDefault="00947E64" w:rsidP="008A60E3">
      <w:pPr>
        <w:tabs>
          <w:tab w:val="left" w:pos="851"/>
        </w:tabs>
      </w:pPr>
      <w:r>
        <w:t>8</w:t>
      </w:r>
      <w:r w:rsidR="008A60E3" w:rsidRPr="00313D20">
        <w:t>.11.</w:t>
      </w:r>
      <w:r w:rsidR="008A60E3" w:rsidRPr="00313D20">
        <w:tab/>
        <w:t xml:space="preserve">При отборе </w:t>
      </w:r>
      <w:r w:rsidR="0002318D">
        <w:t>керна</w:t>
      </w:r>
      <w:r w:rsidR="008A60E3" w:rsidRPr="00313D20">
        <w:t xml:space="preserve">, подверженного заклиниванию, </w:t>
      </w:r>
      <w:r w:rsidR="00692B4F">
        <w:t>необходимо</w:t>
      </w:r>
      <w:r w:rsidR="00692B4F" w:rsidRPr="00313D20">
        <w:t xml:space="preserve"> </w:t>
      </w:r>
      <w:r w:rsidR="008A60E3" w:rsidRPr="00313D20">
        <w:t xml:space="preserve">использовать системы исключающие заклинивание </w:t>
      </w:r>
      <w:r w:rsidR="0002318D">
        <w:t>керна</w:t>
      </w:r>
      <w:r w:rsidR="008A60E3" w:rsidRPr="00313D20">
        <w:t xml:space="preserve">, аналогичные </w:t>
      </w:r>
      <w:r w:rsidR="008A60E3" w:rsidRPr="00313D20">
        <w:rPr>
          <w:lang w:val="en-US"/>
        </w:rPr>
        <w:t>JamBuster</w:t>
      </w:r>
      <w:r w:rsidR="008A60E3" w:rsidRPr="00313D20">
        <w:t xml:space="preserve">, </w:t>
      </w:r>
      <w:r w:rsidR="008A60E3" w:rsidRPr="00313D20">
        <w:rPr>
          <w:lang w:val="en-US"/>
        </w:rPr>
        <w:t>JamTeq</w:t>
      </w:r>
      <w:r w:rsidR="008A60E3" w:rsidRPr="00313D20">
        <w:t>, СК-195-100.ТС.</w:t>
      </w:r>
    </w:p>
    <w:p w:rsidR="008A60E3" w:rsidRPr="00313D20" w:rsidRDefault="008A60E3" w:rsidP="008A60E3">
      <w:pPr>
        <w:pStyle w:val="S0"/>
      </w:pPr>
    </w:p>
    <w:p w:rsidR="008A60E3" w:rsidRPr="00313D20" w:rsidRDefault="00947E64" w:rsidP="008A60E3">
      <w:pPr>
        <w:tabs>
          <w:tab w:val="left" w:pos="851"/>
        </w:tabs>
      </w:pPr>
      <w:r>
        <w:t>8</w:t>
      </w:r>
      <w:r w:rsidR="008A60E3" w:rsidRPr="00313D20">
        <w:t>.12.</w:t>
      </w:r>
      <w:r w:rsidR="008A60E3" w:rsidRPr="00313D20">
        <w:tab/>
        <w:t xml:space="preserve">При больших глубинах отбора </w:t>
      </w:r>
      <w:r w:rsidR="0002318D">
        <w:t>керна</w:t>
      </w:r>
      <w:r w:rsidR="008A60E3" w:rsidRPr="00313D20">
        <w:t xml:space="preserve"> и сложной траектории ствола скважины рекомендуется использование оборудования с усиленной резьбой.</w:t>
      </w:r>
    </w:p>
    <w:p w:rsidR="008A60E3" w:rsidRPr="00313D20" w:rsidRDefault="008A60E3" w:rsidP="008A60E3">
      <w:pPr>
        <w:pStyle w:val="S0"/>
      </w:pPr>
    </w:p>
    <w:p w:rsidR="008A60E3" w:rsidRPr="00313D20" w:rsidRDefault="00947E64" w:rsidP="008A60E3">
      <w:pPr>
        <w:pStyle w:val="af2"/>
        <w:tabs>
          <w:tab w:val="left" w:pos="851"/>
        </w:tabs>
        <w:spacing w:before="0" w:beforeAutospacing="0" w:after="0" w:afterAutospacing="0"/>
      </w:pPr>
      <w:r>
        <w:t>8</w:t>
      </w:r>
      <w:r w:rsidR="008A60E3" w:rsidRPr="00313D20">
        <w:t>.13.</w:t>
      </w:r>
      <w:r w:rsidR="008A60E3" w:rsidRPr="00313D20">
        <w:tab/>
        <w:t xml:space="preserve">При отборе </w:t>
      </w:r>
      <w:r w:rsidR="0002318D">
        <w:t>керна</w:t>
      </w:r>
      <w:r w:rsidR="008A60E3" w:rsidRPr="00313D20">
        <w:t xml:space="preserve"> в интервалах со сложными геолого-техническими условиями, не позволяющими произвести однозначную оценку оптимальных режимов отбора </w:t>
      </w:r>
      <w:r w:rsidR="0002318D">
        <w:t>керна</w:t>
      </w:r>
      <w:r w:rsidR="008A60E3" w:rsidRPr="00313D20">
        <w:t>, рекомендуется использовать системы повышенной информативности, аналогичные «</w:t>
      </w:r>
      <w:r w:rsidR="008A60E3" w:rsidRPr="00313D20">
        <w:rPr>
          <w:lang w:val="en-US"/>
        </w:rPr>
        <w:t>iCore</w:t>
      </w:r>
      <w:r w:rsidR="008A60E3" w:rsidRPr="00313D20">
        <w:t>™».</w:t>
      </w:r>
    </w:p>
    <w:p w:rsidR="008A60E3" w:rsidRPr="00313D20" w:rsidRDefault="008A60E3" w:rsidP="008A60E3">
      <w:pPr>
        <w:pStyle w:val="S0"/>
      </w:pPr>
    </w:p>
    <w:p w:rsidR="008A60E3" w:rsidRPr="00313D20" w:rsidRDefault="00947E64" w:rsidP="008A60E3">
      <w:pPr>
        <w:tabs>
          <w:tab w:val="left" w:pos="851"/>
        </w:tabs>
      </w:pPr>
      <w:r>
        <w:t>8</w:t>
      </w:r>
      <w:r w:rsidR="008A60E3" w:rsidRPr="00313D20">
        <w:t>.14.</w:t>
      </w:r>
      <w:r w:rsidR="008A60E3" w:rsidRPr="00313D20">
        <w:tab/>
        <w:t xml:space="preserve">Работы по отбору изолированного </w:t>
      </w:r>
      <w:r w:rsidR="0002318D">
        <w:t>керна</w:t>
      </w:r>
      <w:r w:rsidR="008A60E3" w:rsidRPr="00313D20">
        <w:t xml:space="preserve"> с целью определения нефтеводонасыщенности прямым методом (кроме губчатых систем и систем с фиксированным давлением) рекомендуется проводить с обязательным добавлением индикаторов проникновения ФБР в керн, отбором образцов </w:t>
      </w:r>
      <w:r w:rsidR="0002318D">
        <w:t>керна</w:t>
      </w:r>
      <w:r w:rsidR="008A60E3" w:rsidRPr="00313D20">
        <w:t xml:space="preserve"> и их консервацией, если это возможно технологически.</w:t>
      </w:r>
    </w:p>
    <w:p w:rsidR="008A60E3" w:rsidRPr="00313D20" w:rsidRDefault="008A60E3" w:rsidP="008A60E3">
      <w:pPr>
        <w:pStyle w:val="S0"/>
      </w:pPr>
    </w:p>
    <w:p w:rsidR="008A60E3" w:rsidRPr="00313D20" w:rsidRDefault="00947E64" w:rsidP="008A60E3">
      <w:pPr>
        <w:pStyle w:val="Normal1"/>
        <w:tabs>
          <w:tab w:val="left" w:pos="851"/>
        </w:tabs>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.15.</w:t>
      </w:r>
      <w:r w:rsidR="008A60E3" w:rsidRPr="00313D20">
        <w:rPr>
          <w:rFonts w:ascii="Times New Roman" w:hAnsi="Times New Roman"/>
          <w:szCs w:val="24"/>
        </w:rPr>
        <w:tab/>
        <w:t xml:space="preserve">В составленном </w:t>
      </w:r>
      <w:r w:rsidR="008A60E3" w:rsidRPr="00313D20">
        <w:rPr>
          <w:rFonts w:ascii="Times New Roman" w:hAnsi="Times New Roman"/>
          <w:bCs/>
          <w:iCs/>
          <w:szCs w:val="24"/>
        </w:rPr>
        <w:t xml:space="preserve">ГТЗ на отбор </w:t>
      </w:r>
      <w:r w:rsidR="0002318D">
        <w:rPr>
          <w:rFonts w:ascii="Times New Roman" w:hAnsi="Times New Roman"/>
          <w:bCs/>
          <w:iCs/>
          <w:szCs w:val="24"/>
        </w:rPr>
        <w:t>керна</w:t>
      </w:r>
      <w:r w:rsidR="002E3724">
        <w:rPr>
          <w:rFonts w:ascii="Times New Roman" w:hAnsi="Times New Roman"/>
          <w:bCs/>
          <w:iCs/>
          <w:szCs w:val="24"/>
        </w:rPr>
        <w:t xml:space="preserve"> </w:t>
      </w:r>
      <w:r w:rsidR="008A60E3" w:rsidRPr="00313D20">
        <w:rPr>
          <w:rFonts w:ascii="Times New Roman" w:hAnsi="Times New Roman"/>
          <w:bCs/>
          <w:iCs/>
          <w:szCs w:val="24"/>
        </w:rPr>
        <w:t>требуется</w:t>
      </w:r>
      <w:r w:rsidR="002E3724" w:rsidRPr="002E3724">
        <w:t xml:space="preserve"> </w:t>
      </w:r>
      <w:r w:rsidR="002E3724" w:rsidRPr="002E3724">
        <w:rPr>
          <w:rFonts w:ascii="Times New Roman" w:hAnsi="Times New Roman"/>
          <w:bCs/>
          <w:iCs/>
          <w:szCs w:val="24"/>
        </w:rPr>
        <w:t>в обязательном порядке</w:t>
      </w:r>
      <w:r w:rsidR="002E3724">
        <w:rPr>
          <w:rFonts w:ascii="Times New Roman" w:hAnsi="Times New Roman"/>
          <w:bCs/>
          <w:iCs/>
          <w:szCs w:val="24"/>
        </w:rPr>
        <w:t xml:space="preserve"> </w:t>
      </w:r>
      <w:r w:rsidR="008A60E3" w:rsidRPr="00313D20">
        <w:rPr>
          <w:rFonts w:ascii="Times New Roman" w:hAnsi="Times New Roman"/>
          <w:bCs/>
          <w:iCs/>
          <w:szCs w:val="24"/>
        </w:rPr>
        <w:t>указывать</w:t>
      </w:r>
      <w:r w:rsidR="008A60E3" w:rsidRPr="00313D20">
        <w:rPr>
          <w:rFonts w:ascii="Times New Roman" w:hAnsi="Times New Roman"/>
          <w:szCs w:val="24"/>
        </w:rPr>
        <w:t>:</w:t>
      </w:r>
    </w:p>
    <w:p w:rsidR="008A60E3" w:rsidRPr="00313D20" w:rsidRDefault="008A60E3" w:rsidP="009D5759">
      <w:pPr>
        <w:pStyle w:val="af1"/>
        <w:numPr>
          <w:ilvl w:val="0"/>
          <w:numId w:val="21"/>
        </w:numPr>
        <w:tabs>
          <w:tab w:val="left" w:pos="539"/>
        </w:tabs>
        <w:spacing w:before="120"/>
        <w:ind w:left="538" w:hanging="357"/>
      </w:pPr>
      <w:r w:rsidRPr="00313D20">
        <w:t>тип долота и его диаметр;</w:t>
      </w:r>
    </w:p>
    <w:p w:rsidR="008A60E3" w:rsidRPr="00313D20" w:rsidRDefault="008A60E3" w:rsidP="009D5759">
      <w:pPr>
        <w:pStyle w:val="af1"/>
        <w:numPr>
          <w:ilvl w:val="0"/>
          <w:numId w:val="21"/>
        </w:numPr>
        <w:tabs>
          <w:tab w:val="left" w:pos="539"/>
        </w:tabs>
        <w:spacing w:before="120"/>
        <w:ind w:left="538" w:hanging="357"/>
      </w:pPr>
      <w:r w:rsidRPr="00313D20">
        <w:t>тип бурового раствора;</w:t>
      </w:r>
    </w:p>
    <w:p w:rsidR="008A60E3" w:rsidRPr="00313D20" w:rsidRDefault="008A60E3" w:rsidP="009D5759">
      <w:pPr>
        <w:pStyle w:val="af1"/>
        <w:numPr>
          <w:ilvl w:val="0"/>
          <w:numId w:val="21"/>
        </w:numPr>
        <w:tabs>
          <w:tab w:val="left" w:pos="539"/>
        </w:tabs>
        <w:spacing w:before="120"/>
        <w:ind w:left="538" w:hanging="357"/>
      </w:pPr>
      <w:r w:rsidRPr="00313D20">
        <w:t>тип КОС;</w:t>
      </w:r>
    </w:p>
    <w:p w:rsidR="008A60E3" w:rsidRPr="00313D20" w:rsidRDefault="008A60E3" w:rsidP="009D5759">
      <w:pPr>
        <w:pStyle w:val="af1"/>
        <w:numPr>
          <w:ilvl w:val="0"/>
          <w:numId w:val="21"/>
        </w:numPr>
        <w:tabs>
          <w:tab w:val="left" w:pos="539"/>
        </w:tabs>
        <w:spacing w:before="120"/>
        <w:ind w:left="538" w:hanging="357"/>
      </w:pPr>
      <w:r w:rsidRPr="00313D20">
        <w:t>тип и наличие изолирующего агента, заполняющего внутреннюю полость керноприёмной трубы;</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длина проходки определяется индивидуально для каждого интервала отбора с учетом геолого-технических условий, для консолидированного </w:t>
      </w:r>
      <w:r w:rsidR="0002318D">
        <w:t>керна</w:t>
      </w:r>
      <w:r w:rsidRPr="00313D20">
        <w:t xml:space="preserve"> изменяется от 9 до 12 м, достигая величины 36 м и более при наиболее благоприятных условиях; для неконсолидированного, трещиновато-кавернозного </w:t>
      </w:r>
      <w:r w:rsidR="0002318D">
        <w:t>керна</w:t>
      </w:r>
      <w:r w:rsidRPr="00313D20">
        <w:t xml:space="preserve">, а также </w:t>
      </w:r>
      <w:r w:rsidR="0002318D">
        <w:t>керна</w:t>
      </w:r>
      <w:r w:rsidRPr="00313D20">
        <w:t xml:space="preserve"> из нефтематеринских пород</w:t>
      </w:r>
      <w:r w:rsidR="002E3724">
        <w:t>,</w:t>
      </w:r>
      <w:r w:rsidRPr="00313D20">
        <w:t xml:space="preserve"> оптимальная длина проходки не должна превышать 6-9 м, используя КОС в односекционном исполнении, допускается отбор 12-18 м </w:t>
      </w:r>
      <w:r w:rsidR="0002318D">
        <w:t>керна</w:t>
      </w:r>
      <w:r w:rsidRPr="00313D20">
        <w:t xml:space="preserve"> за рейс только при обеспечении качества отбираемого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оптимальные режимы бурения (нагрузка на долото, расход бурового раствора, обороты ротора и т.д.) для обеспечения максимальной сохранности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скорость подъема </w:t>
      </w:r>
      <w:r w:rsidR="0002318D">
        <w:t>керна</w:t>
      </w:r>
      <w:r w:rsidRPr="00313D20">
        <w:t xml:space="preserve"> (в особенности для неконсолидированного </w:t>
      </w:r>
      <w:r w:rsidR="0002318D">
        <w:t>керна</w:t>
      </w:r>
      <w:r w:rsidRPr="00313D20">
        <w:t xml:space="preserve">, а также </w:t>
      </w:r>
      <w:r w:rsidR="0002318D">
        <w:t>керна</w:t>
      </w:r>
      <w:r w:rsidRPr="00313D20">
        <w:t>, отбираемого из зон с АВПД, газовых шапок, коллекторов, насыщенных УВ с высоким газовым фактором, газовых сланцев);</w:t>
      </w:r>
    </w:p>
    <w:p w:rsidR="008A60E3" w:rsidRPr="00313D20" w:rsidRDefault="008A60E3" w:rsidP="009D5759">
      <w:pPr>
        <w:pStyle w:val="af1"/>
        <w:numPr>
          <w:ilvl w:val="0"/>
          <w:numId w:val="21"/>
        </w:numPr>
        <w:tabs>
          <w:tab w:val="left" w:pos="539"/>
        </w:tabs>
        <w:spacing w:before="120"/>
        <w:ind w:left="538" w:hanging="357"/>
      </w:pPr>
      <w:r w:rsidRPr="00313D20">
        <w:t>спуск КОС со стола ротора на приемные мостки осуществлять с помощью устройства, исключающего прогибание тубуса с керном (укладочная рама);</w:t>
      </w:r>
    </w:p>
    <w:p w:rsidR="008A60E3" w:rsidRPr="00313D20" w:rsidRDefault="008A60E3" w:rsidP="009D5759">
      <w:pPr>
        <w:pStyle w:val="af1"/>
        <w:numPr>
          <w:ilvl w:val="0"/>
          <w:numId w:val="21"/>
        </w:numPr>
        <w:tabs>
          <w:tab w:val="left" w:pos="539"/>
        </w:tabs>
        <w:spacing w:before="120"/>
        <w:ind w:left="538" w:hanging="357"/>
      </w:pPr>
      <w:r w:rsidRPr="00313D20">
        <w:t>запланировать добавление индикаторных добавок для контроля величины проникновения ФБР при отборе образцов на определение нефтеводонасыщенности, тип добавок должен быть согласован с КНИПИ;</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при вскрытии газонасыщенных интервалов, при подъеме </w:t>
      </w:r>
      <w:r w:rsidR="0002318D">
        <w:t>керна</w:t>
      </w:r>
      <w:r w:rsidRPr="00313D20">
        <w:t xml:space="preserve"> предусмотреть промежуточную остановку для дегазации </w:t>
      </w:r>
      <w:r w:rsidR="0002318D">
        <w:t>керна</w:t>
      </w:r>
      <w:r w:rsidRPr="00313D20">
        <w:t xml:space="preserve">, после подъема </w:t>
      </w:r>
      <w:r w:rsidR="0002318D">
        <w:t>керна</w:t>
      </w:r>
      <w:r w:rsidRPr="00313D20">
        <w:t xml:space="preserve"> на поверхность для исключения взрывной декомпрессии обеспечить стравливание газа после подъема керноотборника;</w:t>
      </w:r>
    </w:p>
    <w:p w:rsidR="008A60E3" w:rsidRPr="00313D20" w:rsidRDefault="008A60E3" w:rsidP="009D5759">
      <w:pPr>
        <w:pStyle w:val="af1"/>
        <w:numPr>
          <w:ilvl w:val="0"/>
          <w:numId w:val="21"/>
        </w:numPr>
        <w:tabs>
          <w:tab w:val="left" w:pos="539"/>
        </w:tabs>
        <w:spacing w:before="120"/>
        <w:ind w:left="538" w:hanging="357"/>
      </w:pPr>
      <w:r w:rsidRPr="00313D20">
        <w:t xml:space="preserve">рекомендуется предусмотреть проведение ГК </w:t>
      </w:r>
      <w:r w:rsidR="0002318D">
        <w:t>керна</w:t>
      </w:r>
      <w:r w:rsidRPr="00313D20">
        <w:t xml:space="preserve"> до распиловки тубусов (в скважинах, требующих принятия оперативного решения по привязке </w:t>
      </w:r>
      <w:r w:rsidR="0002318D">
        <w:t>керна</w:t>
      </w:r>
      <w:r w:rsidRPr="00313D20">
        <w:t xml:space="preserve"> или выборе мест отбора образцов);</w:t>
      </w:r>
    </w:p>
    <w:p w:rsidR="008A60E3" w:rsidRPr="00313D20" w:rsidRDefault="008A60E3" w:rsidP="009D5759">
      <w:pPr>
        <w:pStyle w:val="af1"/>
        <w:numPr>
          <w:ilvl w:val="0"/>
          <w:numId w:val="21"/>
        </w:numPr>
        <w:tabs>
          <w:tab w:val="left" w:pos="539"/>
        </w:tabs>
        <w:spacing w:before="120"/>
        <w:ind w:left="538" w:hanging="357"/>
      </w:pPr>
      <w:r w:rsidRPr="00313D20">
        <w:t>рекомендуется проводить сегментирование керноприемной трубы на секции длиной 1 м, при необходимости, из этой секции могут быт</w:t>
      </w:r>
      <w:r w:rsidR="00947E64">
        <w:t>ь изготовлены участки длиной 10-</w:t>
      </w:r>
      <w:r w:rsidRPr="00313D20">
        <w:t>30 см;</w:t>
      </w:r>
    </w:p>
    <w:p w:rsidR="008A60E3" w:rsidRPr="00313D20" w:rsidRDefault="00947E64" w:rsidP="009D5759">
      <w:pPr>
        <w:pStyle w:val="af1"/>
        <w:numPr>
          <w:ilvl w:val="0"/>
          <w:numId w:val="21"/>
        </w:numPr>
        <w:tabs>
          <w:tab w:val="left" w:pos="539"/>
        </w:tabs>
        <w:spacing w:before="120"/>
        <w:ind w:left="538" w:hanging="357"/>
      </w:pPr>
      <w:r>
        <w:t>секции 10-</w:t>
      </w:r>
      <w:r w:rsidR="008A60E3" w:rsidRPr="00313D20">
        <w:t>30 см (образцы на нефтеводонасыщенность, сохранение смачиваемости и</w:t>
      </w:r>
      <w:r w:rsidR="002E3724">
        <w:t xml:space="preserve"> другие специальные исследования</w:t>
      </w:r>
      <w:r w:rsidR="008A60E3" w:rsidRPr="00313D20">
        <w:t>) должны консервироваться с помощью воска (парафина) или аналогичного материала;</w:t>
      </w:r>
    </w:p>
    <w:p w:rsidR="008A60E3" w:rsidRPr="00313D20" w:rsidRDefault="008A60E3" w:rsidP="009D5759">
      <w:pPr>
        <w:pStyle w:val="af1"/>
        <w:numPr>
          <w:ilvl w:val="0"/>
          <w:numId w:val="21"/>
        </w:numPr>
        <w:tabs>
          <w:tab w:val="left" w:pos="539"/>
        </w:tabs>
        <w:spacing w:before="120"/>
        <w:ind w:left="538" w:hanging="357"/>
      </w:pPr>
      <w:r w:rsidRPr="00313D20">
        <w:t>при необходимости консервирования секций размером 1 метр, необходимо руководствоваться рекомендациями</w:t>
      </w:r>
      <w:r w:rsidR="002E3724">
        <w:t>,</w:t>
      </w:r>
      <w:r w:rsidRPr="00313D20">
        <w:t xml:space="preserve"> изложенными в публикации SCA2012-39;</w:t>
      </w:r>
    </w:p>
    <w:p w:rsidR="008A60E3" w:rsidRPr="00313D20" w:rsidRDefault="008A60E3" w:rsidP="009D5759">
      <w:pPr>
        <w:pStyle w:val="af1"/>
        <w:numPr>
          <w:ilvl w:val="0"/>
          <w:numId w:val="21"/>
        </w:numPr>
        <w:tabs>
          <w:tab w:val="left" w:pos="539"/>
        </w:tabs>
        <w:spacing w:before="120"/>
        <w:ind w:left="538" w:hanging="357"/>
      </w:pPr>
      <w:r w:rsidRPr="00313D20">
        <w:t xml:space="preserve">для </w:t>
      </w:r>
      <w:r w:rsidR="0002318D">
        <w:t>керна</w:t>
      </w:r>
      <w:r w:rsidRPr="00313D20">
        <w:t xml:space="preserve"> из трещиноватых коллекторов рекомендуется проводить стабилизацию </w:t>
      </w:r>
      <w:r w:rsidR="0002318D">
        <w:t>керна</w:t>
      </w:r>
      <w:r w:rsidRPr="00313D20">
        <w:t xml:space="preserve"> (Plastic Strip или аналог);</w:t>
      </w:r>
    </w:p>
    <w:p w:rsidR="008A60E3" w:rsidRPr="00313D20" w:rsidRDefault="008A60E3" w:rsidP="009D5759">
      <w:pPr>
        <w:pStyle w:val="af1"/>
        <w:numPr>
          <w:ilvl w:val="0"/>
          <w:numId w:val="21"/>
        </w:numPr>
        <w:tabs>
          <w:tab w:val="left" w:pos="539"/>
        </w:tabs>
        <w:spacing w:before="120"/>
        <w:ind w:left="538" w:hanging="357"/>
      </w:pPr>
      <w:r w:rsidRPr="00313D20">
        <w:t xml:space="preserve">для неконсолидированного </w:t>
      </w:r>
      <w:r w:rsidR="0002318D">
        <w:t>керна</w:t>
      </w:r>
      <w:r w:rsidRPr="00313D20">
        <w:t xml:space="preserve"> рекомендуемым этапом работ является стабилизация полиуретановой пеной (гипс, эпоксидная смола, замораживание </w:t>
      </w:r>
      <w:r w:rsidR="0002318D">
        <w:t>керна</w:t>
      </w:r>
      <w:r w:rsidRPr="00313D20">
        <w:t xml:space="preserve"> менее предпочтительны);</w:t>
      </w:r>
    </w:p>
    <w:p w:rsidR="008A60E3" w:rsidRPr="00313D20" w:rsidRDefault="008A60E3" w:rsidP="009D5759">
      <w:pPr>
        <w:pStyle w:val="af1"/>
        <w:numPr>
          <w:ilvl w:val="0"/>
          <w:numId w:val="21"/>
        </w:numPr>
        <w:tabs>
          <w:tab w:val="left" w:pos="539"/>
        </w:tabs>
        <w:spacing w:before="120"/>
        <w:ind w:left="538" w:hanging="357"/>
      </w:pPr>
      <w:r w:rsidRPr="00313D20">
        <w:t xml:space="preserve">технология стабилизации </w:t>
      </w:r>
      <w:r w:rsidR="0002318D">
        <w:t>керна</w:t>
      </w:r>
      <w:r w:rsidRPr="00313D20">
        <w:t xml:space="preserve"> в обязательном порядке должна согласовываться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организации специальных работ (отбор образцов, консервация, стабилизация, сегментирование) по отбору </w:t>
      </w:r>
      <w:r w:rsidR="0002318D">
        <w:t>керна</w:t>
      </w:r>
      <w:r w:rsidRPr="00313D20">
        <w:t xml:space="preserve"> в зимнее время, предусмотреть помещения для работы с керном с поддержанием нормальной температуры (выше 0</w:t>
      </w:r>
      <w:r w:rsidRPr="00313D20">
        <w:sym w:font="Symbol" w:char="F0B0"/>
      </w:r>
      <w:r w:rsidRPr="00313D20">
        <w:t>С);</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список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требования для размещения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маркировку керноприемной трубы осуществлять до процесса распиловки, дополнительно на керноприемной трубе (тубусе) должна быть нанесена двойная линия черного и красного цвета;</w:t>
      </w:r>
    </w:p>
    <w:p w:rsidR="008A60E3" w:rsidRPr="00313D20" w:rsidRDefault="008A60E3" w:rsidP="009D5759">
      <w:pPr>
        <w:pStyle w:val="af1"/>
        <w:numPr>
          <w:ilvl w:val="0"/>
          <w:numId w:val="21"/>
        </w:numPr>
        <w:tabs>
          <w:tab w:val="left" w:pos="539"/>
        </w:tabs>
        <w:spacing w:before="120"/>
        <w:ind w:left="538" w:hanging="357"/>
      </w:pPr>
      <w:r w:rsidRPr="00313D20">
        <w:t xml:space="preserve">при распиловке </w:t>
      </w:r>
      <w:r w:rsidR="0002318D">
        <w:t>керна</w:t>
      </w:r>
      <w:r w:rsidRPr="00313D20">
        <w:t xml:space="preserve"> исключить возможность повреждения </w:t>
      </w:r>
      <w:r w:rsidR="0002318D">
        <w:t>керна</w:t>
      </w:r>
      <w:r w:rsidRPr="00313D20">
        <w:t>, тряски, его падения, рекомендуется использовать низковибрационную ленточную пилу или циркулярную фрезу большого диаметра, способную производить распил за один раз;</w:t>
      </w:r>
    </w:p>
    <w:p w:rsidR="008A60E3" w:rsidRPr="00313D20" w:rsidRDefault="008A60E3" w:rsidP="009D5759">
      <w:pPr>
        <w:pStyle w:val="af1"/>
        <w:numPr>
          <w:ilvl w:val="0"/>
          <w:numId w:val="21"/>
        </w:numPr>
        <w:tabs>
          <w:tab w:val="left" w:pos="539"/>
        </w:tabs>
        <w:spacing w:before="120"/>
        <w:ind w:left="538" w:hanging="357"/>
      </w:pPr>
      <w:r w:rsidRPr="00313D20">
        <w:t xml:space="preserve">предусмотреть транспортировку </w:t>
      </w:r>
      <w:r w:rsidR="0002318D">
        <w:t>керна</w:t>
      </w:r>
      <w:r w:rsidRPr="00313D20">
        <w:t xml:space="preserve"> в специализированных контейнерах со специальными ударопоглощающими вставками (неконсолидированный, трещиноватый керн). Тип контейнера согласовывается с геологической службой СП ОГ дополнительно. Возможно использование контейнеров, предоставленных КНИПИ по согласованию;</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для которого необходимо исключить его заморозку, рекомендуется осуществлять в контейнерах с поддержанием нормальной температуры (термокейсы);</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транспортировку </w:t>
      </w:r>
      <w:r w:rsidR="0002318D">
        <w:t>керна</w:t>
      </w:r>
      <w:r w:rsidRPr="00313D20">
        <w:t xml:space="preserve"> осуществлять на транспорте с максимально мягкой подвеской, предусмотреть использование датчиков ударных нагрузок (одноразового типа или постоянного действия);</w:t>
      </w:r>
    </w:p>
    <w:p w:rsidR="008A60E3" w:rsidRPr="00313D20" w:rsidRDefault="008A60E3" w:rsidP="009D5759">
      <w:pPr>
        <w:pStyle w:val="af1"/>
        <w:numPr>
          <w:ilvl w:val="0"/>
          <w:numId w:val="21"/>
        </w:numPr>
        <w:tabs>
          <w:tab w:val="left" w:pos="539"/>
        </w:tabs>
        <w:spacing w:before="120"/>
        <w:ind w:left="538" w:hanging="357"/>
      </w:pPr>
      <w:r w:rsidRPr="00313D20">
        <w:t xml:space="preserve">при транспортировке образцов </w:t>
      </w:r>
      <w:r w:rsidR="0002318D">
        <w:t>керна</w:t>
      </w:r>
      <w:r w:rsidRPr="00313D20">
        <w:t xml:space="preserve"> для определения нефтеводонасыщенности, а также с сохранением смачиваемости</w:t>
      </w:r>
      <w:r w:rsidR="002E3724">
        <w:t>,</w:t>
      </w:r>
      <w:r w:rsidRPr="00313D20">
        <w:t xml:space="preserve"> следует избегать транспортировки образцов </w:t>
      </w:r>
      <w:r w:rsidR="0002318D">
        <w:t>керна</w:t>
      </w:r>
      <w:r w:rsidRPr="00313D20">
        <w:t xml:space="preserve"> авиатранспортом;</w:t>
      </w:r>
    </w:p>
    <w:p w:rsidR="008A60E3" w:rsidRPr="00313D20" w:rsidRDefault="008A60E3" w:rsidP="009D5759">
      <w:pPr>
        <w:pStyle w:val="af1"/>
        <w:numPr>
          <w:ilvl w:val="0"/>
          <w:numId w:val="21"/>
        </w:numPr>
        <w:tabs>
          <w:tab w:val="left" w:pos="539"/>
        </w:tabs>
        <w:spacing w:before="120"/>
        <w:ind w:left="538" w:hanging="357"/>
      </w:pPr>
      <w:r w:rsidRPr="00313D20">
        <w:t xml:space="preserve">сдача </w:t>
      </w:r>
      <w:r w:rsidR="0002318D">
        <w:t>керна</w:t>
      </w:r>
      <w:r w:rsidRPr="00313D20">
        <w:t xml:space="preserve"> в испытательную лабораторию КНИПИ должна сопровождаться Актом сдачи-приемки </w:t>
      </w:r>
      <w:r w:rsidR="0002318D">
        <w:t>керна</w:t>
      </w:r>
      <w:r w:rsidRPr="00313D20">
        <w:t xml:space="preserve"> в КНИПИ </w:t>
      </w:r>
      <w:r w:rsidRPr="007C4D1B">
        <w:t>(</w:t>
      </w:r>
      <w:hyperlink w:anchor="_ПРИЛОЖЕНИЯ" w:history="1">
        <w:r w:rsidRPr="003F154C">
          <w:rPr>
            <w:rStyle w:val="ae"/>
            <w:rFonts w:eastAsia="Calibri"/>
            <w:color w:val="0000FF"/>
            <w:u w:val="single"/>
          </w:rPr>
          <w:t>Приложение 1</w:t>
        </w:r>
      </w:hyperlink>
      <w:r w:rsidRPr="003F154C">
        <w:rPr>
          <w:rStyle w:val="ae"/>
          <w:rFonts w:eastAsia="Calibri"/>
          <w:color w:val="0000FF"/>
          <w:u w:val="single"/>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rPr>
      </w:pPr>
      <w:r>
        <w:rPr>
          <w:rFonts w:ascii="Times New Roman" w:hAnsi="Times New Roman"/>
          <w:szCs w:val="24"/>
        </w:rPr>
        <w:t>8</w:t>
      </w:r>
      <w:r w:rsidR="008A60E3" w:rsidRPr="00313D20">
        <w:rPr>
          <w:rFonts w:ascii="Times New Roman" w:hAnsi="Times New Roman"/>
          <w:szCs w:val="24"/>
        </w:rPr>
        <w:t>.16.</w:t>
      </w:r>
      <w:r w:rsidR="003F1D1F">
        <w:rPr>
          <w:rFonts w:ascii="Times New Roman" w:hAnsi="Times New Roman"/>
          <w:szCs w:val="24"/>
        </w:rPr>
        <w:tab/>
      </w:r>
      <w:r w:rsidR="008A60E3" w:rsidRPr="00313D20">
        <w:rPr>
          <w:rFonts w:ascii="Times New Roman" w:hAnsi="Times New Roman"/>
          <w:szCs w:val="24"/>
        </w:rPr>
        <w:t xml:space="preserve">До начала бурения с отбором </w:t>
      </w:r>
      <w:r w:rsidR="0002318D">
        <w:rPr>
          <w:rFonts w:ascii="Times New Roman" w:hAnsi="Times New Roman"/>
          <w:szCs w:val="24"/>
        </w:rPr>
        <w:t>керна</w:t>
      </w:r>
      <w:r w:rsidR="008A60E3" w:rsidRPr="00313D20">
        <w:rPr>
          <w:rFonts w:ascii="Times New Roman" w:hAnsi="Times New Roman"/>
          <w:szCs w:val="24"/>
        </w:rPr>
        <w:t xml:space="preserve"> параметры бурового раствора должны быть приведены в строгое соответствие с требованиями ГТН или </w:t>
      </w:r>
      <w:r w:rsidR="008A60E3" w:rsidRPr="00313D20">
        <w:rPr>
          <w:rFonts w:ascii="Times New Roman" w:hAnsi="Times New Roman"/>
        </w:rPr>
        <w:t>режимно-технологической карты и непрерывно контролироваться во время каждого долбления.</w:t>
      </w:r>
    </w:p>
    <w:p w:rsidR="008A60E3" w:rsidRPr="00313D20" w:rsidRDefault="008A60E3" w:rsidP="008A60E3">
      <w:pPr>
        <w:pStyle w:val="S0"/>
      </w:pPr>
    </w:p>
    <w:p w:rsidR="008A60E3" w:rsidRPr="00313D20" w:rsidRDefault="00947E64" w:rsidP="008A60E3">
      <w:pPr>
        <w:tabs>
          <w:tab w:val="left" w:pos="539"/>
        </w:tabs>
      </w:pPr>
      <w:r>
        <w:t>8</w:t>
      </w:r>
      <w:r w:rsidR="006B358F">
        <w:t>.17.</w:t>
      </w:r>
      <w:r w:rsidR="006B358F">
        <w:tab/>
        <w:t>Базовыми требованиями</w:t>
      </w:r>
      <w:r w:rsidR="008A60E3" w:rsidRPr="00313D20">
        <w:t xml:space="preserve"> к буровому подр</w:t>
      </w:r>
      <w:r w:rsidR="006B358F">
        <w:t xml:space="preserve">ядчику или подрядчику по отбору </w:t>
      </w:r>
      <w:r w:rsidR="0002318D">
        <w:t>керна</w:t>
      </w:r>
      <w:r w:rsidR="006B358F">
        <w:t xml:space="preserve"> являю</w:t>
      </w:r>
      <w:r w:rsidR="008A60E3" w:rsidRPr="00313D20">
        <w:t>тся</w:t>
      </w:r>
      <w:r w:rsidR="006B358F">
        <w:t xml:space="preserve"> </w:t>
      </w:r>
      <w:r w:rsidR="008A60E3" w:rsidRPr="00313D20">
        <w:t>наличие оборудования</w:t>
      </w:r>
      <w:r w:rsidR="006B358F">
        <w:t xml:space="preserve"> </w:t>
      </w:r>
      <w:r w:rsidR="00692B4F">
        <w:t>в соответствии с ГТЗ</w:t>
      </w:r>
      <w:r w:rsidR="008A60E3" w:rsidRPr="00313D20">
        <w:t>, квалифицированного персонала, опыт работы, соблюдение правил ОТ и ПБ</w:t>
      </w:r>
      <w:r w:rsidR="006B358F">
        <w:t xml:space="preserve"> </w:t>
      </w:r>
      <w:r w:rsidR="00873FE4">
        <w:t>(</w:t>
      </w:r>
      <w:r w:rsidR="00873FE4" w:rsidRPr="00313D20">
        <w:t xml:space="preserve">требования </w:t>
      </w:r>
      <w:r w:rsidR="00873FE4" w:rsidRPr="00B775C3">
        <w:t>Политики</w:t>
      </w:r>
      <w:r w:rsidR="00873FE4" w:rsidRPr="00313D20">
        <w:t xml:space="preserve"> Компании </w:t>
      </w:r>
      <w:r w:rsidR="00873FE4" w:rsidRPr="00B775C3">
        <w:t>в области промышленной безопасности</w:t>
      </w:r>
      <w:r w:rsidR="00B366EA">
        <w:t>,</w:t>
      </w:r>
      <w:r w:rsidR="00873FE4" w:rsidRPr="00B775C3">
        <w:t xml:space="preserve"> охраны труда</w:t>
      </w:r>
      <w:r w:rsidR="00B366EA">
        <w:t xml:space="preserve"> и окружающей среды</w:t>
      </w:r>
      <w:r w:rsidR="00873FE4" w:rsidRPr="00B775C3">
        <w:t xml:space="preserve"> </w:t>
      </w:r>
      <w:r w:rsidR="00873FE4">
        <w:t>№ П3-05 П-</w:t>
      </w:r>
      <w:r w:rsidR="00B366EA">
        <w:t>1</w:t>
      </w:r>
      <w:r w:rsidR="00873FE4">
        <w:t xml:space="preserve">1 и иные </w:t>
      </w:r>
      <w:r w:rsidR="00873FE4" w:rsidRPr="00313D20">
        <w:t>ЛНД Компании в области ОТ, ПБ и ООС</w:t>
      </w:r>
      <w:r w:rsidR="00873FE4">
        <w:t>)</w:t>
      </w:r>
      <w:r w:rsidR="006B358F">
        <w:t>. О</w:t>
      </w:r>
      <w:r w:rsidR="008A60E3" w:rsidRPr="00313D20">
        <w:t>бязательным является наличие всех необходимых сертификато</w:t>
      </w:r>
      <w:r w:rsidR="006B358F">
        <w:t>в и удостоверений в соответствии</w:t>
      </w:r>
      <w:r w:rsidR="008A60E3" w:rsidRPr="00313D20">
        <w:t xml:space="preserve"> с ПБ НГП</w:t>
      </w:r>
      <w:r w:rsidR="00873FE4">
        <w:t xml:space="preserve"> </w:t>
      </w:r>
      <w:r w:rsidR="00873FE4" w:rsidRPr="00B775C3">
        <w:t>утвержденны</w:t>
      </w:r>
      <w:r w:rsidR="00873FE4">
        <w:t>х</w:t>
      </w:r>
      <w:r w:rsidR="00873FE4" w:rsidRPr="00B775C3">
        <w:t xml:space="preserve"> приказом Ростехнадзора от 12.03.2013 № 101</w:t>
      </w:r>
      <w:r w:rsidR="008A60E3" w:rsidRPr="00313D20">
        <w:t>, ПБ на КШ</w:t>
      </w:r>
      <w:r w:rsidR="00873FE4">
        <w:t xml:space="preserve"> (</w:t>
      </w:r>
      <w:r w:rsidR="00C80D86">
        <w:t>П</w:t>
      </w:r>
      <w:r w:rsidR="00873FE4" w:rsidRPr="00B775C3">
        <w:t>равила безопасности морских объектов нефтегазового комплекса, утвержденные приказом Ростехнадзора от 18.03.2014 № 105</w:t>
      </w:r>
      <w:r w:rsidR="00873FE4">
        <w:t>)</w:t>
      </w:r>
      <w:r w:rsidR="008A60E3" w:rsidRPr="00313D20">
        <w:t xml:space="preserve">, других нормативных документов РФ. Технические требования к организации отбора </w:t>
      </w:r>
      <w:r w:rsidR="0002318D">
        <w:t>керна</w:t>
      </w:r>
      <w:r w:rsidR="008A60E3" w:rsidRPr="00313D20">
        <w:t xml:space="preserve"> и требования к персоналу зависят от программы работ по отбору </w:t>
      </w:r>
      <w:r w:rsidR="0002318D">
        <w:t>керна</w:t>
      </w:r>
      <w:r w:rsidR="008A60E3" w:rsidRPr="00313D20">
        <w:t xml:space="preserve">. Программа работ </w:t>
      </w:r>
      <w:r w:rsidR="00E231E5" w:rsidRPr="00313D20">
        <w:t xml:space="preserve">по отбору </w:t>
      </w:r>
      <w:r w:rsidR="00E231E5">
        <w:t>керна</w:t>
      </w:r>
      <w:r w:rsidR="00E231E5" w:rsidRPr="00313D20">
        <w:t xml:space="preserve"> </w:t>
      </w:r>
      <w:r w:rsidR="008A60E3" w:rsidRPr="00313D20">
        <w:t xml:space="preserve">составляется на основе ГТЗ </w:t>
      </w:r>
      <w:r w:rsidR="00551EC4">
        <w:t>(</w:t>
      </w:r>
      <w:hyperlink w:anchor="_ПРИЛОЖЕНИЯ" w:history="1">
        <w:r w:rsidR="008A60E3" w:rsidRPr="003F154C">
          <w:rPr>
            <w:rStyle w:val="ae"/>
            <w:rFonts w:eastAsia="Calibri"/>
            <w:color w:val="0000FF"/>
            <w:u w:val="single"/>
          </w:rPr>
          <w:t>Приложение 1</w:t>
        </w:r>
      </w:hyperlink>
      <w:r w:rsidR="00551EC4">
        <w:t>)</w:t>
      </w:r>
      <w:r w:rsidR="008A60E3" w:rsidRPr="007C4D1B">
        <w:t>.</w:t>
      </w:r>
    </w:p>
    <w:p w:rsidR="008A60E3" w:rsidRPr="00313D20" w:rsidRDefault="008A60E3" w:rsidP="008A60E3">
      <w:pPr>
        <w:pStyle w:val="Normal1"/>
        <w:ind w:firstLine="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.18.</w:t>
      </w:r>
      <w:r w:rsidR="008A60E3" w:rsidRPr="00313D20">
        <w:rPr>
          <w:rFonts w:ascii="Times New Roman" w:hAnsi="Times New Roman"/>
          <w:szCs w:val="24"/>
        </w:rPr>
        <w:tab/>
      </w:r>
      <w:r w:rsidR="008A60E3" w:rsidRPr="006F0FE0">
        <w:rPr>
          <w:rFonts w:ascii="Times New Roman" w:hAnsi="Times New Roman"/>
          <w:szCs w:val="24"/>
        </w:rPr>
        <w:t>Б</w:t>
      </w:r>
      <w:r w:rsidR="008A60E3" w:rsidRPr="006F0FE0">
        <w:rPr>
          <w:rFonts w:ascii="Times New Roman" w:hAnsi="Times New Roman" w:hint="eastAsia"/>
          <w:szCs w:val="24"/>
        </w:rPr>
        <w:t>уровой</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или</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по</w:t>
      </w:r>
      <w:r w:rsidR="008A60E3" w:rsidRPr="006F0FE0">
        <w:rPr>
          <w:rFonts w:ascii="Times New Roman" w:hAnsi="Times New Roman"/>
          <w:szCs w:val="24"/>
        </w:rPr>
        <w:t xml:space="preserve"> </w:t>
      </w:r>
      <w:r w:rsidR="008A60E3" w:rsidRPr="006F0FE0">
        <w:rPr>
          <w:rFonts w:ascii="Times New Roman" w:hAnsi="Times New Roman" w:hint="eastAsia"/>
          <w:szCs w:val="24"/>
        </w:rPr>
        <w:t>отбору</w:t>
      </w:r>
      <w:r w:rsidR="008A60E3" w:rsidRPr="006F0FE0">
        <w:rPr>
          <w:rFonts w:ascii="Times New Roman" w:hAnsi="Times New Roman"/>
          <w:szCs w:val="24"/>
        </w:rPr>
        <w:t xml:space="preserve"> </w:t>
      </w:r>
      <w:r w:rsidR="0002318D">
        <w:rPr>
          <w:rFonts w:ascii="Times New Roman" w:hAnsi="Times New Roman" w:hint="eastAsia"/>
          <w:szCs w:val="24"/>
        </w:rPr>
        <w:t>керна</w:t>
      </w:r>
      <w:r w:rsidR="008A60E3" w:rsidRPr="00313D20">
        <w:rPr>
          <w:rFonts w:ascii="Times New Roman" w:hAnsi="Times New Roman"/>
          <w:szCs w:val="24"/>
        </w:rPr>
        <w:t xml:space="preserve"> должны строго соблюдать рекомендации руководств по эксплуатации КОС и буровых головок.</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.19.</w:t>
      </w:r>
      <w:r w:rsidR="008A60E3" w:rsidRPr="00313D20">
        <w:rPr>
          <w:rFonts w:ascii="Times New Roman" w:hAnsi="Times New Roman"/>
          <w:szCs w:val="24"/>
        </w:rPr>
        <w:tab/>
        <w:t xml:space="preserve">При организации работ на поверхности учитывать </w:t>
      </w:r>
      <w:r w:rsidR="00DE3796">
        <w:rPr>
          <w:rFonts w:ascii="Times New Roman" w:hAnsi="Times New Roman"/>
          <w:szCs w:val="24"/>
        </w:rPr>
        <w:t>информацию</w:t>
      </w:r>
      <w:r w:rsidR="00617C61">
        <w:rPr>
          <w:rFonts w:ascii="Times New Roman" w:hAnsi="Times New Roman"/>
          <w:szCs w:val="24"/>
        </w:rPr>
        <w:t>,</w:t>
      </w:r>
      <w:r w:rsidR="008A60E3" w:rsidRPr="00313D20">
        <w:rPr>
          <w:rFonts w:ascii="Times New Roman" w:hAnsi="Times New Roman"/>
          <w:szCs w:val="24"/>
        </w:rPr>
        <w:t xml:space="preserve"> изложенн</w:t>
      </w:r>
      <w:r w:rsidR="00DE3796">
        <w:rPr>
          <w:rFonts w:ascii="Times New Roman" w:hAnsi="Times New Roman"/>
          <w:szCs w:val="24"/>
        </w:rPr>
        <w:t>ую</w:t>
      </w:r>
      <w:r w:rsidR="008A60E3" w:rsidRPr="00313D20">
        <w:rPr>
          <w:rFonts w:ascii="Times New Roman" w:hAnsi="Times New Roman"/>
          <w:szCs w:val="24"/>
        </w:rPr>
        <w:t xml:space="preserve"> в </w:t>
      </w:r>
      <w:hyperlink w:anchor="_ПРИЛОЖЕНИЯ" w:history="1">
        <w:r w:rsidR="008A60E3" w:rsidRPr="003F154C">
          <w:rPr>
            <w:rStyle w:val="ae"/>
            <w:rFonts w:ascii="Times New Roman" w:eastAsia="Calibri" w:hAnsi="Times New Roman"/>
            <w:color w:val="0000FF"/>
            <w:szCs w:val="24"/>
            <w:u w:val="single"/>
          </w:rPr>
          <w:t>Приложени</w:t>
        </w:r>
        <w:r w:rsidR="008009C6" w:rsidRPr="003F154C">
          <w:rPr>
            <w:rStyle w:val="ae"/>
            <w:rFonts w:ascii="Times New Roman" w:eastAsia="Calibri" w:hAnsi="Times New Roman"/>
            <w:color w:val="0000FF"/>
            <w:szCs w:val="24"/>
            <w:u w:val="single"/>
          </w:rPr>
          <w:t>и</w:t>
        </w:r>
        <w:r w:rsidR="008A60E3" w:rsidRPr="003F154C">
          <w:rPr>
            <w:rStyle w:val="ae"/>
            <w:rFonts w:ascii="Times New Roman" w:eastAsia="Calibri" w:hAnsi="Times New Roman"/>
            <w:color w:val="0000FF"/>
            <w:szCs w:val="24"/>
            <w:u w:val="single"/>
          </w:rPr>
          <w:t xml:space="preserve"> 3</w:t>
        </w:r>
      </w:hyperlink>
      <w:r w:rsidR="008A60E3" w:rsidRPr="00313D20">
        <w:rPr>
          <w:rFonts w:ascii="Times New Roman" w:hAnsi="Times New Roman"/>
          <w:szCs w:val="24"/>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.20.</w:t>
      </w:r>
      <w:r w:rsidR="008A60E3" w:rsidRPr="00313D20">
        <w:rPr>
          <w:rFonts w:ascii="Times New Roman" w:hAnsi="Times New Roman"/>
          <w:szCs w:val="24"/>
        </w:rPr>
        <w:tab/>
        <w:t xml:space="preserve">При неправильной организации работ и несоблюдении требований </w:t>
      </w:r>
      <w:r w:rsidR="00873FE4">
        <w:rPr>
          <w:rFonts w:ascii="Times New Roman" w:hAnsi="Times New Roman"/>
          <w:szCs w:val="24"/>
        </w:rPr>
        <w:t xml:space="preserve">настоящего </w:t>
      </w:r>
      <w:r w:rsidR="00C80D86">
        <w:rPr>
          <w:rFonts w:ascii="Times New Roman" w:hAnsi="Times New Roman"/>
          <w:szCs w:val="24"/>
        </w:rPr>
        <w:t>П</w:t>
      </w:r>
      <w:r w:rsidR="00873FE4">
        <w:rPr>
          <w:rFonts w:ascii="Times New Roman" w:hAnsi="Times New Roman"/>
          <w:szCs w:val="24"/>
        </w:rPr>
        <w:t>оложения</w:t>
      </w:r>
      <w:r w:rsidR="008A60E3" w:rsidRPr="00313D20">
        <w:rPr>
          <w:rFonts w:ascii="Times New Roman" w:hAnsi="Times New Roman"/>
          <w:szCs w:val="24"/>
        </w:rPr>
        <w:t xml:space="preserve">, отбор </w:t>
      </w:r>
      <w:r w:rsidR="0002318D">
        <w:rPr>
          <w:rFonts w:ascii="Times New Roman" w:hAnsi="Times New Roman"/>
          <w:szCs w:val="24"/>
        </w:rPr>
        <w:t>керна</w:t>
      </w:r>
      <w:r w:rsidR="008A60E3" w:rsidRPr="00313D20">
        <w:rPr>
          <w:rFonts w:ascii="Times New Roman" w:hAnsi="Times New Roman"/>
          <w:szCs w:val="24"/>
        </w:rPr>
        <w:t xml:space="preserve"> приводит к потере качества </w:t>
      </w:r>
      <w:r w:rsidR="0002318D">
        <w:rPr>
          <w:rFonts w:ascii="Times New Roman" w:hAnsi="Times New Roman"/>
          <w:szCs w:val="24"/>
        </w:rPr>
        <w:t>керна</w:t>
      </w:r>
      <w:r w:rsidR="008A60E3" w:rsidRPr="00313D20">
        <w:rPr>
          <w:rFonts w:ascii="Times New Roman" w:hAnsi="Times New Roman"/>
          <w:szCs w:val="24"/>
        </w:rPr>
        <w:t>, примеры низкого качества показаны на рисунках 2-6.</w:t>
      </w:r>
    </w:p>
    <w:p w:rsidR="008A60E3" w:rsidRPr="00313D20" w:rsidRDefault="008A60E3" w:rsidP="008A60E3">
      <w:pPr>
        <w:pStyle w:val="S0"/>
        <w:rPr>
          <w:sz w:val="18"/>
        </w:rPr>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3942D9EC" wp14:editId="54AF05FB">
            <wp:extent cx="4923219" cy="2236659"/>
            <wp:effectExtent l="0" t="0" r="0" b="0"/>
            <wp:docPr id="11427" name="Рисунок 1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4925721" cy="2237796"/>
                    </a:xfrm>
                    <a:prstGeom prst="rect">
                      <a:avLst/>
                    </a:prstGeom>
                    <a:noFill/>
                  </pic:spPr>
                </pic:pic>
              </a:graphicData>
            </a:graphic>
          </wp:inline>
        </w:drawing>
      </w:r>
    </w:p>
    <w:p w:rsidR="008A60E3" w:rsidRPr="00313D20" w:rsidRDefault="008A60E3" w:rsidP="008A60E3">
      <w:pPr>
        <w:pStyle w:val="Sc"/>
      </w:pPr>
      <w:bookmarkStart w:id="56" w:name="_Toc398541608"/>
      <w:r w:rsidRPr="00313D20">
        <w:t xml:space="preserve">Рис. </w:t>
      </w:r>
      <w:fldSimple w:instr=" SEQ Рис. \* ARABIC ">
        <w:r w:rsidR="00693003">
          <w:rPr>
            <w:noProof/>
          </w:rPr>
          <w:t>2</w:t>
        </w:r>
      </w:fldSimple>
      <w:r w:rsidRPr="00313D20">
        <w:t xml:space="preserve"> Пример </w:t>
      </w:r>
      <w:r w:rsidR="0002318D">
        <w:t>керна</w:t>
      </w:r>
      <w:r w:rsidRPr="00313D20">
        <w:t>, отобранного с нарушениями технологии отбора по изолированной технологии (толстая глинистая корка)</w:t>
      </w:r>
      <w:bookmarkEnd w:id="56"/>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59854074" wp14:editId="68068CE9">
            <wp:extent cx="5078264" cy="2272372"/>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5078264" cy="2272372"/>
                    </a:xfrm>
                    <a:prstGeom prst="rect">
                      <a:avLst/>
                    </a:prstGeom>
                    <a:noFill/>
                  </pic:spPr>
                </pic:pic>
              </a:graphicData>
            </a:graphic>
          </wp:inline>
        </w:drawing>
      </w:r>
    </w:p>
    <w:p w:rsidR="008A60E3" w:rsidRPr="00313D20" w:rsidRDefault="008A60E3" w:rsidP="008A60E3">
      <w:pPr>
        <w:pStyle w:val="Sc"/>
      </w:pPr>
      <w:bookmarkStart w:id="57" w:name="_Toc398541609"/>
      <w:r w:rsidRPr="00313D20">
        <w:t xml:space="preserve">Рис. </w:t>
      </w:r>
      <w:fldSimple w:instr=" SEQ Рис. \* ARABIC ">
        <w:r w:rsidR="00693003">
          <w:rPr>
            <w:noProof/>
          </w:rPr>
          <w:t>3</w:t>
        </w:r>
      </w:fldSimple>
      <w:r w:rsidRPr="00313D20">
        <w:t xml:space="preserve"> Пример </w:t>
      </w:r>
      <w:r w:rsidR="0002318D">
        <w:t>керна</w:t>
      </w:r>
      <w:r w:rsidRPr="00313D20">
        <w:t>, отобранного с нарушениями технологии отбора по изолированной технологии (раздробленный керн)</w:t>
      </w:r>
      <w:bookmarkEnd w:id="57"/>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E58C0A0" wp14:editId="0DE2AF3E">
            <wp:extent cx="5020574" cy="2135037"/>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5020574" cy="2135037"/>
                    </a:xfrm>
                    <a:prstGeom prst="rect">
                      <a:avLst/>
                    </a:prstGeom>
                    <a:noFill/>
                  </pic:spPr>
                </pic:pic>
              </a:graphicData>
            </a:graphic>
          </wp:inline>
        </w:drawing>
      </w:r>
    </w:p>
    <w:p w:rsidR="008A60E3" w:rsidRPr="00313D20" w:rsidRDefault="008A60E3" w:rsidP="008A60E3">
      <w:pPr>
        <w:pStyle w:val="Sc"/>
      </w:pPr>
      <w:bookmarkStart w:id="58" w:name="_Toc398541610"/>
      <w:r w:rsidRPr="00313D20">
        <w:t xml:space="preserve">Рис. </w:t>
      </w:r>
      <w:fldSimple w:instr=" SEQ Рис. \* ARABIC ">
        <w:r w:rsidR="00693003">
          <w:rPr>
            <w:noProof/>
          </w:rPr>
          <w:t>4</w:t>
        </w:r>
      </w:fldSimple>
      <w:r w:rsidRPr="00313D20">
        <w:t xml:space="preserve"> Пример </w:t>
      </w:r>
      <w:r w:rsidR="0002318D">
        <w:t>керна</w:t>
      </w:r>
      <w:r w:rsidRPr="00313D20">
        <w:t xml:space="preserve">, отобранного с нарушениями технологии отбора по обычной технологии (уменьшение диаметра </w:t>
      </w:r>
      <w:r w:rsidR="0002318D">
        <w:t>керна</w:t>
      </w:r>
      <w:r w:rsidRPr="00313D20">
        <w:t>, большая сегментация)</w:t>
      </w:r>
      <w:bookmarkEnd w:id="58"/>
    </w:p>
    <w:p w:rsidR="008A60E3" w:rsidRPr="00313D20" w:rsidRDefault="008A60E3" w:rsidP="008A60E3"/>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4C698D54" wp14:editId="085FA503">
            <wp:extent cx="4891177" cy="2241257"/>
            <wp:effectExtent l="0" t="0" r="508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cstate="email">
                      <a:extLst>
                        <a:ext uri="{28A0092B-C50C-407E-A947-70E740481C1C}">
                          <a14:useLocalDpi xmlns:a14="http://schemas.microsoft.com/office/drawing/2010/main"/>
                        </a:ext>
                      </a:extLst>
                    </a:blip>
                    <a:srcRect/>
                    <a:stretch>
                      <a:fillRect/>
                    </a:stretch>
                  </pic:blipFill>
                  <pic:spPr bwMode="auto">
                    <a:xfrm>
                      <a:off x="0" y="0"/>
                      <a:ext cx="4891177" cy="2241257"/>
                    </a:xfrm>
                    <a:prstGeom prst="rect">
                      <a:avLst/>
                    </a:prstGeom>
                    <a:noFill/>
                  </pic:spPr>
                </pic:pic>
              </a:graphicData>
            </a:graphic>
          </wp:inline>
        </w:drawing>
      </w:r>
    </w:p>
    <w:p w:rsidR="008A60E3" w:rsidRPr="00313D20" w:rsidRDefault="008A60E3" w:rsidP="008A60E3">
      <w:pPr>
        <w:pStyle w:val="Sc"/>
      </w:pPr>
      <w:bookmarkStart w:id="59" w:name="_Toc398541611"/>
      <w:r w:rsidRPr="00313D20">
        <w:t xml:space="preserve">Рис. </w:t>
      </w:r>
      <w:fldSimple w:instr=" SEQ Рис. \* ARABIC ">
        <w:r w:rsidR="00693003">
          <w:rPr>
            <w:noProof/>
          </w:rPr>
          <w:t>5</w:t>
        </w:r>
      </w:fldSimple>
      <w:r w:rsidRPr="00313D20">
        <w:t xml:space="preserve"> Пример </w:t>
      </w:r>
      <w:r w:rsidR="0002318D">
        <w:t>керна</w:t>
      </w:r>
      <w:r w:rsidRPr="00313D20">
        <w:t>, отобранного с неправильно подобранным породоразрушающим инструментом (большая сегментация)</w:t>
      </w:r>
      <w:bookmarkEnd w:id="59"/>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584A213B" wp14:editId="2EE9B6AA">
            <wp:extent cx="4554747" cy="268860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email">
                      <a:extLst>
                        <a:ext uri="{28A0092B-C50C-407E-A947-70E740481C1C}">
                          <a14:useLocalDpi xmlns:a14="http://schemas.microsoft.com/office/drawing/2010/main"/>
                        </a:ext>
                      </a:extLst>
                    </a:blip>
                    <a:srcRect/>
                    <a:stretch>
                      <a:fillRect/>
                    </a:stretch>
                  </pic:blipFill>
                  <pic:spPr bwMode="auto">
                    <a:xfrm>
                      <a:off x="0" y="0"/>
                      <a:ext cx="4554747" cy="2688604"/>
                    </a:xfrm>
                    <a:prstGeom prst="rect">
                      <a:avLst/>
                    </a:prstGeom>
                    <a:noFill/>
                  </pic:spPr>
                </pic:pic>
              </a:graphicData>
            </a:graphic>
          </wp:inline>
        </w:drawing>
      </w:r>
    </w:p>
    <w:p w:rsidR="008A60E3" w:rsidRPr="00313D20" w:rsidRDefault="008A60E3" w:rsidP="008A60E3">
      <w:pPr>
        <w:pStyle w:val="Sc"/>
      </w:pPr>
      <w:bookmarkStart w:id="60" w:name="_Toc398541612"/>
      <w:r w:rsidRPr="00313D20">
        <w:t xml:space="preserve">Рис. </w:t>
      </w:r>
      <w:fldSimple w:instr=" SEQ Рис. \* ARABIC ">
        <w:r w:rsidR="00693003">
          <w:rPr>
            <w:noProof/>
          </w:rPr>
          <w:t>6</w:t>
        </w:r>
      </w:fldSimple>
      <w:r w:rsidRPr="00313D20">
        <w:t xml:space="preserve"> Пример </w:t>
      </w:r>
      <w:r w:rsidR="0002318D">
        <w:t>керна</w:t>
      </w:r>
      <w:r w:rsidRPr="00313D20">
        <w:t xml:space="preserve">, сегментированного с нарушением требований по отбору </w:t>
      </w:r>
      <w:r w:rsidR="0002318D">
        <w:t>керна</w:t>
      </w:r>
      <w:r w:rsidRPr="00313D20">
        <w:t xml:space="preserve"> (сегментирование выполнено с применением газосварочного оборудования)</w:t>
      </w:r>
      <w:bookmarkEnd w:id="60"/>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.21.</w:t>
      </w:r>
      <w:r w:rsidR="008A60E3" w:rsidRPr="00313D20">
        <w:rPr>
          <w:rFonts w:ascii="Times New Roman" w:hAnsi="Times New Roman"/>
          <w:szCs w:val="24"/>
        </w:rPr>
        <w:tab/>
        <w:t xml:space="preserve">Для минимизации рисков простоя бурового подрядчика, завоз необходимого оборудования необходимо осуществлять заранее, до начала работ по отбору </w:t>
      </w:r>
      <w:r w:rsidR="0002318D">
        <w:rPr>
          <w:rFonts w:ascii="Times New Roman" w:hAnsi="Times New Roman"/>
          <w:szCs w:val="24"/>
        </w:rPr>
        <w:t>керна</w:t>
      </w:r>
      <w:r w:rsidR="008A60E3" w:rsidRPr="00313D20">
        <w:rPr>
          <w:rFonts w:ascii="Times New Roman" w:hAnsi="Times New Roman"/>
          <w:szCs w:val="24"/>
        </w:rPr>
        <w:t>, при этом необходимо наличие не менее двух комплектов оборудования (бурильные головки, КОС и т.д.).</w:t>
      </w:r>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.22.</w:t>
      </w:r>
      <w:r w:rsidR="008A60E3" w:rsidRPr="00313D20">
        <w:rPr>
          <w:rFonts w:ascii="Times New Roman" w:hAnsi="Times New Roman"/>
          <w:szCs w:val="24"/>
        </w:rPr>
        <w:tab/>
        <w:t xml:space="preserve">В </w:t>
      </w:r>
      <w:hyperlink w:anchor="_ПРИЛОЖЕНИЯ" w:history="1">
        <w:r w:rsidR="008A60E3" w:rsidRPr="003F154C">
          <w:rPr>
            <w:rStyle w:val="ae"/>
            <w:rFonts w:ascii="Times New Roman" w:eastAsia="Calibri" w:hAnsi="Times New Roman"/>
            <w:color w:val="0000FF"/>
            <w:szCs w:val="24"/>
            <w:u w:val="single"/>
          </w:rPr>
          <w:t>Приложении 3</w:t>
        </w:r>
      </w:hyperlink>
      <w:r w:rsidR="008A60E3" w:rsidRPr="007C4D1B">
        <w:rPr>
          <w:rFonts w:ascii="Times New Roman" w:hAnsi="Times New Roman"/>
          <w:szCs w:val="24"/>
        </w:rPr>
        <w:t xml:space="preserve"> </w:t>
      </w:r>
      <w:r w:rsidR="008A60E3" w:rsidRPr="00313D20">
        <w:rPr>
          <w:rFonts w:ascii="Times New Roman" w:hAnsi="Times New Roman"/>
          <w:szCs w:val="24"/>
        </w:rPr>
        <w:t xml:space="preserve">приведены технологические мероприятия при работе с </w:t>
      </w:r>
      <w:r w:rsidR="00C12CF2">
        <w:rPr>
          <w:rFonts w:ascii="Times New Roman" w:hAnsi="Times New Roman"/>
          <w:szCs w:val="24"/>
        </w:rPr>
        <w:t>керном</w:t>
      </w:r>
      <w:r w:rsidR="007A188A">
        <w:rPr>
          <w:rFonts w:ascii="Times New Roman" w:hAnsi="Times New Roman"/>
          <w:szCs w:val="24"/>
        </w:rPr>
        <w:t xml:space="preserve"> </w:t>
      </w:r>
      <w:r w:rsidR="008A60E3" w:rsidRPr="00313D20">
        <w:rPr>
          <w:rFonts w:ascii="Times New Roman" w:hAnsi="Times New Roman"/>
          <w:szCs w:val="24"/>
        </w:rPr>
        <w:t xml:space="preserve">на поверхности, направленные на увеличение качества отбираемого </w:t>
      </w:r>
      <w:r w:rsidR="0002318D">
        <w:rPr>
          <w:rFonts w:ascii="Times New Roman" w:hAnsi="Times New Roman"/>
          <w:szCs w:val="24"/>
        </w:rPr>
        <w:t>керна</w:t>
      </w:r>
      <w:r w:rsidR="008A60E3" w:rsidRPr="00313D20">
        <w:rPr>
          <w:rFonts w:ascii="Times New Roman" w:hAnsi="Times New Roman"/>
          <w:szCs w:val="24"/>
        </w:rPr>
        <w:t>.</w:t>
      </w:r>
    </w:p>
    <w:p w:rsidR="008A60E3" w:rsidRPr="00313D20" w:rsidRDefault="008A60E3" w:rsidP="008A60E3">
      <w:pPr>
        <w:pStyle w:val="S0"/>
      </w:pPr>
    </w:p>
    <w:p w:rsidR="00542DC3" w:rsidRDefault="00542DC3" w:rsidP="008A60E3">
      <w:pPr>
        <w:pStyle w:val="Normal1"/>
        <w:tabs>
          <w:tab w:val="left" w:pos="851"/>
        </w:tabs>
        <w:ind w:firstLine="0"/>
        <w:rPr>
          <w:rFonts w:ascii="Times New Roman" w:hAnsi="Times New Roman"/>
          <w:szCs w:val="24"/>
        </w:rPr>
        <w:sectPr w:rsidR="00542DC3" w:rsidSect="00E21E42">
          <w:headerReference w:type="even" r:id="rId46"/>
          <w:headerReference w:type="default" r:id="rId47"/>
          <w:headerReference w:type="first" r:id="rId48"/>
          <w:endnotePr>
            <w:numFmt w:val="decimal"/>
          </w:endnotePr>
          <w:pgSz w:w="11906" w:h="16838"/>
          <w:pgMar w:top="510" w:right="1021" w:bottom="567" w:left="1247" w:header="737" w:footer="680" w:gutter="0"/>
          <w:cols w:space="720"/>
          <w:docGrid w:linePitch="326"/>
        </w:sectPr>
      </w:pPr>
    </w:p>
    <w:p w:rsidR="00DE3796" w:rsidRPr="0008610C" w:rsidRDefault="00DE3796" w:rsidP="000F7072">
      <w:pPr>
        <w:pStyle w:val="S13"/>
        <w:numPr>
          <w:ilvl w:val="0"/>
          <w:numId w:val="9"/>
        </w:numPr>
        <w:ind w:left="0" w:firstLine="0"/>
      </w:pPr>
      <w:bookmarkStart w:id="61" w:name="_Toc169499661"/>
      <w:bookmarkStart w:id="62" w:name="_Toc168907439"/>
      <w:bookmarkStart w:id="63" w:name="_Toc164664330"/>
      <w:bookmarkStart w:id="64" w:name="_Toc536626074"/>
      <w:r w:rsidRPr="0008610C">
        <w:lastRenderedPageBreak/>
        <w:t xml:space="preserve">ВРЕМЕННОЕ ХРАНЕНИЕ И ТРАНСПОРТИРОВКА </w:t>
      </w:r>
      <w:r w:rsidR="0002318D">
        <w:t>КЕРНА</w:t>
      </w:r>
      <w:bookmarkEnd w:id="61"/>
      <w:bookmarkEnd w:id="62"/>
      <w:bookmarkEnd w:id="63"/>
      <w:bookmarkEnd w:id="64"/>
    </w:p>
    <w:p w:rsidR="00DE3796" w:rsidRDefault="00DE3796" w:rsidP="008A60E3">
      <w:pPr>
        <w:pStyle w:val="Normal1"/>
        <w:tabs>
          <w:tab w:val="left" w:pos="851"/>
        </w:tabs>
        <w:ind w:firstLine="0"/>
        <w:rPr>
          <w:rFonts w:ascii="Times New Roman" w:hAnsi="Times New Roman"/>
          <w:szCs w:val="24"/>
        </w:rPr>
      </w:pPr>
    </w:p>
    <w:p w:rsidR="00DE3796" w:rsidRDefault="00DE3796" w:rsidP="008A60E3">
      <w:pPr>
        <w:pStyle w:val="Normal1"/>
        <w:tabs>
          <w:tab w:val="left" w:pos="851"/>
        </w:tabs>
        <w:ind w:firstLine="0"/>
        <w:rPr>
          <w:rFonts w:ascii="Times New Roman" w:hAnsi="Times New Roman"/>
          <w:szCs w:val="24"/>
        </w:rPr>
      </w:pPr>
    </w:p>
    <w:p w:rsidR="00DE3796" w:rsidRPr="00DE3796" w:rsidRDefault="00947E64" w:rsidP="007E377E">
      <w:pPr>
        <w:tabs>
          <w:tab w:val="left" w:pos="567"/>
        </w:tabs>
      </w:pPr>
      <w:r>
        <w:rPr>
          <w:rStyle w:val="rvts6"/>
        </w:rPr>
        <w:t>9</w:t>
      </w:r>
      <w:r w:rsidR="007E377E" w:rsidRPr="008B2707">
        <w:rPr>
          <w:rStyle w:val="rvts6"/>
        </w:rPr>
        <w:t>.</w:t>
      </w:r>
      <w:r w:rsidR="007E377E" w:rsidRPr="00707D3B">
        <w:rPr>
          <w:rStyle w:val="rvts6"/>
        </w:rPr>
        <w:t>1</w:t>
      </w:r>
      <w:r w:rsidR="007E377E" w:rsidRPr="008B2707">
        <w:rPr>
          <w:rStyle w:val="rvts6"/>
        </w:rPr>
        <w:t>.</w:t>
      </w:r>
      <w:r w:rsidR="007E377E" w:rsidRPr="008B2707">
        <w:rPr>
          <w:rStyle w:val="rvts6"/>
        </w:rPr>
        <w:tab/>
      </w:r>
      <w:r w:rsidR="00DE3796" w:rsidRPr="00DE3796">
        <w:t xml:space="preserve">Транспортировка </w:t>
      </w:r>
      <w:r w:rsidR="0002318D">
        <w:t>керна</w:t>
      </w:r>
      <w:r w:rsidR="00DE3796" w:rsidRPr="00DE3796">
        <w:t xml:space="preserve"> может осуществляться:</w:t>
      </w:r>
    </w:p>
    <w:p w:rsidR="00DE3796" w:rsidRPr="00313D20" w:rsidRDefault="00DE3796" w:rsidP="00DE3796">
      <w:pPr>
        <w:pStyle w:val="af1"/>
        <w:numPr>
          <w:ilvl w:val="0"/>
          <w:numId w:val="22"/>
        </w:numPr>
        <w:tabs>
          <w:tab w:val="left" w:pos="539"/>
        </w:tabs>
        <w:spacing w:before="120"/>
        <w:ind w:left="538" w:hanging="357"/>
      </w:pPr>
      <w:r w:rsidRPr="00313D20">
        <w:t>ОГ;</w:t>
      </w:r>
    </w:p>
    <w:p w:rsidR="00DE3796" w:rsidRPr="00313D20" w:rsidRDefault="00DE3796" w:rsidP="00DE3796">
      <w:pPr>
        <w:pStyle w:val="af1"/>
        <w:numPr>
          <w:ilvl w:val="0"/>
          <w:numId w:val="22"/>
        </w:numPr>
        <w:tabs>
          <w:tab w:val="left" w:pos="539"/>
        </w:tabs>
        <w:spacing w:before="120"/>
        <w:ind w:left="538" w:hanging="357"/>
      </w:pPr>
      <w:r w:rsidRPr="00313D20">
        <w:t xml:space="preserve">буровым подрядчиком или подрядчиком по отбору </w:t>
      </w:r>
      <w:r w:rsidR="0002318D">
        <w:t>керна</w:t>
      </w:r>
      <w:r w:rsidRPr="00313D20">
        <w:t>;</w:t>
      </w:r>
    </w:p>
    <w:p w:rsidR="00DE3796" w:rsidRPr="00313D20" w:rsidRDefault="004F6795" w:rsidP="00DE3796">
      <w:pPr>
        <w:pStyle w:val="af1"/>
        <w:numPr>
          <w:ilvl w:val="0"/>
          <w:numId w:val="22"/>
        </w:numPr>
        <w:tabs>
          <w:tab w:val="left" w:pos="539"/>
        </w:tabs>
        <w:spacing w:before="120"/>
        <w:ind w:left="538" w:hanging="357"/>
      </w:pPr>
      <w:r>
        <w:t>подрядчиком по транспортировке керна.</w:t>
      </w:r>
    </w:p>
    <w:p w:rsidR="003B5EE3" w:rsidRDefault="003B5EE3" w:rsidP="00E05837">
      <w:pPr>
        <w:pStyle w:val="S0"/>
      </w:pPr>
    </w:p>
    <w:p w:rsidR="008A60E3" w:rsidRPr="00DE3796" w:rsidRDefault="00947E64" w:rsidP="007E377E">
      <w:pPr>
        <w:tabs>
          <w:tab w:val="left" w:pos="567"/>
          <w:tab w:val="left" w:pos="851"/>
        </w:tabs>
        <w:spacing w:after="120"/>
      </w:pPr>
      <w:r>
        <w:rPr>
          <w:rStyle w:val="rvts6"/>
        </w:rPr>
        <w:t>9</w:t>
      </w:r>
      <w:r w:rsidR="007E377E" w:rsidRPr="008B2707">
        <w:rPr>
          <w:rStyle w:val="rvts6"/>
        </w:rPr>
        <w:t>.</w:t>
      </w:r>
      <w:r w:rsidR="007E377E" w:rsidRPr="007E377E">
        <w:rPr>
          <w:rStyle w:val="rvts6"/>
        </w:rPr>
        <w:t>2</w:t>
      </w:r>
      <w:r w:rsidR="007E377E" w:rsidRPr="008B2707">
        <w:rPr>
          <w:rStyle w:val="rvts6"/>
        </w:rPr>
        <w:t>.</w:t>
      </w:r>
      <w:r w:rsidR="007E377E" w:rsidRPr="008B2707">
        <w:rPr>
          <w:rStyle w:val="rvts6"/>
        </w:rPr>
        <w:tab/>
      </w:r>
      <w:r w:rsidR="008A60E3" w:rsidRPr="00DE3796">
        <w:t xml:space="preserve">Типовая схема транспортировки </w:t>
      </w:r>
      <w:r w:rsidR="0002318D">
        <w:t>керна</w:t>
      </w:r>
      <w:r w:rsidR="008A60E3" w:rsidRPr="00DE3796">
        <w:t xml:space="preserve"> может быть описана следующими этапами:</w:t>
      </w:r>
    </w:p>
    <w:p w:rsidR="008A60E3" w:rsidRPr="00313D20" w:rsidRDefault="008A60E3" w:rsidP="009D5759">
      <w:pPr>
        <w:pStyle w:val="af1"/>
        <w:numPr>
          <w:ilvl w:val="0"/>
          <w:numId w:val="22"/>
        </w:numPr>
        <w:tabs>
          <w:tab w:val="left" w:pos="539"/>
        </w:tabs>
        <w:spacing w:before="120"/>
        <w:ind w:left="538" w:hanging="357"/>
      </w:pPr>
      <w:r w:rsidRPr="00313D20">
        <w:t xml:space="preserve">транспортировка </w:t>
      </w:r>
      <w:r w:rsidR="0002318D">
        <w:t>керна</w:t>
      </w:r>
      <w:r w:rsidRPr="00313D20">
        <w:t xml:space="preserve"> от места отбора до пункта промежуточного складирования;</w:t>
      </w:r>
    </w:p>
    <w:p w:rsidR="008A60E3" w:rsidRPr="00313D20" w:rsidRDefault="008A60E3" w:rsidP="009D5759">
      <w:pPr>
        <w:pStyle w:val="af1"/>
        <w:numPr>
          <w:ilvl w:val="0"/>
          <w:numId w:val="22"/>
        </w:numPr>
        <w:tabs>
          <w:tab w:val="left" w:pos="539"/>
        </w:tabs>
        <w:spacing w:before="120"/>
        <w:ind w:left="538" w:hanging="357"/>
      </w:pPr>
      <w:r w:rsidRPr="00313D20">
        <w:t xml:space="preserve">вывоз </w:t>
      </w:r>
      <w:r w:rsidR="0002318D">
        <w:t>керна</w:t>
      </w:r>
      <w:r w:rsidRPr="00313D20">
        <w:t xml:space="preserve"> из пункта промежуточного складирования в кернохранилище.</w:t>
      </w:r>
    </w:p>
    <w:p w:rsidR="008A60E3" w:rsidRPr="00313D20" w:rsidRDefault="008A60E3" w:rsidP="008A60E3">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3</w:t>
      </w:r>
      <w:r w:rsidR="007E377E" w:rsidRPr="008B2707">
        <w:rPr>
          <w:rStyle w:val="rvts6"/>
        </w:rPr>
        <w:t>.</w:t>
      </w:r>
      <w:r w:rsidR="007E377E" w:rsidRPr="008B2707">
        <w:rPr>
          <w:rStyle w:val="rvts6"/>
        </w:rPr>
        <w:tab/>
      </w:r>
      <w:r w:rsidR="008A60E3" w:rsidRPr="00DE3796">
        <w:t xml:space="preserve">После окончания работы по укладке </w:t>
      </w:r>
      <w:r w:rsidR="0002318D">
        <w:t>керна</w:t>
      </w:r>
      <w:r w:rsidR="008A60E3" w:rsidRPr="00DE3796">
        <w:t xml:space="preserve"> и оформления транспортных ящиков, производится погрузка ящиков с керном в транспортное средство.</w:t>
      </w:r>
    </w:p>
    <w:p w:rsidR="008A60E3" w:rsidRDefault="008A60E3" w:rsidP="008A60E3">
      <w:pPr>
        <w:pStyle w:val="Normal1"/>
        <w:tabs>
          <w:tab w:val="left" w:pos="851"/>
        </w:tabs>
        <w:ind w:firstLine="0"/>
        <w:rPr>
          <w:rFonts w:ascii="Times New Roman" w:hAnsi="Times New Roman"/>
          <w:szCs w:val="24"/>
        </w:rPr>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4</w:t>
      </w:r>
      <w:r w:rsidR="007E377E" w:rsidRPr="008B2707">
        <w:rPr>
          <w:rStyle w:val="rvts6"/>
        </w:rPr>
        <w:t>.</w:t>
      </w:r>
      <w:r w:rsidR="007E377E" w:rsidRPr="008B2707">
        <w:rPr>
          <w:rStyle w:val="rvts6"/>
        </w:rPr>
        <w:tab/>
      </w:r>
      <w:r w:rsidR="008A60E3" w:rsidRPr="00DE3796">
        <w:t>Не допускается укладка ящиков ребрами.</w:t>
      </w:r>
    </w:p>
    <w:p w:rsidR="008A60E3" w:rsidRDefault="008A60E3" w:rsidP="007E377E">
      <w:pPr>
        <w:pStyle w:val="Normal1"/>
        <w:tabs>
          <w:tab w:val="left" w:pos="851"/>
        </w:tabs>
        <w:ind w:firstLine="0"/>
        <w:rPr>
          <w:rFonts w:ascii="Times New Roman" w:hAnsi="Times New Roman"/>
          <w:szCs w:val="24"/>
        </w:rPr>
      </w:pPr>
    </w:p>
    <w:p w:rsidR="008A60E3"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5</w:t>
      </w:r>
      <w:r w:rsidR="007E377E" w:rsidRPr="008B2707">
        <w:rPr>
          <w:rStyle w:val="rvts6"/>
        </w:rPr>
        <w:t>.</w:t>
      </w:r>
      <w:r w:rsidR="007E377E" w:rsidRPr="008B2707">
        <w:rPr>
          <w:rStyle w:val="rvts6"/>
        </w:rPr>
        <w:tab/>
      </w:r>
      <w:r w:rsidR="008A60E3" w:rsidRPr="00DE3796">
        <w:t xml:space="preserve">Для исключения повреждения </w:t>
      </w:r>
      <w:r w:rsidR="0002318D">
        <w:t>керна</w:t>
      </w:r>
      <w:r w:rsidR="008A60E3" w:rsidRPr="00DE3796">
        <w:t>, при транспортировке уложенные в штабеля ящики необходимо закрепить.</w:t>
      </w:r>
    </w:p>
    <w:p w:rsidR="00D02667" w:rsidRDefault="00D02667" w:rsidP="00D02667">
      <w:pPr>
        <w:pStyle w:val="a1"/>
      </w:pPr>
    </w:p>
    <w:p w:rsidR="00D02667" w:rsidRDefault="00947E64" w:rsidP="00D02667">
      <w:pPr>
        <w:tabs>
          <w:tab w:val="left" w:pos="567"/>
          <w:tab w:val="left" w:pos="851"/>
        </w:tabs>
      </w:pPr>
      <w:r>
        <w:rPr>
          <w:rStyle w:val="rvts6"/>
        </w:rPr>
        <w:t>9</w:t>
      </w:r>
      <w:r w:rsidR="00D02667" w:rsidRPr="008B2707">
        <w:rPr>
          <w:rStyle w:val="rvts6"/>
        </w:rPr>
        <w:t>.</w:t>
      </w:r>
      <w:r w:rsidR="00D02667">
        <w:rPr>
          <w:rStyle w:val="rvts6"/>
        </w:rPr>
        <w:t>6</w:t>
      </w:r>
      <w:r w:rsidR="00D02667" w:rsidRPr="008B2707">
        <w:rPr>
          <w:rStyle w:val="rvts6"/>
        </w:rPr>
        <w:t>.</w:t>
      </w:r>
      <w:r w:rsidR="00D02667" w:rsidRPr="008B2707">
        <w:rPr>
          <w:rStyle w:val="rvts6"/>
        </w:rPr>
        <w:tab/>
      </w:r>
      <w:r w:rsidR="00D02667" w:rsidRPr="00DE3796">
        <w:t xml:space="preserve">Для контроля качества перевозки </w:t>
      </w:r>
      <w:r w:rsidR="00D02667">
        <w:t>керна</w:t>
      </w:r>
      <w:r w:rsidR="00D02667" w:rsidRPr="00DE3796">
        <w:t xml:space="preserve"> и обеспечения его сохранности рекомендуется использование датчиков ударных нагрузок закрепляемых на транспортных ящиках, контейнерах. Показания датчиков ударных нагрузок фиксируются в Акте </w:t>
      </w:r>
      <w:r w:rsidR="00D02667" w:rsidRPr="00DE3796">
        <w:rPr>
          <w:rFonts w:hint="eastAsia"/>
        </w:rPr>
        <w:t>оценки</w:t>
      </w:r>
      <w:r w:rsidR="00D02667" w:rsidRPr="00DE3796">
        <w:t xml:space="preserve"> </w:t>
      </w:r>
      <w:r w:rsidR="00D02667" w:rsidRPr="00DE3796">
        <w:rPr>
          <w:rFonts w:hint="eastAsia"/>
        </w:rPr>
        <w:t>качества</w:t>
      </w:r>
      <w:r w:rsidR="00D02667" w:rsidRPr="00DE3796">
        <w:t xml:space="preserve"> </w:t>
      </w:r>
      <w:r w:rsidR="00D02667" w:rsidRPr="00DE3796">
        <w:rPr>
          <w:rFonts w:hint="eastAsia"/>
        </w:rPr>
        <w:t>поступившего</w:t>
      </w:r>
      <w:r w:rsidR="00D02667" w:rsidRPr="00DE3796">
        <w:t xml:space="preserve"> </w:t>
      </w:r>
      <w:r w:rsidR="00D02667">
        <w:rPr>
          <w:rFonts w:hint="eastAsia"/>
        </w:rPr>
        <w:t>керна</w:t>
      </w:r>
      <w:r w:rsidR="00D02667" w:rsidRPr="00DE3796">
        <w:t xml:space="preserve"> (</w:t>
      </w:r>
      <w:hyperlink w:anchor="_ПРИЛОЖЕНИЯ" w:history="1">
        <w:r w:rsidR="00D02667" w:rsidRPr="007E377E">
          <w:rPr>
            <w:rStyle w:val="ae"/>
            <w:rFonts w:eastAsia="Calibri"/>
            <w:color w:val="0000FF"/>
            <w:u w:val="single"/>
          </w:rPr>
          <w:t>Приложение 1</w:t>
        </w:r>
      </w:hyperlink>
      <w:r w:rsidR="00D02667" w:rsidRPr="00DE3796">
        <w:t xml:space="preserve">) об оценке качества, и в случае не качественной транспортировки </w:t>
      </w:r>
      <w:r w:rsidR="00D02667">
        <w:t>керна</w:t>
      </w:r>
      <w:r w:rsidR="00D02667" w:rsidRPr="00DE3796">
        <w:t xml:space="preserve"> могут являться основанием для выставления штрафных санкций за не качественную транспортировку.</w:t>
      </w:r>
    </w:p>
    <w:p w:rsidR="008A60E3" w:rsidRDefault="008A60E3" w:rsidP="007E377E">
      <w:pPr>
        <w:pStyle w:val="S0"/>
      </w:pPr>
    </w:p>
    <w:p w:rsidR="006E6C7F" w:rsidRPr="00C9032D" w:rsidRDefault="00947E64" w:rsidP="006E6C7F">
      <w:pPr>
        <w:tabs>
          <w:tab w:val="left" w:pos="567"/>
        </w:tabs>
        <w:rPr>
          <w:rStyle w:val="rvts6"/>
        </w:rPr>
      </w:pPr>
      <w:r>
        <w:rPr>
          <w:rStyle w:val="rvts6"/>
        </w:rPr>
        <w:t>9</w:t>
      </w:r>
      <w:r w:rsidR="007E377E" w:rsidRPr="008B2707">
        <w:rPr>
          <w:rStyle w:val="rvts6"/>
        </w:rPr>
        <w:t>.</w:t>
      </w:r>
      <w:r w:rsidR="00D02667">
        <w:rPr>
          <w:rStyle w:val="rvts6"/>
        </w:rPr>
        <w:t>7</w:t>
      </w:r>
      <w:r w:rsidR="007E377E" w:rsidRPr="008B2707">
        <w:rPr>
          <w:rStyle w:val="rvts6"/>
        </w:rPr>
        <w:t>.</w:t>
      </w:r>
      <w:r w:rsidR="007E377E" w:rsidRPr="008B2707">
        <w:rPr>
          <w:rStyle w:val="rvts6"/>
        </w:rPr>
        <w:tab/>
      </w:r>
      <w:r w:rsidR="0008681B" w:rsidRPr="00C60B4D">
        <w:t>Буровой подрядчик</w:t>
      </w:r>
      <w:r w:rsidR="004F6795" w:rsidRPr="00C60B4D">
        <w:t>/подрядчик по отбору керна</w:t>
      </w:r>
      <w:r w:rsidR="0008681B" w:rsidRPr="00C60B4D">
        <w:t xml:space="preserve"> организует места временного хранения</w:t>
      </w:r>
      <w:r w:rsidR="00C60B4D">
        <w:t xml:space="preserve"> на буровой</w:t>
      </w:r>
      <w:r w:rsidR="0008681B" w:rsidRPr="00C60B4D">
        <w:t xml:space="preserve">, где </w:t>
      </w:r>
      <w:r w:rsidR="0002318D" w:rsidRPr="00C60B4D">
        <w:t>керн</w:t>
      </w:r>
      <w:r w:rsidR="0008681B" w:rsidRPr="00C60B4D">
        <w:t xml:space="preserve"> находится до перевозки </w:t>
      </w:r>
      <w:r w:rsidR="009206DC" w:rsidRPr="00C60B4D">
        <w:t xml:space="preserve">в кернохранилище </w:t>
      </w:r>
      <w:r w:rsidR="007F5ED9">
        <w:t>или</w:t>
      </w:r>
      <w:r w:rsidR="00BC1BE6">
        <w:t xml:space="preserve"> </w:t>
      </w:r>
      <w:r w:rsidR="0008681B" w:rsidRPr="00C60B4D">
        <w:t>временно</w:t>
      </w:r>
      <w:r w:rsidR="007F5ED9">
        <w:t>е</w:t>
      </w:r>
      <w:r w:rsidR="0008681B" w:rsidRPr="00C60B4D">
        <w:t xml:space="preserve"> кернохранилищ</w:t>
      </w:r>
      <w:r w:rsidR="007F5ED9">
        <w:t>е</w:t>
      </w:r>
      <w:r w:rsidR="009206DC" w:rsidRPr="00C60B4D">
        <w:t xml:space="preserve"> </w:t>
      </w:r>
      <w:r w:rsidR="0008681B" w:rsidRPr="00C60B4D">
        <w:t>испытательных лабораторий КНИПИ</w:t>
      </w:r>
      <w:r>
        <w:t xml:space="preserve"> (согласно п. 9</w:t>
      </w:r>
      <w:r w:rsidR="00682AB9">
        <w:t>.9 настоящего Положения)</w:t>
      </w:r>
      <w:r w:rsidR="0008681B" w:rsidRPr="00C60B4D">
        <w:t xml:space="preserve">. Ответственность за сохранность </w:t>
      </w:r>
      <w:r w:rsidR="0002318D" w:rsidRPr="00C60B4D">
        <w:t>керна</w:t>
      </w:r>
      <w:r w:rsidR="0008681B" w:rsidRPr="00C60B4D">
        <w:t xml:space="preserve"> до его передачи в ОГ/КНИПИ несет буровой подрядчик</w:t>
      </w:r>
      <w:r w:rsidR="004F6795" w:rsidRPr="00C60B4D">
        <w:t>/подрядчик по отбору керна</w:t>
      </w:r>
      <w:r w:rsidR="0008681B" w:rsidRPr="00C60B4D">
        <w:t>.</w:t>
      </w:r>
      <w:r w:rsidR="006E6C7F">
        <w:t xml:space="preserve"> </w:t>
      </w:r>
      <w:r w:rsidR="006E6C7F" w:rsidRPr="00C9032D">
        <w:rPr>
          <w:rStyle w:val="rvts6"/>
        </w:rPr>
        <w:t xml:space="preserve">При отборе </w:t>
      </w:r>
      <w:r w:rsidR="006E6C7F">
        <w:rPr>
          <w:rStyle w:val="rvts6"/>
        </w:rPr>
        <w:t>керна</w:t>
      </w:r>
      <w:r w:rsidR="006E6C7F" w:rsidRPr="00C9032D">
        <w:rPr>
          <w:rStyle w:val="rvts6"/>
        </w:rPr>
        <w:t xml:space="preserve"> при отрицательной температуре воздуха окружающей среды (в зимнее время), керн, для которого необходимо исключить его заморозку, </w:t>
      </w:r>
      <w:r w:rsidR="006E6C7F">
        <w:rPr>
          <w:rStyle w:val="rvts6"/>
        </w:rPr>
        <w:t xml:space="preserve">размещается в местах временного хранения </w:t>
      </w:r>
      <w:r w:rsidR="00C60B4D">
        <w:rPr>
          <w:rStyle w:val="rvts6"/>
        </w:rPr>
        <w:t xml:space="preserve">на буровой в специально отведенных помещениях, в которых можно </w:t>
      </w:r>
      <w:r w:rsidR="00C60B4D" w:rsidRPr="00C9032D">
        <w:rPr>
          <w:rStyle w:val="rvts6"/>
        </w:rPr>
        <w:t>поддерж</w:t>
      </w:r>
      <w:r w:rsidR="00C60B4D">
        <w:rPr>
          <w:rStyle w:val="rvts6"/>
        </w:rPr>
        <w:t>ивать</w:t>
      </w:r>
      <w:r w:rsidR="00C60B4D" w:rsidRPr="00C9032D">
        <w:rPr>
          <w:rStyle w:val="rvts6"/>
        </w:rPr>
        <w:t xml:space="preserve"> нормальн</w:t>
      </w:r>
      <w:r w:rsidR="00C60B4D">
        <w:rPr>
          <w:rStyle w:val="rvts6"/>
        </w:rPr>
        <w:t>ую</w:t>
      </w:r>
      <w:r w:rsidR="00C60B4D" w:rsidRPr="00C9032D">
        <w:rPr>
          <w:rStyle w:val="rvts6"/>
        </w:rPr>
        <w:t xml:space="preserve"> температур</w:t>
      </w:r>
      <w:r w:rsidR="00C60B4D">
        <w:rPr>
          <w:rStyle w:val="rvts6"/>
        </w:rPr>
        <w:t>у</w:t>
      </w:r>
      <w:r w:rsidR="00C60B4D" w:rsidRPr="00C9032D">
        <w:rPr>
          <w:rStyle w:val="rvts6"/>
        </w:rPr>
        <w:t xml:space="preserve"> </w:t>
      </w:r>
      <w:r w:rsidR="006E6C7F" w:rsidRPr="00C9032D">
        <w:rPr>
          <w:rStyle w:val="rvts6"/>
        </w:rPr>
        <w:t xml:space="preserve">(выше 0°С). Соответствующий пункт договора </w:t>
      </w:r>
      <w:r w:rsidR="006E6C7F">
        <w:rPr>
          <w:rStyle w:val="rvts6"/>
        </w:rPr>
        <w:t>необходимо</w:t>
      </w:r>
      <w:r w:rsidR="006E6C7F" w:rsidRPr="00C9032D">
        <w:rPr>
          <w:rStyle w:val="rvts6"/>
        </w:rPr>
        <w:t xml:space="preserve"> вносить в договорные обязательства с буровым подрядчиком\или подрядчиком по отбору </w:t>
      </w:r>
      <w:r w:rsidR="006E6C7F">
        <w:rPr>
          <w:rStyle w:val="rvts6"/>
        </w:rPr>
        <w:t>керна</w:t>
      </w:r>
      <w:r w:rsidR="006E6C7F" w:rsidRPr="00C9032D">
        <w:rPr>
          <w:rStyle w:val="rvts6"/>
        </w:rPr>
        <w:t>.</w:t>
      </w:r>
    </w:p>
    <w:p w:rsidR="0008681B" w:rsidRPr="00C9032D" w:rsidRDefault="0008681B" w:rsidP="007E377E">
      <w:pPr>
        <w:pStyle w:val="af1"/>
        <w:tabs>
          <w:tab w:val="left" w:pos="567"/>
        </w:tabs>
        <w:ind w:left="0"/>
        <w:rPr>
          <w:rStyle w:val="rvts6"/>
        </w:rPr>
      </w:pPr>
    </w:p>
    <w:p w:rsidR="0008681B" w:rsidRPr="00C9032D" w:rsidRDefault="00947E64" w:rsidP="007E377E">
      <w:pPr>
        <w:tabs>
          <w:tab w:val="left" w:pos="567"/>
        </w:tabs>
        <w:rPr>
          <w:rStyle w:val="rvts6"/>
        </w:rPr>
      </w:pPr>
      <w:r>
        <w:rPr>
          <w:rStyle w:val="rvts6"/>
        </w:rPr>
        <w:t>9</w:t>
      </w:r>
      <w:r w:rsidR="007E377E" w:rsidRPr="008B2707">
        <w:rPr>
          <w:rStyle w:val="rvts6"/>
        </w:rPr>
        <w:t>.</w:t>
      </w:r>
      <w:r w:rsidR="007E377E" w:rsidRPr="007E377E">
        <w:rPr>
          <w:rStyle w:val="rvts6"/>
        </w:rPr>
        <w:t>8</w:t>
      </w:r>
      <w:r w:rsidR="007E377E" w:rsidRPr="008B2707">
        <w:rPr>
          <w:rStyle w:val="rvts6"/>
        </w:rPr>
        <w:t>.</w:t>
      </w:r>
      <w:r w:rsidR="007E377E" w:rsidRPr="008B2707">
        <w:rPr>
          <w:rStyle w:val="rvts6"/>
        </w:rPr>
        <w:tab/>
      </w:r>
      <w:r w:rsidR="0008681B" w:rsidRPr="00C9032D">
        <w:rPr>
          <w:rStyle w:val="rvts6"/>
        </w:rPr>
        <w:t xml:space="preserve">К буровому подрядчику и/или подрядчику по отбору </w:t>
      </w:r>
      <w:r w:rsidR="0002318D">
        <w:rPr>
          <w:rStyle w:val="rvts6"/>
        </w:rPr>
        <w:t>керна</w:t>
      </w:r>
      <w:r w:rsidR="0008681B" w:rsidRPr="00C9032D">
        <w:rPr>
          <w:rStyle w:val="rvts6"/>
        </w:rPr>
        <w:t xml:space="preserve"> за нарушение правил </w:t>
      </w:r>
      <w:r w:rsidR="00BF180C">
        <w:rPr>
          <w:rStyle w:val="rvts6"/>
        </w:rPr>
        <w:t xml:space="preserve">временного </w:t>
      </w:r>
      <w:r w:rsidR="0008681B" w:rsidRPr="00C9032D">
        <w:rPr>
          <w:rStyle w:val="rvts6"/>
        </w:rPr>
        <w:t xml:space="preserve">хранения </w:t>
      </w:r>
      <w:r w:rsidR="0002318D">
        <w:rPr>
          <w:rStyle w:val="rvts6"/>
        </w:rPr>
        <w:t>керна</w:t>
      </w:r>
      <w:r w:rsidR="0008681B" w:rsidRPr="00C9032D">
        <w:rPr>
          <w:rStyle w:val="rvts6"/>
        </w:rPr>
        <w:t xml:space="preserve"> до его передачи в ОГ/КНИПИ, повлекшее за собой утерю качества, </w:t>
      </w:r>
      <w:r w:rsidR="0008681B">
        <w:rPr>
          <w:rStyle w:val="rvts6"/>
        </w:rPr>
        <w:t>необходимо</w:t>
      </w:r>
      <w:r w:rsidR="0008681B" w:rsidRPr="00C9032D">
        <w:rPr>
          <w:rStyle w:val="rvts6"/>
        </w:rPr>
        <w:t xml:space="preserve"> применять штрафные санкции в размере процентной ставки от этапа работ, но не более стоимости отбора </w:t>
      </w:r>
      <w:r w:rsidR="0002318D">
        <w:rPr>
          <w:rStyle w:val="rvts6"/>
        </w:rPr>
        <w:t>керна</w:t>
      </w:r>
      <w:r w:rsidR="0008681B" w:rsidRPr="00C9032D">
        <w:rPr>
          <w:rStyle w:val="rvts6"/>
        </w:rPr>
        <w:t xml:space="preserve"> поврежденного интервала, заложенной в договоре на бурение скважины.</w:t>
      </w:r>
    </w:p>
    <w:p w:rsidR="0008681B" w:rsidRDefault="0008681B" w:rsidP="007E377E">
      <w:pPr>
        <w:pStyle w:val="af1"/>
        <w:tabs>
          <w:tab w:val="left" w:pos="567"/>
        </w:tabs>
        <w:ind w:left="0"/>
        <w:rPr>
          <w:rStyle w:val="rvts6"/>
        </w:rPr>
      </w:pPr>
    </w:p>
    <w:p w:rsidR="007F5ED9" w:rsidRDefault="00947E64" w:rsidP="007F5ED9">
      <w:pPr>
        <w:tabs>
          <w:tab w:val="left" w:pos="567"/>
        </w:tabs>
        <w:rPr>
          <w:color w:val="000000"/>
        </w:rPr>
      </w:pPr>
      <w:r>
        <w:rPr>
          <w:rStyle w:val="rvts6"/>
        </w:rPr>
        <w:t>9</w:t>
      </w:r>
      <w:r w:rsidR="007F5ED9" w:rsidRPr="008B2707">
        <w:rPr>
          <w:rStyle w:val="rvts6"/>
        </w:rPr>
        <w:t>.</w:t>
      </w:r>
      <w:r w:rsidR="007F5ED9">
        <w:rPr>
          <w:rStyle w:val="rvts6"/>
        </w:rPr>
        <w:t>9</w:t>
      </w:r>
      <w:r w:rsidR="007F5ED9" w:rsidRPr="008B2707">
        <w:rPr>
          <w:rStyle w:val="rvts6"/>
        </w:rPr>
        <w:t>.</w:t>
      </w:r>
      <w:r w:rsidR="007F5ED9" w:rsidRPr="008B2707">
        <w:rPr>
          <w:rStyle w:val="rvts6"/>
        </w:rPr>
        <w:tab/>
      </w:r>
      <w:r w:rsidR="007F5ED9">
        <w:rPr>
          <w:rStyle w:val="rvts6"/>
        </w:rPr>
        <w:t>В КНИПИ</w:t>
      </w:r>
      <w:r w:rsidR="00682AB9">
        <w:rPr>
          <w:rStyle w:val="rvts6"/>
        </w:rPr>
        <w:t>,</w:t>
      </w:r>
      <w:r w:rsidR="007F5ED9">
        <w:rPr>
          <w:rStyle w:val="rvts6"/>
        </w:rPr>
        <w:t xml:space="preserve"> </w:t>
      </w:r>
      <w:r w:rsidR="007F5ED9">
        <w:t xml:space="preserve">у которых отсутствуют кернохранилища для долговременного хранения керна, но имеются испытательные лаборатории для лабораторных исследований керна организуются </w:t>
      </w:r>
      <w:r w:rsidR="007F5ED9" w:rsidRPr="009206DC">
        <w:rPr>
          <w:color w:val="000000"/>
        </w:rPr>
        <w:t>временн</w:t>
      </w:r>
      <w:r w:rsidR="007F5ED9">
        <w:rPr>
          <w:color w:val="000000"/>
        </w:rPr>
        <w:t>ые</w:t>
      </w:r>
      <w:r w:rsidR="007F5ED9" w:rsidRPr="009206DC">
        <w:rPr>
          <w:color w:val="000000"/>
        </w:rPr>
        <w:t xml:space="preserve"> кернохранилища</w:t>
      </w:r>
      <w:r w:rsidR="007F5ED9">
        <w:rPr>
          <w:color w:val="000000"/>
        </w:rPr>
        <w:t xml:space="preserve">, </w:t>
      </w:r>
      <w:r w:rsidR="007F5ED9" w:rsidRPr="007E377E">
        <w:rPr>
          <w:color w:val="000000"/>
        </w:rPr>
        <w:t>куда керн поступает с буровой площадки после первичной геологической обработки</w:t>
      </w:r>
      <w:r w:rsidR="007F5ED9">
        <w:rPr>
          <w:color w:val="000000"/>
        </w:rPr>
        <w:t xml:space="preserve">, с </w:t>
      </w:r>
      <w:r w:rsidR="0017591B">
        <w:rPr>
          <w:color w:val="000000"/>
        </w:rPr>
        <w:t>обязательным</w:t>
      </w:r>
      <w:r w:rsidR="0017591B" w:rsidRPr="007E377E">
        <w:rPr>
          <w:color w:val="000000"/>
        </w:rPr>
        <w:t xml:space="preserve"> </w:t>
      </w:r>
      <w:r w:rsidR="007F5ED9" w:rsidRPr="007E377E">
        <w:rPr>
          <w:color w:val="000000"/>
        </w:rPr>
        <w:t>документировани</w:t>
      </w:r>
      <w:r w:rsidR="007F5ED9">
        <w:rPr>
          <w:color w:val="000000"/>
        </w:rPr>
        <w:t>ем</w:t>
      </w:r>
      <w:r w:rsidR="007F5ED9" w:rsidRPr="007E377E">
        <w:rPr>
          <w:color w:val="000000"/>
        </w:rPr>
        <w:t xml:space="preserve"> в Журнале регистрации, хранения и движения керна по временному кернохранилищу</w:t>
      </w:r>
      <w:r w:rsidR="007F5ED9" w:rsidRPr="00C9032D">
        <w:t xml:space="preserve"> (</w:t>
      </w:r>
      <w:hyperlink w:anchor="_ПРИЛОЖЕНИЯ" w:history="1">
        <w:r w:rsidR="007F5ED9" w:rsidRPr="007E377E">
          <w:rPr>
            <w:rStyle w:val="ae"/>
            <w:rFonts w:eastAsia="Calibri"/>
            <w:color w:val="0000FF"/>
            <w:u w:val="single"/>
          </w:rPr>
          <w:t>Приложение 1</w:t>
        </w:r>
      </w:hyperlink>
      <w:r w:rsidR="007F5ED9" w:rsidRPr="00C9032D">
        <w:t>).</w:t>
      </w:r>
      <w:r w:rsidR="007F5ED9" w:rsidRPr="007E377E">
        <w:rPr>
          <w:color w:val="000000"/>
        </w:rPr>
        <w:t xml:space="preserve"> </w:t>
      </w:r>
    </w:p>
    <w:p w:rsidR="007F5ED9" w:rsidRDefault="007F5ED9" w:rsidP="007F5ED9">
      <w:pPr>
        <w:tabs>
          <w:tab w:val="left" w:pos="567"/>
        </w:tabs>
        <w:rPr>
          <w:color w:val="000000"/>
        </w:rPr>
      </w:pPr>
    </w:p>
    <w:p w:rsidR="007F5ED9" w:rsidRPr="00C9032D" w:rsidRDefault="00947E64" w:rsidP="007F5ED9">
      <w:pPr>
        <w:tabs>
          <w:tab w:val="left" w:pos="567"/>
        </w:tabs>
      </w:pPr>
      <w:r>
        <w:rPr>
          <w:rStyle w:val="rvts6"/>
        </w:rPr>
        <w:t>9</w:t>
      </w:r>
      <w:r w:rsidR="007F5ED9" w:rsidRPr="008B2707">
        <w:rPr>
          <w:rStyle w:val="rvts6"/>
        </w:rPr>
        <w:t>.</w:t>
      </w:r>
      <w:r w:rsidR="007F5ED9">
        <w:rPr>
          <w:rStyle w:val="rvts6"/>
        </w:rPr>
        <w:t>10</w:t>
      </w:r>
      <w:r w:rsidR="007F5ED9" w:rsidRPr="008B2707">
        <w:rPr>
          <w:rStyle w:val="rvts6"/>
        </w:rPr>
        <w:t>.</w:t>
      </w:r>
      <w:r w:rsidR="007F5ED9" w:rsidRPr="008B2707">
        <w:rPr>
          <w:rStyle w:val="rvts6"/>
        </w:rPr>
        <w:tab/>
      </w:r>
      <w:r w:rsidR="007F5ED9" w:rsidRPr="00C9032D">
        <w:t xml:space="preserve">Конструкция временного кернохранилища </w:t>
      </w:r>
      <w:r w:rsidR="00682AB9" w:rsidRPr="00C60B4D">
        <w:t xml:space="preserve">испытательных лабораторий </w:t>
      </w:r>
      <w:r w:rsidR="00682AB9">
        <w:t xml:space="preserve">КНИПИ </w:t>
      </w:r>
      <w:r w:rsidR="007F5ED9" w:rsidRPr="00C9032D">
        <w:t xml:space="preserve">выбирается </w:t>
      </w:r>
      <w:r w:rsidR="007F5ED9">
        <w:t>КНИПИ</w:t>
      </w:r>
      <w:r w:rsidR="007F5ED9" w:rsidRPr="00C9032D">
        <w:t>, исходя из имеющихся возможностей (склады, ангары, навесы и т.д.). Затраты на строительство временных кернохранилищ</w:t>
      </w:r>
      <w:r w:rsidR="007F5ED9">
        <w:t xml:space="preserve"> </w:t>
      </w:r>
      <w:r w:rsidR="002273C7" w:rsidRPr="00C60B4D">
        <w:t xml:space="preserve">испытательных лабораторий </w:t>
      </w:r>
      <w:r w:rsidR="007F5ED9">
        <w:t xml:space="preserve">КНИПИ </w:t>
      </w:r>
      <w:r w:rsidR="002273C7">
        <w:t xml:space="preserve">закладываются </w:t>
      </w:r>
      <w:r w:rsidR="007F5ED9">
        <w:t>в БП</w:t>
      </w:r>
      <w:r w:rsidR="002273C7">
        <w:t xml:space="preserve"> КНИПИ</w:t>
      </w:r>
      <w:r w:rsidR="007F5ED9" w:rsidRPr="00C9032D">
        <w:t>.</w:t>
      </w:r>
    </w:p>
    <w:p w:rsidR="007F5ED9" w:rsidRPr="00C9032D" w:rsidRDefault="007F5ED9" w:rsidP="007E377E">
      <w:pPr>
        <w:pStyle w:val="af1"/>
        <w:tabs>
          <w:tab w:val="left" w:pos="567"/>
        </w:tabs>
        <w:ind w:left="0"/>
        <w:rPr>
          <w:rStyle w:val="rvts6"/>
        </w:rPr>
      </w:pPr>
    </w:p>
    <w:p w:rsidR="0008681B" w:rsidRDefault="00947E64" w:rsidP="00C60B4D">
      <w:pPr>
        <w:tabs>
          <w:tab w:val="left" w:pos="567"/>
        </w:tabs>
        <w:rPr>
          <w:rStyle w:val="rvts6"/>
        </w:rPr>
      </w:pPr>
      <w:r>
        <w:rPr>
          <w:rStyle w:val="rvts6"/>
        </w:rPr>
        <w:t>9</w:t>
      </w:r>
      <w:r w:rsidR="007E377E" w:rsidRPr="008B2707">
        <w:rPr>
          <w:rStyle w:val="rvts6"/>
        </w:rPr>
        <w:t>.</w:t>
      </w:r>
      <w:r w:rsidR="007F5ED9">
        <w:rPr>
          <w:rStyle w:val="rvts6"/>
        </w:rPr>
        <w:t>11</w:t>
      </w:r>
      <w:r w:rsidR="007E377E" w:rsidRPr="008B2707">
        <w:rPr>
          <w:rStyle w:val="rvts6"/>
        </w:rPr>
        <w:t>.</w:t>
      </w:r>
      <w:r w:rsidR="007E377E" w:rsidRPr="008B2707">
        <w:rPr>
          <w:rStyle w:val="rvts6"/>
        </w:rPr>
        <w:tab/>
      </w:r>
      <w:r w:rsidR="0008681B" w:rsidRPr="00C9032D">
        <w:rPr>
          <w:rStyle w:val="rvts6"/>
        </w:rPr>
        <w:t>Во временных кернохранилищах</w:t>
      </w:r>
      <w:r w:rsidR="00BF180C">
        <w:rPr>
          <w:rStyle w:val="rvts6"/>
        </w:rPr>
        <w:t xml:space="preserve"> </w:t>
      </w:r>
      <w:r w:rsidR="002273C7" w:rsidRPr="00C60B4D">
        <w:t xml:space="preserve">испытательных лабораторий </w:t>
      </w:r>
      <w:r w:rsidR="002273C7">
        <w:t xml:space="preserve">КНИПИ </w:t>
      </w:r>
      <w:r w:rsidR="0008681B" w:rsidRPr="00C9032D">
        <w:rPr>
          <w:rStyle w:val="rvts6"/>
        </w:rPr>
        <w:t>керн хранится в ящиках</w:t>
      </w:r>
      <w:r w:rsidR="00D02667">
        <w:rPr>
          <w:rStyle w:val="rvts6"/>
        </w:rPr>
        <w:t xml:space="preserve"> при положительной температуре и исключения воздействия атмосферных осадков.</w:t>
      </w:r>
      <w:r w:rsidR="0008681B" w:rsidRPr="00C9032D">
        <w:rPr>
          <w:rStyle w:val="rvts6"/>
        </w:rPr>
        <w:t xml:space="preserve"> </w:t>
      </w:r>
    </w:p>
    <w:p w:rsidR="00C60B4D" w:rsidRPr="00C60B4D" w:rsidRDefault="00C60B4D" w:rsidP="00C60B4D">
      <w:pPr>
        <w:pStyle w:val="a1"/>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076151">
        <w:rPr>
          <w:rStyle w:val="rvts6"/>
        </w:rPr>
        <w:t>1</w:t>
      </w:r>
      <w:r w:rsidR="007F5ED9">
        <w:rPr>
          <w:rStyle w:val="rvts6"/>
        </w:rPr>
        <w:t>2</w:t>
      </w:r>
      <w:r w:rsidR="007E377E" w:rsidRPr="008B2707">
        <w:rPr>
          <w:rStyle w:val="rvts6"/>
        </w:rPr>
        <w:t>.</w:t>
      </w:r>
      <w:r w:rsidR="007E377E" w:rsidRPr="008B2707">
        <w:rPr>
          <w:rStyle w:val="rvts6"/>
        </w:rPr>
        <w:tab/>
      </w:r>
      <w:r w:rsidR="008A60E3" w:rsidRPr="00DE3796">
        <w:t xml:space="preserve">Для транспортировки </w:t>
      </w:r>
      <w:r w:rsidR="0002318D">
        <w:t>керна</w:t>
      </w:r>
      <w:r w:rsidR="008A60E3" w:rsidRPr="00DE3796">
        <w:t xml:space="preserve">, отобранного по особым технологиям (герметизированная, заморозки и другие нестандартные технологии), использовать технологическую тару, рекомендуемую исполнителем работ по исследованию </w:t>
      </w:r>
      <w:r w:rsidR="0002318D">
        <w:t>керна</w:t>
      </w:r>
      <w:r w:rsidR="008A60E3" w:rsidRPr="00DE3796">
        <w:t xml:space="preserve"> (</w:t>
      </w:r>
      <w:r w:rsidR="008A60E3" w:rsidRPr="00313D20">
        <w:t>КНИПИ</w:t>
      </w:r>
      <w:r w:rsidR="008A60E3" w:rsidRPr="00DE3796">
        <w:t xml:space="preserve">). При транспортировке неконсолидированного </w:t>
      </w:r>
      <w:r w:rsidR="0002318D">
        <w:t>керна</w:t>
      </w:r>
      <w:r w:rsidR="008A60E3" w:rsidRPr="00DE3796">
        <w:t xml:space="preserve"> рекомендуется использовать датчики ударных нагрузок, закрепленных на технологической таре.</w:t>
      </w:r>
    </w:p>
    <w:p w:rsidR="008A60E3" w:rsidRPr="00313D20" w:rsidRDefault="008A60E3" w:rsidP="007E377E">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3</w:t>
      </w:r>
      <w:r w:rsidR="007E377E" w:rsidRPr="008B2707">
        <w:rPr>
          <w:rStyle w:val="rvts6"/>
        </w:rPr>
        <w:t>.</w:t>
      </w:r>
      <w:r w:rsidR="007E377E" w:rsidRPr="008B2707">
        <w:rPr>
          <w:rStyle w:val="rvts6"/>
        </w:rPr>
        <w:tab/>
      </w:r>
      <w:r w:rsidR="008A60E3" w:rsidRPr="00DE3796">
        <w:t xml:space="preserve">На рисунке 7 указаны типовые схемы транспортировки неконсолидированного </w:t>
      </w:r>
      <w:r w:rsidR="0002318D">
        <w:t>керна</w:t>
      </w:r>
      <w:r w:rsidR="008A60E3" w:rsidRPr="00DE3796">
        <w:t>.</w:t>
      </w:r>
    </w:p>
    <w:p w:rsidR="008A60E3" w:rsidRPr="00313D20" w:rsidRDefault="008A60E3" w:rsidP="007E377E">
      <w:pPr>
        <w:pStyle w:val="Normal1"/>
        <w:tabs>
          <w:tab w:val="left" w:pos="851"/>
        </w:tabs>
        <w:ind w:firstLine="0"/>
        <w:rPr>
          <w:rFonts w:ascii="Times New Roman" w:hAnsi="Times New Roman"/>
          <w:szCs w:val="24"/>
        </w:rPr>
      </w:pPr>
    </w:p>
    <w:p w:rsidR="008A60E3" w:rsidRPr="007A188A"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4</w:t>
      </w:r>
      <w:r w:rsidR="007E377E" w:rsidRPr="008B2707">
        <w:rPr>
          <w:rStyle w:val="rvts6"/>
        </w:rPr>
        <w:t>.</w:t>
      </w:r>
      <w:r w:rsidR="007E377E" w:rsidRPr="008B2707">
        <w:rPr>
          <w:rStyle w:val="rvts6"/>
        </w:rPr>
        <w:tab/>
      </w:r>
      <w:r w:rsidR="008A60E3" w:rsidRPr="00310146">
        <w:t xml:space="preserve">Время, необходимое для транспортировки </w:t>
      </w:r>
      <w:r w:rsidR="0002318D">
        <w:t>керна</w:t>
      </w:r>
      <w:r w:rsidR="008A60E3" w:rsidRPr="00310146">
        <w:t>, должно быть минимально возможным</w:t>
      </w:r>
      <w:r w:rsidR="00EB7122" w:rsidRPr="00310146">
        <w:t xml:space="preserve">, </w:t>
      </w:r>
      <w:r w:rsidR="008A60E3" w:rsidRPr="00310146">
        <w:t>для особых случаев</w:t>
      </w:r>
      <w:r w:rsidR="001D13D8" w:rsidRPr="00310146">
        <w:t xml:space="preserve"> (</w:t>
      </w:r>
      <w:r w:rsidR="00EB7122" w:rsidRPr="00310146">
        <w:t xml:space="preserve">требования программы исследований, </w:t>
      </w:r>
      <w:r w:rsidR="001D13D8" w:rsidRPr="00310146">
        <w:t>сложная транспортная логистика, отсутствие транспортной инфраструктуры)</w:t>
      </w:r>
      <w:r w:rsidR="008A60E3" w:rsidRPr="00310146">
        <w:t xml:space="preserve"> возможно установление сроков доставки </w:t>
      </w:r>
      <w:r w:rsidR="0002318D">
        <w:t>керна</w:t>
      </w:r>
      <w:r w:rsidR="008A60E3" w:rsidRPr="00310146">
        <w:t xml:space="preserve"> в конкретно указанные временные рамки</w:t>
      </w:r>
      <w:r w:rsidR="0008681B" w:rsidRPr="00310146">
        <w:t xml:space="preserve">, которые определяются геологической </w:t>
      </w:r>
      <w:r w:rsidR="0008681B" w:rsidRPr="007A188A">
        <w:t>службой ОГ</w:t>
      </w:r>
      <w:r w:rsidR="008A60E3" w:rsidRPr="007A188A">
        <w:t>.</w:t>
      </w:r>
    </w:p>
    <w:p w:rsidR="008A60E3" w:rsidRPr="007A188A" w:rsidRDefault="008A60E3" w:rsidP="007E377E">
      <w:pPr>
        <w:pStyle w:val="S0"/>
      </w:pPr>
    </w:p>
    <w:p w:rsidR="00541352" w:rsidRPr="007A188A" w:rsidRDefault="00947E64" w:rsidP="007E377E">
      <w:pPr>
        <w:tabs>
          <w:tab w:val="left" w:pos="567"/>
        </w:tabs>
        <w:rPr>
          <w:rStyle w:val="rvts6"/>
        </w:rPr>
      </w:pPr>
      <w:r>
        <w:rPr>
          <w:rStyle w:val="rvts6"/>
        </w:rPr>
        <w:t>9</w:t>
      </w:r>
      <w:r w:rsidR="007E377E" w:rsidRPr="008B2707">
        <w:rPr>
          <w:rStyle w:val="rvts6"/>
        </w:rPr>
        <w:t>.</w:t>
      </w:r>
      <w:r w:rsidR="007F5ED9" w:rsidRPr="00707D3B">
        <w:rPr>
          <w:rStyle w:val="rvts6"/>
        </w:rPr>
        <w:t>1</w:t>
      </w:r>
      <w:r w:rsidR="007F5ED9">
        <w:rPr>
          <w:rStyle w:val="rvts6"/>
        </w:rPr>
        <w:t>5</w:t>
      </w:r>
      <w:r w:rsidR="007E377E" w:rsidRPr="008B2707">
        <w:rPr>
          <w:rStyle w:val="rvts6"/>
        </w:rPr>
        <w:t>.</w:t>
      </w:r>
      <w:r w:rsidR="007E377E" w:rsidRPr="008B2707">
        <w:rPr>
          <w:rStyle w:val="rvts6"/>
        </w:rPr>
        <w:tab/>
      </w:r>
      <w:r w:rsidR="00541352" w:rsidRPr="007A188A">
        <w:rPr>
          <w:rStyle w:val="rvts6"/>
        </w:rPr>
        <w:t xml:space="preserve">Срок доставки </w:t>
      </w:r>
      <w:r w:rsidR="0002318D" w:rsidRPr="007A188A">
        <w:rPr>
          <w:rStyle w:val="rvts6"/>
        </w:rPr>
        <w:t>керна</w:t>
      </w:r>
      <w:r w:rsidR="00541352" w:rsidRPr="007A188A">
        <w:rPr>
          <w:rStyle w:val="rvts6"/>
        </w:rPr>
        <w:t xml:space="preserve"> с буровой площадки до места назначения определяется планом ГРР (срочность обработки, тип скважины и т.д.), но не должен превышать 10 календарных дней с даты окончания работ по отбору </w:t>
      </w:r>
      <w:r w:rsidR="0002318D" w:rsidRPr="007A188A">
        <w:rPr>
          <w:rStyle w:val="rvts6"/>
        </w:rPr>
        <w:t>керна</w:t>
      </w:r>
      <w:r w:rsidR="00515C4C">
        <w:rPr>
          <w:rStyle w:val="rvts6"/>
        </w:rPr>
        <w:t>. В</w:t>
      </w:r>
      <w:r w:rsidR="00541352" w:rsidRPr="007A188A">
        <w:rPr>
          <w:rStyle w:val="rvts6"/>
        </w:rPr>
        <w:t xml:space="preserve"> исключительных случаях (работа на шельфовых месторождениях, доставка баржами при отсутствии дороги для автотранспорта, большая удаленность скважины и т.д., не более 30 календарных дней с даты окончания работ по отбору </w:t>
      </w:r>
      <w:r w:rsidR="0002318D" w:rsidRPr="007A188A">
        <w:rPr>
          <w:rStyle w:val="rvts6"/>
        </w:rPr>
        <w:t>керна</w:t>
      </w:r>
      <w:r w:rsidR="00541352" w:rsidRPr="007A188A">
        <w:rPr>
          <w:rStyle w:val="rvts6"/>
        </w:rPr>
        <w:t xml:space="preserve">). Иной порядок и срок доставки </w:t>
      </w:r>
      <w:r w:rsidR="0002318D" w:rsidRPr="007A188A">
        <w:rPr>
          <w:rStyle w:val="rvts6"/>
        </w:rPr>
        <w:t>керна</w:t>
      </w:r>
      <w:r w:rsidR="00541352" w:rsidRPr="007A188A">
        <w:rPr>
          <w:rStyle w:val="rvts6"/>
        </w:rPr>
        <w:t xml:space="preserve"> согласовывается с </w:t>
      </w:r>
      <w:r w:rsidR="00AD3F04">
        <w:rPr>
          <w:rStyle w:val="rvts6"/>
        </w:rPr>
        <w:t>ОГ.</w:t>
      </w:r>
    </w:p>
    <w:p w:rsidR="00541352" w:rsidRDefault="00541352" w:rsidP="007E377E">
      <w:pPr>
        <w:pStyle w:val="S0"/>
      </w:pPr>
    </w:p>
    <w:p w:rsidR="00EB7122" w:rsidRDefault="00EB7122" w:rsidP="007E377E">
      <w:pPr>
        <w:pStyle w:val="af1"/>
        <w:tabs>
          <w:tab w:val="left" w:pos="567"/>
          <w:tab w:val="left" w:pos="851"/>
        </w:tabs>
        <w:ind w:left="0"/>
      </w:pPr>
    </w:p>
    <w:p w:rsidR="008A60E3" w:rsidRPr="00313D20" w:rsidRDefault="008A60E3" w:rsidP="008A60E3">
      <w:pPr>
        <w:pStyle w:val="S0"/>
      </w:pPr>
    </w:p>
    <w:p w:rsidR="008A60E3" w:rsidRPr="00313D20" w:rsidRDefault="008A60E3" w:rsidP="008A60E3">
      <w:pPr>
        <w:pStyle w:val="S0"/>
        <w:sectPr w:rsidR="008A60E3" w:rsidRPr="00313D20" w:rsidSect="00E21E42">
          <w:headerReference w:type="default" r:id="rId49"/>
          <w:endnotePr>
            <w:numFmt w:val="decimal"/>
          </w:endnotePr>
          <w:pgSz w:w="11906" w:h="16838"/>
          <w:pgMar w:top="510" w:right="1021" w:bottom="567" w:left="1247" w:header="737" w:footer="680" w:gutter="0"/>
          <w:cols w:space="720"/>
          <w:docGrid w:linePitch="326"/>
        </w:sectPr>
      </w:pPr>
    </w:p>
    <w:p w:rsidR="008A60E3" w:rsidRPr="00313D20" w:rsidRDefault="008A60E3" w:rsidP="008A60E3">
      <w:pPr>
        <w:pStyle w:val="Normal1"/>
        <w:ind w:firstLine="0"/>
        <w:jc w:val="center"/>
        <w:rPr>
          <w:rFonts w:ascii="Times New Roman" w:hAnsi="Times New Roman"/>
          <w:szCs w:val="24"/>
        </w:rPr>
      </w:pPr>
      <w:r w:rsidRPr="00313D20">
        <w:rPr>
          <w:rFonts w:ascii="Times New Roman" w:hAnsi="Times New Roman"/>
          <w:noProof/>
          <w:szCs w:val="24"/>
        </w:rPr>
        <w:lastRenderedPageBreak/>
        <mc:AlternateContent>
          <mc:Choice Requires="wps">
            <w:drawing>
              <wp:anchor distT="0" distB="0" distL="114300" distR="114300" simplePos="0" relativeHeight="251659264" behindDoc="0" locked="0" layoutInCell="1" allowOverlap="1" wp14:anchorId="5711769E" wp14:editId="54006397">
                <wp:simplePos x="0" y="0"/>
                <wp:positionH relativeFrom="column">
                  <wp:posOffset>668655</wp:posOffset>
                </wp:positionH>
                <wp:positionV relativeFrom="paragraph">
                  <wp:posOffset>2263140</wp:posOffset>
                </wp:positionV>
                <wp:extent cx="8153400" cy="352425"/>
                <wp:effectExtent l="0" t="0" r="0" b="9525"/>
                <wp:wrapNone/>
                <wp:docPr id="21520" name="Поле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A7811" w:rsidRPr="004E7392" w:rsidRDefault="000A7811"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 xml:space="preserve">дорога с твердым покрытием от буровой площадки до </w:t>
                            </w:r>
                            <w:proofErr w:type="spellStart"/>
                            <w:r w:rsidRPr="004E7392">
                              <w:rPr>
                                <w:b/>
                                <w:sz w:val="28"/>
                              </w:rPr>
                              <w:t>кернохранилища</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17" o:spid="_x0000_s1026" type="#_x0000_t202" style="position:absolute;left:0;text-align:left;margin-left:52.65pt;margin-top:178.2pt;width:64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" fillcolor="white [3201]" stroked="f" strokeweight=".5pt">
                <v:path arrowok="t"/>
                <v:textbox>
                  <w:txbxContent>
                    <w:p w:rsidR="000A7811" w:rsidRPr="004E7392" w:rsidRDefault="000A7811"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 xml:space="preserve">дорога с твердым покрытием от буровой площадки до </w:t>
                      </w:r>
                      <w:proofErr w:type="spellStart"/>
                      <w:r w:rsidRPr="004E7392">
                        <w:rPr>
                          <w:b/>
                          <w:sz w:val="28"/>
                        </w:rPr>
                        <w:t>кернохранилища</w:t>
                      </w:r>
                      <w:proofErr w:type="spellEnd"/>
                    </w:p>
                  </w:txbxContent>
                </v:textbox>
              </v:shape>
            </w:pict>
          </mc:Fallback>
        </mc:AlternateContent>
      </w:r>
      <w:r w:rsidRPr="00313D20">
        <w:rPr>
          <w:rFonts w:ascii="Times New Roman" w:hAnsi="Times New Roman"/>
          <w:noProof/>
          <w:szCs w:val="24"/>
        </w:rPr>
        <mc:AlternateContent>
          <mc:Choice Requires="wps">
            <w:drawing>
              <wp:anchor distT="0" distB="0" distL="114300" distR="114300" simplePos="0" relativeHeight="251660288" behindDoc="0" locked="0" layoutInCell="1" allowOverlap="1" wp14:anchorId="2DF969AE" wp14:editId="5457F92C">
                <wp:simplePos x="0" y="0"/>
                <wp:positionH relativeFrom="column">
                  <wp:posOffset>668655</wp:posOffset>
                </wp:positionH>
                <wp:positionV relativeFrom="paragraph">
                  <wp:posOffset>-60960</wp:posOffset>
                </wp:positionV>
                <wp:extent cx="8153400" cy="352425"/>
                <wp:effectExtent l="0" t="0" r="0" b="9525"/>
                <wp:wrapNone/>
                <wp:docPr id="21519"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A7811" w:rsidRPr="004E7392" w:rsidRDefault="000A7811" w:rsidP="008A60E3">
                            <w:pPr>
                              <w:jc w:val="center"/>
                              <w:rPr>
                                <w:b/>
                                <w:sz w:val="28"/>
                              </w:rPr>
                            </w:pPr>
                            <w:r w:rsidRPr="004E7392">
                              <w:rPr>
                                <w:b/>
                                <w:sz w:val="28"/>
                              </w:rPr>
                              <w:t xml:space="preserve">Вариант 1 – В наличии дорога с твердым покрытием от буровой площадки до </w:t>
                            </w:r>
                            <w:proofErr w:type="spellStart"/>
                            <w:r w:rsidRPr="004E7392">
                              <w:rPr>
                                <w:b/>
                                <w:sz w:val="28"/>
                              </w:rPr>
                              <w:t>кернохранилища</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4" o:spid="_x0000_s1027" type="#_x0000_t202" style="position:absolute;left:0;text-align:left;margin-left:52.65pt;margin-top:-4.8pt;width:642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" fillcolor="white [3201]" stroked="f" strokeweight=".5pt">
                <v:path arrowok="t"/>
                <v:textbox>
                  <w:txbxContent>
                    <w:p w:rsidR="000A7811" w:rsidRPr="004E7392" w:rsidRDefault="000A7811" w:rsidP="008A60E3">
                      <w:pPr>
                        <w:jc w:val="center"/>
                        <w:rPr>
                          <w:b/>
                          <w:sz w:val="28"/>
                        </w:rPr>
                      </w:pPr>
                      <w:r w:rsidRPr="004E7392">
                        <w:rPr>
                          <w:b/>
                          <w:sz w:val="28"/>
                        </w:rPr>
                        <w:t xml:space="preserve">Вариант 1 – В наличии дорога с твердым покрытием от буровой площадки до </w:t>
                      </w:r>
                      <w:proofErr w:type="spellStart"/>
                      <w:r w:rsidRPr="004E7392">
                        <w:rPr>
                          <w:b/>
                          <w:sz w:val="28"/>
                        </w:rPr>
                        <w:t>кернохранилища</w:t>
                      </w:r>
                      <w:proofErr w:type="spellEnd"/>
                    </w:p>
                  </w:txbxContent>
                </v:textbox>
              </v:shape>
            </w:pict>
          </mc:Fallback>
        </mc:AlternateContent>
      </w:r>
      <w:r w:rsidRPr="00313D20">
        <w:rPr>
          <w:rFonts w:ascii="Times New Roman" w:hAnsi="Times New Roman"/>
          <w:noProof/>
          <w:szCs w:val="24"/>
        </w:rPr>
        <w:drawing>
          <wp:inline distT="0" distB="0" distL="0" distR="0" wp14:anchorId="4DFEF955" wp14:editId="49AFFE61">
            <wp:extent cx="8667750" cy="48387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0" cstate="print">
                      <a:extLst>
                        <a:ext uri="{28A0092B-C50C-407E-A947-70E740481C1C}">
                          <a14:useLocalDpi xmlns:a14="http://schemas.microsoft.com/office/drawing/2010/main"/>
                        </a:ext>
                      </a:extLst>
                    </a:blip>
                    <a:srcRect/>
                    <a:stretch>
                      <a:fillRect/>
                    </a:stretch>
                  </pic:blipFill>
                  <pic:spPr bwMode="auto">
                    <a:xfrm>
                      <a:off x="0" y="0"/>
                      <a:ext cx="8667750" cy="4838700"/>
                    </a:xfrm>
                    <a:prstGeom prst="rect">
                      <a:avLst/>
                    </a:prstGeom>
                    <a:noFill/>
                    <a:ln>
                      <a:noFill/>
                    </a:ln>
                  </pic:spPr>
                </pic:pic>
              </a:graphicData>
            </a:graphic>
          </wp:inline>
        </w:drawing>
      </w:r>
    </w:p>
    <w:p w:rsidR="008A60E3" w:rsidRPr="00313D20" w:rsidRDefault="008A60E3" w:rsidP="008A60E3">
      <w:pPr>
        <w:pStyle w:val="Sc"/>
      </w:pPr>
      <w:bookmarkStart w:id="65" w:name="_Toc398541613"/>
      <w:r w:rsidRPr="00313D20">
        <w:t xml:space="preserve">Рис. </w:t>
      </w:r>
      <w:fldSimple w:instr=" SEQ Рис. \* ARABIC ">
        <w:r w:rsidR="00693003">
          <w:rPr>
            <w:noProof/>
          </w:rPr>
          <w:t>7</w:t>
        </w:r>
      </w:fldSimple>
      <w:r w:rsidRPr="00313D20">
        <w:t xml:space="preserve"> Типовые схемы транспортировки неконсолидированного </w:t>
      </w:r>
      <w:bookmarkEnd w:id="65"/>
      <w:r w:rsidR="0002318D">
        <w:t>керна</w:t>
      </w:r>
      <w:r w:rsidRPr="00313D20">
        <w:t xml:space="preserve"> </w:t>
      </w:r>
      <w:bookmarkStart w:id="66" w:name="_8._ссылки"/>
      <w:bookmarkEnd w:id="66"/>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af1"/>
        <w:ind w:left="0"/>
        <w:rPr>
          <w:rStyle w:val="rvts6"/>
        </w:rPr>
        <w:sectPr w:rsidR="008A60E3" w:rsidRPr="00313D20" w:rsidSect="00E21E42">
          <w:headerReference w:type="even" r:id="rId51"/>
          <w:headerReference w:type="default" r:id="rId52"/>
          <w:footerReference w:type="default" r:id="rId53"/>
          <w:headerReference w:type="first" r:id="rId54"/>
          <w:pgSz w:w="16838" w:h="11906" w:orient="landscape"/>
          <w:pgMar w:top="1247" w:right="510" w:bottom="1021" w:left="567" w:header="737" w:footer="680" w:gutter="0"/>
          <w:pgNumType w:chapStyle="1"/>
          <w:cols w:space="708"/>
          <w:docGrid w:linePitch="360"/>
        </w:sectPr>
      </w:pPr>
    </w:p>
    <w:p w:rsidR="008A60E3" w:rsidRPr="00C9032D" w:rsidRDefault="008A60E3" w:rsidP="008A60E3">
      <w:pPr>
        <w:pStyle w:val="af1"/>
        <w:tabs>
          <w:tab w:val="left" w:pos="567"/>
        </w:tabs>
        <w:ind w:left="0"/>
        <w:rPr>
          <w:rStyle w:val="rvts6"/>
        </w:rPr>
      </w:pPr>
    </w:p>
    <w:p w:rsidR="008A60E3" w:rsidRPr="00C9032D" w:rsidRDefault="00947E64" w:rsidP="007E377E">
      <w:pPr>
        <w:tabs>
          <w:tab w:val="left" w:pos="567"/>
        </w:tabs>
        <w:rPr>
          <w:rStyle w:val="rvts6"/>
        </w:rPr>
      </w:pPr>
      <w:r>
        <w:rPr>
          <w:rStyle w:val="rvts6"/>
        </w:rPr>
        <w:t>9</w:t>
      </w:r>
      <w:r w:rsidR="007E377E" w:rsidRPr="008B2707">
        <w:rPr>
          <w:rStyle w:val="rvts6"/>
        </w:rPr>
        <w:t>.</w:t>
      </w:r>
      <w:r w:rsidR="007E377E" w:rsidRPr="00707D3B">
        <w:rPr>
          <w:rStyle w:val="rvts6"/>
        </w:rPr>
        <w:t>1</w:t>
      </w:r>
      <w:r w:rsidR="007E377E" w:rsidRPr="008B2D52">
        <w:rPr>
          <w:rStyle w:val="rvts6"/>
        </w:rPr>
        <w:t>6</w:t>
      </w:r>
      <w:r w:rsidR="007E377E" w:rsidRPr="008B2707">
        <w:rPr>
          <w:rStyle w:val="rvts6"/>
        </w:rPr>
        <w:t>.</w:t>
      </w:r>
      <w:r w:rsidR="007E377E" w:rsidRPr="008B2707">
        <w:rPr>
          <w:rStyle w:val="rvts6"/>
        </w:rPr>
        <w:tab/>
      </w:r>
      <w:r w:rsidR="008A60E3" w:rsidRPr="00C9032D">
        <w:rPr>
          <w:rStyle w:val="rvts6"/>
        </w:rPr>
        <w:t xml:space="preserve">Транспортировка </w:t>
      </w:r>
      <w:r w:rsidR="0002318D">
        <w:rPr>
          <w:rStyle w:val="rvts6"/>
        </w:rPr>
        <w:t>керна</w:t>
      </w:r>
      <w:r w:rsidR="008A60E3" w:rsidRPr="00C9032D">
        <w:rPr>
          <w:rStyle w:val="rvts6"/>
        </w:rPr>
        <w:t xml:space="preserve"> к месту назначения может осуществляться любым способом – автомобильным, железнодорожным, водным, авиационным, передачей </w:t>
      </w:r>
      <w:r w:rsidR="0002318D">
        <w:rPr>
          <w:rStyle w:val="rvts6"/>
        </w:rPr>
        <w:t>керна</w:t>
      </w:r>
      <w:r w:rsidR="008A60E3" w:rsidRPr="00C9032D">
        <w:rPr>
          <w:rStyle w:val="rvts6"/>
        </w:rPr>
        <w:t xml:space="preserve"> на месте почтовыми отправлениями и другими, гарантирующими сохранность и своевременную доставку </w:t>
      </w:r>
      <w:r w:rsidR="0002318D">
        <w:rPr>
          <w:rStyle w:val="rvts6"/>
        </w:rPr>
        <w:t>керна</w:t>
      </w:r>
      <w:r w:rsidR="008A60E3" w:rsidRPr="00C9032D">
        <w:rPr>
          <w:rStyle w:val="rvts6"/>
        </w:rPr>
        <w:t xml:space="preserve"> к месту назначения. Транспортировку </w:t>
      </w:r>
      <w:r w:rsidR="0002318D">
        <w:rPr>
          <w:rStyle w:val="rvts6"/>
        </w:rPr>
        <w:t>керна</w:t>
      </w:r>
      <w:r w:rsidR="008A60E3" w:rsidRPr="00C9032D">
        <w:rPr>
          <w:rStyle w:val="rvts6"/>
        </w:rPr>
        <w:t xml:space="preserve">, для которого необходимо исключить его заморозку, </w:t>
      </w:r>
      <w:r w:rsidR="00541352">
        <w:rPr>
          <w:rStyle w:val="rvts6"/>
        </w:rPr>
        <w:t>необходимо</w:t>
      </w:r>
      <w:r w:rsidR="00541352" w:rsidRPr="00C9032D">
        <w:rPr>
          <w:rStyle w:val="rvts6"/>
        </w:rPr>
        <w:t xml:space="preserve"> </w:t>
      </w:r>
      <w:r w:rsidR="008A60E3" w:rsidRPr="00C9032D">
        <w:rPr>
          <w:rStyle w:val="rvts6"/>
        </w:rPr>
        <w:t xml:space="preserve">осуществлять в контейнерах с поддержанием нормальной температуры (выше 0°С). Соответствующий пункт договора </w:t>
      </w:r>
      <w:r w:rsidR="00541352">
        <w:rPr>
          <w:rStyle w:val="rvts6"/>
        </w:rPr>
        <w:t>необходимо</w:t>
      </w:r>
      <w:r w:rsidR="008A60E3" w:rsidRPr="00C9032D">
        <w:rPr>
          <w:rStyle w:val="rvts6"/>
        </w:rPr>
        <w:t xml:space="preserve"> вносить в договорные обязательства с буровым подрядчиком\или подрядчиком по отбору </w:t>
      </w:r>
      <w:r w:rsidR="0002318D">
        <w:rPr>
          <w:rStyle w:val="rvts6"/>
        </w:rPr>
        <w:t>керна</w:t>
      </w:r>
      <w:r w:rsidR="008A60E3" w:rsidRPr="00C9032D">
        <w:rPr>
          <w:rStyle w:val="rvts6"/>
        </w:rPr>
        <w:t>.</w:t>
      </w:r>
    </w:p>
    <w:p w:rsidR="008A60E3" w:rsidRPr="00C9032D" w:rsidRDefault="008A60E3" w:rsidP="007E377E">
      <w:pPr>
        <w:pStyle w:val="af1"/>
        <w:tabs>
          <w:tab w:val="left" w:pos="567"/>
        </w:tabs>
        <w:ind w:left="0"/>
        <w:rPr>
          <w:rStyle w:val="rvts6"/>
        </w:rPr>
      </w:pPr>
    </w:p>
    <w:p w:rsidR="008A60E3" w:rsidRPr="007E377E" w:rsidRDefault="00947E64" w:rsidP="007E377E">
      <w:pPr>
        <w:tabs>
          <w:tab w:val="left" w:pos="709"/>
        </w:tabs>
        <w:rPr>
          <w:rStyle w:val="rvts6"/>
          <w:bCs/>
          <w:iCs/>
        </w:rPr>
      </w:pPr>
      <w:r>
        <w:rPr>
          <w:rStyle w:val="rvts6"/>
        </w:rPr>
        <w:t>9</w:t>
      </w:r>
      <w:r w:rsidR="007E377E" w:rsidRPr="008B2707">
        <w:rPr>
          <w:rStyle w:val="rvts6"/>
        </w:rPr>
        <w:t>.</w:t>
      </w:r>
      <w:r w:rsidR="007E377E" w:rsidRPr="00707D3B">
        <w:rPr>
          <w:rStyle w:val="rvts6"/>
        </w:rPr>
        <w:t>1</w:t>
      </w:r>
      <w:r w:rsidR="007E377E" w:rsidRPr="00076151">
        <w:rPr>
          <w:rStyle w:val="rvts6"/>
        </w:rPr>
        <w:t>7</w:t>
      </w:r>
      <w:r w:rsidR="007E377E" w:rsidRPr="008B2707">
        <w:rPr>
          <w:rStyle w:val="rvts6"/>
        </w:rPr>
        <w:t>.</w:t>
      </w:r>
      <w:r w:rsidR="007E377E" w:rsidRPr="008B2707">
        <w:rPr>
          <w:rStyle w:val="rvts6"/>
        </w:rPr>
        <w:tab/>
      </w:r>
      <w:r w:rsidR="008A60E3" w:rsidRPr="00C9032D">
        <w:rPr>
          <w:rStyle w:val="rvts6"/>
        </w:rPr>
        <w:t xml:space="preserve">Ответственность за организацию транспортировки </w:t>
      </w:r>
      <w:r w:rsidR="0002318D">
        <w:rPr>
          <w:rStyle w:val="rvts6"/>
        </w:rPr>
        <w:t>керна</w:t>
      </w:r>
      <w:r w:rsidR="008A60E3" w:rsidRPr="00C9032D">
        <w:rPr>
          <w:rStyle w:val="rvts6"/>
        </w:rPr>
        <w:t xml:space="preserve"> со скважины к месту временного хранения, обозначенному </w:t>
      </w:r>
      <w:r w:rsidR="008A60E3" w:rsidRPr="00C9032D">
        <w:t xml:space="preserve">ОГ, </w:t>
      </w:r>
      <w:r w:rsidR="008A60E3" w:rsidRPr="00C9032D">
        <w:rPr>
          <w:rStyle w:val="rvts6"/>
        </w:rPr>
        <w:t xml:space="preserve">несет буровой подрядчик и/или подрядчик по отбору </w:t>
      </w:r>
      <w:r w:rsidR="0002318D">
        <w:rPr>
          <w:rStyle w:val="rvts6"/>
        </w:rPr>
        <w:t>керна</w:t>
      </w:r>
      <w:r w:rsidR="008A60E3" w:rsidRPr="00C9032D">
        <w:rPr>
          <w:rStyle w:val="rvts6"/>
        </w:rPr>
        <w:t xml:space="preserve">. Соответствующий пункт договора </w:t>
      </w:r>
      <w:r w:rsidR="00541352">
        <w:rPr>
          <w:rStyle w:val="rvts6"/>
        </w:rPr>
        <w:t>необходимо</w:t>
      </w:r>
      <w:r w:rsidR="00541352" w:rsidRPr="00C9032D">
        <w:rPr>
          <w:rStyle w:val="rvts6"/>
        </w:rPr>
        <w:t xml:space="preserve"> </w:t>
      </w:r>
      <w:r w:rsidR="008A60E3" w:rsidRPr="00C9032D">
        <w:rPr>
          <w:rStyle w:val="rvts6"/>
        </w:rPr>
        <w:t xml:space="preserve">вносить в договорные обязательства с </w:t>
      </w:r>
      <w:r w:rsidR="008A60E3" w:rsidRPr="00C9032D">
        <w:t xml:space="preserve">буровым подрядчиком\или подрядчиком по отбору </w:t>
      </w:r>
      <w:r w:rsidR="0002318D">
        <w:t>керна</w:t>
      </w:r>
      <w:r w:rsidR="008A60E3" w:rsidRPr="00C9032D">
        <w:rPr>
          <w:rStyle w:val="rvts6"/>
        </w:rPr>
        <w:t>.</w:t>
      </w:r>
    </w:p>
    <w:p w:rsidR="008A60E3" w:rsidRPr="00C9032D" w:rsidRDefault="008A60E3" w:rsidP="007E377E">
      <w:pPr>
        <w:pStyle w:val="af1"/>
        <w:tabs>
          <w:tab w:val="left" w:pos="709"/>
        </w:tabs>
        <w:ind w:left="0"/>
        <w:rPr>
          <w:rStyle w:val="rvts6"/>
          <w:bCs/>
          <w:iCs/>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8</w:t>
      </w:r>
      <w:r w:rsidR="007E377E" w:rsidRPr="008B2707">
        <w:rPr>
          <w:rStyle w:val="rvts6"/>
        </w:rPr>
        <w:t>.</w:t>
      </w:r>
      <w:r w:rsidR="007E377E" w:rsidRPr="008B2707">
        <w:rPr>
          <w:rStyle w:val="rvts6"/>
        </w:rPr>
        <w:tab/>
      </w:r>
      <w:r w:rsidR="008A60E3" w:rsidRPr="00C9032D">
        <w:rPr>
          <w:rStyle w:val="rvts6"/>
        </w:rPr>
        <w:t xml:space="preserve">Ответственность за своевременную доставку </w:t>
      </w:r>
      <w:r w:rsidR="0002318D">
        <w:rPr>
          <w:rStyle w:val="rvts6"/>
        </w:rPr>
        <w:t>керна</w:t>
      </w:r>
      <w:r w:rsidR="008A60E3" w:rsidRPr="00C9032D">
        <w:rPr>
          <w:rStyle w:val="rvts6"/>
        </w:rPr>
        <w:t xml:space="preserve"> в </w:t>
      </w:r>
      <w:r w:rsidR="008A60E3" w:rsidRPr="00C9032D">
        <w:t>кернохранилище</w:t>
      </w:r>
      <w:r w:rsidR="008A60E3" w:rsidRPr="00C9032D">
        <w:rPr>
          <w:rStyle w:val="rvts6"/>
        </w:rPr>
        <w:t xml:space="preserve"> или испытательную лабораторию КНИПИ несет </w:t>
      </w:r>
      <w:bookmarkStart w:id="67" w:name="_Toc169499663"/>
      <w:bookmarkStart w:id="68" w:name="_Toc168907441"/>
      <w:bookmarkStart w:id="69" w:name="_Toc164664332"/>
      <w:r w:rsidR="00414EB5">
        <w:rPr>
          <w:rStyle w:val="rvts6"/>
        </w:rPr>
        <w:t>ОГ.</w:t>
      </w:r>
    </w:p>
    <w:p w:rsidR="006260E7" w:rsidRPr="00C9032D" w:rsidRDefault="006260E7" w:rsidP="007E377E">
      <w:pPr>
        <w:pStyle w:val="af1"/>
        <w:tabs>
          <w:tab w:val="left" w:pos="709"/>
        </w:tabs>
        <w:ind w:left="0"/>
        <w:rPr>
          <w:rStyle w:val="rvts6"/>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9</w:t>
      </w:r>
      <w:r w:rsidR="007E377E" w:rsidRPr="008B2707">
        <w:rPr>
          <w:rStyle w:val="rvts6"/>
        </w:rPr>
        <w:t>.</w:t>
      </w:r>
      <w:r w:rsidR="007E377E" w:rsidRPr="008B2707">
        <w:rPr>
          <w:rStyle w:val="rvts6"/>
        </w:rPr>
        <w:tab/>
      </w:r>
      <w:r w:rsidR="008A60E3" w:rsidRPr="00C9032D">
        <w:rPr>
          <w:rStyle w:val="rvts6"/>
        </w:rPr>
        <w:t xml:space="preserve">Ответственность по контролю за своевременной отправкой </w:t>
      </w:r>
      <w:r w:rsidR="0002318D">
        <w:rPr>
          <w:rStyle w:val="rvts6"/>
        </w:rPr>
        <w:t>керна</w:t>
      </w:r>
      <w:r w:rsidR="008A60E3" w:rsidRPr="00C9032D">
        <w:rPr>
          <w:rStyle w:val="rvts6"/>
        </w:rPr>
        <w:t xml:space="preserve"> с буровой площадки </w:t>
      </w:r>
      <w:r w:rsidR="007A188A">
        <w:rPr>
          <w:rStyle w:val="rvts6"/>
        </w:rPr>
        <w:t>необходимо</w:t>
      </w:r>
      <w:r w:rsidR="008A60E3" w:rsidRPr="00C9032D">
        <w:rPr>
          <w:rStyle w:val="rvts6"/>
        </w:rPr>
        <w:t xml:space="preserve"> возложить на заместителя руководителя ОГ</w:t>
      </w:r>
      <w:r w:rsidR="004F46E1">
        <w:rPr>
          <w:rStyle w:val="rvts6"/>
        </w:rPr>
        <w:t>, ответственного</w:t>
      </w:r>
      <w:r w:rsidR="008A60E3" w:rsidRPr="00C9032D">
        <w:rPr>
          <w:rStyle w:val="rvts6"/>
        </w:rPr>
        <w:t xml:space="preserve"> </w:t>
      </w:r>
      <w:r w:rsidR="004F46E1">
        <w:rPr>
          <w:rStyle w:val="rvts6"/>
        </w:rPr>
        <w:t>за</w:t>
      </w:r>
      <w:r w:rsidR="008A60E3" w:rsidRPr="00C9032D">
        <w:rPr>
          <w:rStyle w:val="rvts6"/>
        </w:rPr>
        <w:t xml:space="preserve"> бурени</w:t>
      </w:r>
      <w:r w:rsidR="004F46E1">
        <w:rPr>
          <w:rStyle w:val="rvts6"/>
        </w:rPr>
        <w:t>е</w:t>
      </w:r>
      <w:r w:rsidR="008A60E3" w:rsidRPr="00C9032D">
        <w:rPr>
          <w:rStyle w:val="rvts6"/>
        </w:rPr>
        <w:t>.</w:t>
      </w:r>
    </w:p>
    <w:p w:rsidR="008A60E3" w:rsidRPr="00C9032D" w:rsidRDefault="008A60E3" w:rsidP="007E377E">
      <w:pPr>
        <w:pStyle w:val="af1"/>
        <w:tabs>
          <w:tab w:val="left" w:pos="567"/>
        </w:tabs>
        <w:ind w:left="0"/>
        <w:rPr>
          <w:rStyle w:val="rvts6"/>
        </w:rPr>
      </w:pPr>
    </w:p>
    <w:p w:rsidR="008A60E3" w:rsidRDefault="00947E64" w:rsidP="007E377E">
      <w:pPr>
        <w:tabs>
          <w:tab w:val="left" w:pos="567"/>
        </w:tabs>
        <w:rPr>
          <w:rStyle w:val="rvts6"/>
        </w:rPr>
      </w:pPr>
      <w:r>
        <w:rPr>
          <w:rStyle w:val="rvts6"/>
        </w:rPr>
        <w:t>9</w:t>
      </w:r>
      <w:r w:rsidR="007E377E" w:rsidRPr="008B2707">
        <w:rPr>
          <w:rStyle w:val="rvts6"/>
        </w:rPr>
        <w:t>.</w:t>
      </w:r>
      <w:r w:rsidR="007E377E" w:rsidRPr="00076151">
        <w:rPr>
          <w:rStyle w:val="rvts6"/>
        </w:rPr>
        <w:t>20</w:t>
      </w:r>
      <w:r w:rsidR="007E377E" w:rsidRPr="008B2707">
        <w:rPr>
          <w:rStyle w:val="rvts6"/>
        </w:rPr>
        <w:t>.</w:t>
      </w:r>
      <w:r w:rsidR="007E377E" w:rsidRPr="008B2707">
        <w:rPr>
          <w:rStyle w:val="rvts6"/>
        </w:rPr>
        <w:tab/>
      </w:r>
      <w:r w:rsidR="008A60E3" w:rsidRPr="00C9032D">
        <w:rPr>
          <w:rStyle w:val="rvts6"/>
        </w:rPr>
        <w:t xml:space="preserve">На всех этапах перемещения </w:t>
      </w:r>
      <w:r w:rsidR="0002318D">
        <w:rPr>
          <w:rStyle w:val="rvts6"/>
        </w:rPr>
        <w:t>керна</w:t>
      </w:r>
      <w:r w:rsidR="008A60E3" w:rsidRPr="00C9032D">
        <w:rPr>
          <w:rStyle w:val="rvts6"/>
        </w:rPr>
        <w:t xml:space="preserve"> составляется Акт сдачи-приемки </w:t>
      </w:r>
      <w:r w:rsidR="0002318D">
        <w:rPr>
          <w:rStyle w:val="rvts6"/>
        </w:rPr>
        <w:t>керна</w:t>
      </w:r>
      <w:r w:rsidR="008A60E3" w:rsidRPr="00C9032D">
        <w:rPr>
          <w:rStyle w:val="rvts6"/>
        </w:rPr>
        <w:t xml:space="preserve"> в КНИПИ (</w:t>
      </w:r>
      <w:hyperlink w:anchor="_ПРИЛОЖЕНИЯ" w:history="1">
        <w:r w:rsidR="008A60E3" w:rsidRPr="007E377E">
          <w:rPr>
            <w:rStyle w:val="ae"/>
            <w:rFonts w:eastAsia="Calibri"/>
            <w:color w:val="0000FF"/>
            <w:u w:val="single"/>
          </w:rPr>
          <w:t>Приложение 1</w:t>
        </w:r>
      </w:hyperlink>
      <w:r w:rsidR="008A60E3" w:rsidRPr="00C9032D">
        <w:rPr>
          <w:rStyle w:val="rvts6"/>
        </w:rPr>
        <w:t xml:space="preserve">) по каждой скважине, который подписывается </w:t>
      </w:r>
      <w:r w:rsidR="006260E7" w:rsidRPr="00C9032D">
        <w:rPr>
          <w:rStyle w:val="rvts6"/>
        </w:rPr>
        <w:t>п</w:t>
      </w:r>
      <w:r w:rsidR="008A60E3" w:rsidRPr="00C9032D">
        <w:rPr>
          <w:rStyle w:val="rvts6"/>
        </w:rPr>
        <w:t xml:space="preserve">редставителем </w:t>
      </w:r>
      <w:r w:rsidR="00AE411B" w:rsidRPr="00C9032D">
        <w:rPr>
          <w:rStyle w:val="rvts6"/>
        </w:rPr>
        <w:t xml:space="preserve">бурового подрядчика </w:t>
      </w:r>
      <w:r w:rsidR="008A60E3" w:rsidRPr="00C9032D">
        <w:rPr>
          <w:rStyle w:val="rvts6"/>
        </w:rPr>
        <w:t xml:space="preserve">и/или </w:t>
      </w:r>
      <w:r w:rsidR="006260E7" w:rsidRPr="00C9032D">
        <w:rPr>
          <w:rStyle w:val="rvts6"/>
        </w:rPr>
        <w:t>п</w:t>
      </w:r>
      <w:r w:rsidR="008A60E3" w:rsidRPr="00C9032D">
        <w:rPr>
          <w:rStyle w:val="rvts6"/>
        </w:rPr>
        <w:t xml:space="preserve">редставителем подрядчика по отбору </w:t>
      </w:r>
      <w:r w:rsidR="0002318D">
        <w:rPr>
          <w:rStyle w:val="rvts6"/>
        </w:rPr>
        <w:t>керна</w:t>
      </w:r>
      <w:r w:rsidR="00515C4C">
        <w:rPr>
          <w:rStyle w:val="rvts6"/>
        </w:rPr>
        <w:t>,</w:t>
      </w:r>
      <w:r w:rsidR="008A60E3" w:rsidRPr="00C9032D">
        <w:rPr>
          <w:rStyle w:val="rvts6"/>
        </w:rPr>
        <w:t xml:space="preserve"> сдающ</w:t>
      </w:r>
      <w:r w:rsidR="00D85BFA">
        <w:rPr>
          <w:rStyle w:val="rvts6"/>
        </w:rPr>
        <w:t>им</w:t>
      </w:r>
      <w:r w:rsidR="008A60E3" w:rsidRPr="00C9032D">
        <w:rPr>
          <w:rStyle w:val="rvts6"/>
        </w:rPr>
        <w:t xml:space="preserve"> керн, представителем геологической службы </w:t>
      </w:r>
      <w:r w:rsidR="008A60E3" w:rsidRPr="00C9032D">
        <w:t xml:space="preserve">ОГ, </w:t>
      </w:r>
      <w:r w:rsidR="008A60E3" w:rsidRPr="00C9032D">
        <w:rPr>
          <w:rStyle w:val="rvts6"/>
        </w:rPr>
        <w:t>принимающим керн, и представителем КНИПИ</w:t>
      </w:r>
      <w:r w:rsidR="00D85BFA">
        <w:rPr>
          <w:rStyle w:val="rvts6"/>
        </w:rPr>
        <w:t>,</w:t>
      </w:r>
      <w:r w:rsidR="008A60E3" w:rsidRPr="00C9032D">
        <w:rPr>
          <w:rStyle w:val="rvts6"/>
        </w:rPr>
        <w:t xml:space="preserve"> в дальнейшем осуществляющем его хранение и лабораторные исследования </w:t>
      </w:r>
      <w:r w:rsidR="0002318D">
        <w:rPr>
          <w:rStyle w:val="rvts6"/>
        </w:rPr>
        <w:t>керна</w:t>
      </w:r>
      <w:r w:rsidR="008A60E3" w:rsidRPr="00C9032D">
        <w:rPr>
          <w:rStyle w:val="rvts6"/>
        </w:rPr>
        <w:t>.</w:t>
      </w:r>
    </w:p>
    <w:p w:rsidR="00CC2B91" w:rsidRDefault="00CC2B91" w:rsidP="00CC2B91">
      <w:pPr>
        <w:pStyle w:val="a1"/>
        <w:sectPr w:rsidR="00CC2B91" w:rsidSect="00E21E42">
          <w:headerReference w:type="even" r:id="rId55"/>
          <w:headerReference w:type="default" r:id="rId56"/>
          <w:footerReference w:type="default" r:id="rId57"/>
          <w:headerReference w:type="first" r:id="rId58"/>
          <w:type w:val="nextColumn"/>
          <w:pgSz w:w="11906" w:h="16838"/>
          <w:pgMar w:top="510" w:right="1021" w:bottom="567" w:left="1247" w:header="737" w:footer="680" w:gutter="0"/>
          <w:pgNumType w:chapStyle="1"/>
          <w:cols w:space="708"/>
          <w:docGrid w:linePitch="360"/>
        </w:sectPr>
      </w:pPr>
    </w:p>
    <w:p w:rsidR="00D2035D" w:rsidRPr="00313D20" w:rsidRDefault="00D2035D" w:rsidP="00D2035D">
      <w:pPr>
        <w:pStyle w:val="S13"/>
        <w:numPr>
          <w:ilvl w:val="0"/>
          <w:numId w:val="9"/>
        </w:numPr>
        <w:ind w:left="0" w:firstLine="0"/>
      </w:pPr>
      <w:bookmarkStart w:id="70" w:name="_Toc536626075"/>
      <w:r w:rsidRPr="00313D20">
        <w:lastRenderedPageBreak/>
        <w:t xml:space="preserve">ПОРЯДОК КОМПЛЕКСНОГО ИССЛЕДОВАНИЯ ОБРАЗЦОВ И ОБРАБОТКИ РЕЗУЛЬТАТОВ ИССЛЕДОВАНИЯ </w:t>
      </w:r>
      <w:r>
        <w:t>КЕРНА</w:t>
      </w:r>
      <w:bookmarkEnd w:id="70"/>
    </w:p>
    <w:p w:rsidR="00D2035D" w:rsidRPr="00313D20" w:rsidRDefault="00D2035D" w:rsidP="00D2035D">
      <w:pPr>
        <w:pStyle w:val="S0"/>
      </w:pPr>
    </w:p>
    <w:p w:rsidR="00D2035D" w:rsidRPr="00313D20" w:rsidRDefault="00D2035D" w:rsidP="00D2035D">
      <w:pPr>
        <w:pStyle w:val="S0"/>
      </w:pPr>
    </w:p>
    <w:p w:rsidR="00D2035D" w:rsidRPr="00313D20" w:rsidRDefault="00947E64" w:rsidP="00D2035D">
      <w:pPr>
        <w:tabs>
          <w:tab w:val="left" w:pos="709"/>
        </w:tabs>
      </w:pPr>
      <w:r>
        <w:t>10</w:t>
      </w:r>
      <w:r w:rsidR="00D2035D" w:rsidRPr="00313D20">
        <w:t>.1.</w:t>
      </w:r>
      <w:r w:rsidR="00D2035D" w:rsidRPr="00313D20">
        <w:tab/>
        <w:t xml:space="preserve">Целью каждой операции по отбору </w:t>
      </w:r>
      <w:r w:rsidR="00D2035D">
        <w:t>керна</w:t>
      </w:r>
      <w:r w:rsidR="00D2035D" w:rsidRPr="00313D20">
        <w:t xml:space="preserve"> является получение необходимых данных для выполнения геологических задач, ПЗ УВ, составления проектов разработки объектов добычи, а также разработать мероприятия, которые позволят снизить затраты на проведение </w:t>
      </w:r>
      <w:r w:rsidR="004D345F">
        <w:t>технологических операций для</w:t>
      </w:r>
      <w:r w:rsidR="00D2035D" w:rsidRPr="00313D20">
        <w:t xml:space="preserve"> более эффективной добыч</w:t>
      </w:r>
      <w:r w:rsidR="004D345F">
        <w:t>и</w:t>
      </w:r>
      <w:r w:rsidR="00D2035D" w:rsidRPr="00313D20">
        <w:t xml:space="preserve"> </w:t>
      </w:r>
      <w:r w:rsidR="004D345F">
        <w:t>УВ</w:t>
      </w:r>
      <w:r w:rsidR="00D2035D" w:rsidRPr="00313D20">
        <w:t>.</w:t>
      </w:r>
    </w:p>
    <w:p w:rsidR="00D2035D" w:rsidRPr="00313D20" w:rsidRDefault="00D2035D" w:rsidP="00D2035D">
      <w:pPr>
        <w:pStyle w:val="S0"/>
      </w:pPr>
    </w:p>
    <w:p w:rsidR="00D2035D" w:rsidRPr="00313D20" w:rsidRDefault="00947E64" w:rsidP="00D2035D">
      <w:r>
        <w:t>10</w:t>
      </w:r>
      <w:r w:rsidR="00D2035D" w:rsidRPr="00313D20">
        <w:t>.2.</w:t>
      </w:r>
      <w:r w:rsidR="00D2035D" w:rsidRPr="00313D20">
        <w:tab/>
        <w:t xml:space="preserve">ОГ на основании планов бурения с отбором </w:t>
      </w:r>
      <w:r w:rsidR="00D2035D">
        <w:t>керна</w:t>
      </w:r>
      <w:r w:rsidR="00D2035D" w:rsidRPr="00313D20">
        <w:t xml:space="preserve"> в год</w:t>
      </w:r>
      <w:r w:rsidR="00D2035D">
        <w:t>,</w:t>
      </w:r>
      <w:r w:rsidR="00D2035D" w:rsidRPr="00313D20">
        <w:t xml:space="preserve"> предшествующий отбору </w:t>
      </w:r>
      <w:r w:rsidR="00D2035D">
        <w:t>керна</w:t>
      </w:r>
      <w:r w:rsidR="00D2035D" w:rsidRPr="00313D20">
        <w:t xml:space="preserve"> из скважины</w:t>
      </w:r>
      <w:r w:rsidR="00D2035D">
        <w:t>,</w:t>
      </w:r>
      <w:r w:rsidR="00D2035D" w:rsidRPr="00313D20">
        <w:t xml:space="preserve"> обязано в соответствии с закреплением, утвержденным распорядительным документом ПАО «НК «Роснефть»</w:t>
      </w:r>
      <w:r w:rsidR="00D2035D">
        <w:t>,</w:t>
      </w:r>
      <w:r w:rsidR="00D2035D" w:rsidRPr="00313D20">
        <w:t xml:space="preserve"> заключить договор с КНИПИ на проведение полного комплекса лабораторных исследований </w:t>
      </w:r>
      <w:r w:rsidR="00D2035D">
        <w:t>керна</w:t>
      </w:r>
      <w:r w:rsidR="00D2035D" w:rsidRPr="00313D20">
        <w:t xml:space="preserve">, в котором в обязательном порядке включен этап комплексного лабораторного исследования полноразмерного </w:t>
      </w:r>
      <w:r w:rsidR="00D2035D">
        <w:t>керна</w:t>
      </w:r>
      <w:r w:rsidR="00D2035D" w:rsidRPr="00313D20">
        <w:t xml:space="preserve">. Объемы и виды лабораторных исследований </w:t>
      </w:r>
      <w:r w:rsidR="00D2035D">
        <w:t>керна</w:t>
      </w:r>
      <w:r w:rsidR="00D2035D" w:rsidRPr="00313D20">
        <w:t xml:space="preserve"> могут быть скорректированы по факту прихода </w:t>
      </w:r>
      <w:r w:rsidR="00D2035D">
        <w:t>керна</w:t>
      </w:r>
      <w:r w:rsidR="00D2035D" w:rsidRPr="00313D20">
        <w:t>. Обязательным пунктом договора должно быть указано об отказе от применения каких-либо штрафных санкций со стороны КНИПИ при уменьшении объемов работ.</w:t>
      </w:r>
    </w:p>
    <w:p w:rsidR="00D2035D" w:rsidRPr="00313D20" w:rsidRDefault="00D2035D" w:rsidP="00D2035D">
      <w:pPr>
        <w:pStyle w:val="S0"/>
      </w:pPr>
    </w:p>
    <w:p w:rsidR="00D2035D" w:rsidRPr="00313D20" w:rsidRDefault="00947E64" w:rsidP="00D2035D">
      <w:pPr>
        <w:pStyle w:val="S0"/>
      </w:pPr>
      <w:r>
        <w:t>10</w:t>
      </w:r>
      <w:r w:rsidR="00D2035D" w:rsidRPr="00313D20">
        <w:t>.3.</w:t>
      </w:r>
      <w:r w:rsidR="00D2035D" w:rsidRPr="00313D20">
        <w:tab/>
        <w:t xml:space="preserve">В каждом договоре на лабораторные исследования </w:t>
      </w:r>
      <w:r w:rsidR="00D2035D">
        <w:t>керна</w:t>
      </w:r>
      <w:r w:rsidR="00D2035D" w:rsidRPr="00313D20">
        <w:t xml:space="preserve"> рекомендуется включать сведения об условиях проведения стандартных и специальных экспериментов, которые оформляются в виде приложения к </w:t>
      </w:r>
      <w:r w:rsidR="00D2035D">
        <w:t>договору на исследования керна</w:t>
      </w:r>
      <w:r w:rsidR="00D2035D" w:rsidRPr="00313D20">
        <w:t xml:space="preserve"> </w:t>
      </w:r>
      <w:r w:rsidR="00D2035D" w:rsidRPr="00CC67C3">
        <w:t>(</w:t>
      </w:r>
      <w:hyperlink w:anchor="_ПРИЛОЖЕНИЯ" w:history="1">
        <w:r w:rsidR="00D2035D" w:rsidRPr="003F154C">
          <w:rPr>
            <w:rStyle w:val="ae"/>
            <w:rFonts w:eastAsia="Calibri"/>
            <w:color w:val="0000FF"/>
            <w:u w:val="single"/>
          </w:rPr>
          <w:t>Приложение 1</w:t>
        </w:r>
      </w:hyperlink>
      <w:r w:rsidR="00D2035D" w:rsidRPr="00CC67C3">
        <w:t>).</w:t>
      </w:r>
    </w:p>
    <w:p w:rsidR="00D2035D" w:rsidRPr="00313D20" w:rsidRDefault="00D2035D" w:rsidP="00D2035D">
      <w:pPr>
        <w:pStyle w:val="S0"/>
      </w:pPr>
    </w:p>
    <w:p w:rsidR="00D2035D" w:rsidRPr="00313D20" w:rsidRDefault="00947E64" w:rsidP="00D2035D">
      <w:r>
        <w:t>10</w:t>
      </w:r>
      <w:r w:rsidR="00D2035D" w:rsidRPr="00313D20">
        <w:t>.4.</w:t>
      </w:r>
      <w:r w:rsidR="00D2035D" w:rsidRPr="00313D20">
        <w:tab/>
        <w:t xml:space="preserve">Лабораторные исследования </w:t>
      </w:r>
      <w:r w:rsidR="00D2035D">
        <w:t>керна</w:t>
      </w:r>
      <w:r w:rsidR="00D2035D" w:rsidRPr="00313D20">
        <w:t xml:space="preserve"> и образцов </w:t>
      </w:r>
      <w:r w:rsidR="00D2035D">
        <w:t>керна</w:t>
      </w:r>
      <w:r w:rsidR="00D2035D" w:rsidRPr="00313D20">
        <w:t>, требуемые для выполнения поставленных задач, в обязательном порядке должны включать исследования, которые позволят в дальнейшем решать:</w:t>
      </w:r>
    </w:p>
    <w:p w:rsidR="00D2035D" w:rsidRPr="00313D20" w:rsidRDefault="00D2035D" w:rsidP="00D2035D">
      <w:pPr>
        <w:pStyle w:val="af1"/>
        <w:numPr>
          <w:ilvl w:val="0"/>
          <w:numId w:val="35"/>
        </w:numPr>
        <w:tabs>
          <w:tab w:val="left" w:pos="539"/>
        </w:tabs>
        <w:spacing w:before="120"/>
        <w:ind w:left="538" w:hanging="357"/>
      </w:pPr>
      <w:r w:rsidRPr="00313D20">
        <w:t>геологические задачи;</w:t>
      </w:r>
    </w:p>
    <w:p w:rsidR="00D2035D" w:rsidRPr="00313D20" w:rsidRDefault="00D2035D" w:rsidP="00D2035D">
      <w:pPr>
        <w:pStyle w:val="af1"/>
        <w:numPr>
          <w:ilvl w:val="0"/>
          <w:numId w:val="35"/>
        </w:numPr>
        <w:tabs>
          <w:tab w:val="left" w:pos="539"/>
        </w:tabs>
        <w:spacing w:before="120"/>
        <w:ind w:left="538" w:hanging="357"/>
      </w:pPr>
      <w:r w:rsidRPr="00313D20">
        <w:t>технологические задачи</w:t>
      </w:r>
      <w:r>
        <w:t>.</w:t>
      </w:r>
    </w:p>
    <w:p w:rsidR="00D2035D" w:rsidRPr="00313D20" w:rsidRDefault="00D2035D" w:rsidP="00D2035D">
      <w:pPr>
        <w:pStyle w:val="S0"/>
      </w:pPr>
    </w:p>
    <w:p w:rsidR="008B6FA5" w:rsidRDefault="00947E64" w:rsidP="00947E64">
      <w:r>
        <w:t>10</w:t>
      </w:r>
      <w:r w:rsidR="00D2035D" w:rsidRPr="00313D20">
        <w:t>.5.</w:t>
      </w:r>
      <w:r w:rsidR="00D2035D" w:rsidRPr="00313D20">
        <w:tab/>
        <w:t xml:space="preserve">Комплекс лабораторных исследований полноразмерного </w:t>
      </w:r>
      <w:r w:rsidR="00D2035D">
        <w:t>керна</w:t>
      </w:r>
      <w:r w:rsidR="00D2035D" w:rsidRPr="00313D20">
        <w:t xml:space="preserve"> может быть </w:t>
      </w:r>
      <w:r>
        <w:t>представлен следующими этапами:</w:t>
      </w:r>
    </w:p>
    <w:p w:rsidR="00D2035D" w:rsidRPr="00313D20" w:rsidRDefault="008B6FA5" w:rsidP="00765CFE">
      <w:pPr>
        <w:pStyle w:val="af1"/>
        <w:numPr>
          <w:ilvl w:val="0"/>
          <w:numId w:val="25"/>
        </w:numPr>
        <w:tabs>
          <w:tab w:val="left" w:pos="539"/>
          <w:tab w:val="left" w:pos="709"/>
        </w:tabs>
        <w:spacing w:before="120"/>
        <w:ind w:left="538" w:hanging="357"/>
      </w:pPr>
      <w:r w:rsidRPr="00313D20">
        <w:t xml:space="preserve">Этап </w:t>
      </w:r>
      <w:r w:rsidRPr="008B6FA5">
        <w:rPr>
          <w:lang w:val="en-US"/>
        </w:rPr>
        <w:t>I</w:t>
      </w:r>
      <w:r w:rsidR="00D2035D" w:rsidRPr="00313D20">
        <w:t xml:space="preserve"> </w:t>
      </w:r>
      <w:r w:rsidRPr="00313D20">
        <w:t>–</w:t>
      </w:r>
      <w:r w:rsidR="00D2035D" w:rsidRPr="00313D20">
        <w:t xml:space="preserve"> приемка </w:t>
      </w:r>
      <w:r w:rsidR="00D561C1">
        <w:t xml:space="preserve">и подготовка керна к исследованиям </w:t>
      </w:r>
      <w:r w:rsidR="00D2035D">
        <w:t>керна</w:t>
      </w:r>
      <w:r w:rsidR="00D2035D" w:rsidRPr="00313D20">
        <w:t xml:space="preserve">, после </w:t>
      </w:r>
      <w:r w:rsidR="00D561C1">
        <w:t>чего</w:t>
      </w:r>
      <w:r w:rsidR="00D561C1" w:rsidRPr="008B6FA5">
        <w:rPr>
          <w:b/>
        </w:rPr>
        <w:t xml:space="preserve"> </w:t>
      </w:r>
      <w:r w:rsidR="00D2035D" w:rsidRPr="00313D20">
        <w:t xml:space="preserve">составляется Акт приемки-передачи </w:t>
      </w:r>
      <w:r w:rsidR="00D2035D">
        <w:t>керна</w:t>
      </w:r>
      <w:r w:rsidR="00D2035D" w:rsidRPr="00313D20">
        <w:t xml:space="preserve"> в КНИПИ (</w:t>
      </w:r>
      <w:hyperlink w:anchor="_ПРИЛОЖЕНИЯ" w:history="1">
        <w:r w:rsidR="00D2035D" w:rsidRPr="008B6FA5">
          <w:rPr>
            <w:rStyle w:val="ae"/>
            <w:rFonts w:eastAsia="Calibri"/>
            <w:color w:val="0000FF"/>
            <w:u w:val="single"/>
          </w:rPr>
          <w:t>Приложение 1</w:t>
        </w:r>
      </w:hyperlink>
      <w:r w:rsidR="00D2035D" w:rsidRPr="00313D20">
        <w:t>)</w:t>
      </w:r>
      <w:r w:rsidR="00765CFE">
        <w:t xml:space="preserve">, </w:t>
      </w:r>
      <w:r>
        <w:t>сведения о поступившем керне заносятся в</w:t>
      </w:r>
      <w:r w:rsidR="00765CFE" w:rsidRPr="007C4D1B">
        <w:rPr>
          <w:rStyle w:val="rvts6"/>
        </w:rPr>
        <w:t xml:space="preserve"> Журнал регистрации, хранения и движения </w:t>
      </w:r>
      <w:r w:rsidR="00765CFE">
        <w:rPr>
          <w:rStyle w:val="rvts6"/>
        </w:rPr>
        <w:t>керна</w:t>
      </w:r>
      <w:r w:rsidR="00765CFE" w:rsidRPr="007C4D1B">
        <w:rPr>
          <w:rStyle w:val="rvts6"/>
        </w:rPr>
        <w:t xml:space="preserve"> (</w:t>
      </w:r>
      <w:hyperlink w:anchor="_ПРИЛОЖЕНИЯ" w:history="1">
        <w:r w:rsidR="00765CFE" w:rsidRPr="008B6FA5">
          <w:rPr>
            <w:rStyle w:val="ae"/>
            <w:rFonts w:eastAsia="Calibri"/>
            <w:color w:val="0000FF"/>
            <w:u w:val="single"/>
          </w:rPr>
          <w:t>Приложение 1</w:t>
        </w:r>
      </w:hyperlink>
      <w:r w:rsidR="00765CFE" w:rsidRPr="007C4D1B">
        <w:rPr>
          <w:rStyle w:val="rvts6"/>
        </w:rPr>
        <w:t>)</w:t>
      </w:r>
      <w:r w:rsidR="00765CFE">
        <w:rPr>
          <w:rStyle w:val="rvts6"/>
        </w:rPr>
        <w:t>,</w:t>
      </w:r>
      <w:r w:rsidR="00D2035D" w:rsidRPr="00313D20">
        <w:t xml:space="preserve"> </w:t>
      </w:r>
      <w:r>
        <w:t>по результатам э</w:t>
      </w:r>
      <w:r w:rsidRPr="00313D20">
        <w:t>тап</w:t>
      </w:r>
      <w:r>
        <w:t>а</w:t>
      </w:r>
      <w:r w:rsidRPr="00313D20">
        <w:t xml:space="preserve"> </w:t>
      </w:r>
      <w:r>
        <w:t xml:space="preserve">принимается решение о </w:t>
      </w:r>
      <w:r w:rsidR="00D2035D" w:rsidRPr="00313D20">
        <w:t>необходимости корректир</w:t>
      </w:r>
      <w:r>
        <w:t>овки</w:t>
      </w:r>
      <w:r w:rsidR="00D2035D" w:rsidRPr="00313D20">
        <w:t xml:space="preserve"> программ</w:t>
      </w:r>
      <w:r>
        <w:t>ы</w:t>
      </w:r>
      <w:r w:rsidR="00D2035D" w:rsidRPr="00313D20">
        <w:t xml:space="preserve"> проведения дальнейших лабораторных исследований </w:t>
      </w:r>
      <w:r w:rsidR="00D2035D">
        <w:t>керна</w:t>
      </w:r>
      <w:r w:rsidR="00D2035D" w:rsidRPr="00313D20">
        <w:t>.</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w:t>
      </w:r>
      <w:r w:rsidRPr="00313D20">
        <w:t xml:space="preserve"> – лабораторные исследования полноразмерного </w:t>
      </w:r>
      <w:r>
        <w:t>керна</w:t>
      </w:r>
      <w:r w:rsidRPr="00313D20">
        <w:t xml:space="preserve">, по окончании работ </w:t>
      </w:r>
      <w:r w:rsidRPr="0027520E">
        <w:t xml:space="preserve">составляется Акт на оплату работ по комплексному исследованию полноразмерного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 xml:space="preserve">), </w:t>
      </w:r>
      <w:r w:rsidRPr="00313D20">
        <w:t>на основании которого керн передается на долговременное хранение в кернохранилища.</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III</w:t>
      </w:r>
      <w:r w:rsidRPr="00313D20">
        <w:t xml:space="preserve"> </w:t>
      </w:r>
      <w:r w:rsidR="008B6FA5" w:rsidRPr="00313D20">
        <w:t>–</w:t>
      </w:r>
      <w:r w:rsidRPr="00313D20">
        <w:t xml:space="preserve"> комплексное лабораторное исследование образцов </w:t>
      </w:r>
      <w:r>
        <w:t>керна</w:t>
      </w:r>
      <w:r w:rsidRPr="00313D20">
        <w:t xml:space="preserve">, по окончании лабораторных исследований образцов </w:t>
      </w:r>
      <w:r>
        <w:t>керна</w:t>
      </w:r>
      <w:r w:rsidRPr="00313D20">
        <w:t xml:space="preserve"> составляется Акт </w:t>
      </w:r>
      <w:r>
        <w:t>сдачи-приемки образцов керна</w:t>
      </w:r>
      <w:r w:rsidRPr="00313D20">
        <w:t xml:space="preserve"> </w:t>
      </w:r>
      <w:r w:rsidRPr="0027520E">
        <w:t>(</w:t>
      </w:r>
      <w:hyperlink w:anchor="_ПРИЛОЖЕНИЯ" w:history="1">
        <w:r w:rsidRPr="003F154C">
          <w:rPr>
            <w:rStyle w:val="ae"/>
            <w:rFonts w:eastAsia="Calibri"/>
            <w:color w:val="0000FF"/>
            <w:u w:val="single"/>
          </w:rPr>
          <w:t>Приложение 1</w:t>
        </w:r>
      </w:hyperlink>
      <w:r w:rsidRPr="0027520E">
        <w:t xml:space="preserve">), </w:t>
      </w:r>
      <w:r w:rsidRPr="00313D20">
        <w:t xml:space="preserve">на основании которого образцы </w:t>
      </w:r>
      <w:r>
        <w:t>керна</w:t>
      </w:r>
      <w:r w:rsidRPr="00313D20">
        <w:t xml:space="preserve"> передаются на долговременное хранение в кернохранилища.</w:t>
      </w:r>
    </w:p>
    <w:p w:rsidR="00D2035D" w:rsidRPr="00313D20" w:rsidRDefault="00D2035D" w:rsidP="00D2035D">
      <w:pPr>
        <w:pStyle w:val="S0"/>
      </w:pPr>
    </w:p>
    <w:p w:rsidR="00D2035D" w:rsidRPr="00313D20" w:rsidRDefault="00947E64" w:rsidP="00D2035D">
      <w:r>
        <w:t>10</w:t>
      </w:r>
      <w:r w:rsidR="00D2035D" w:rsidRPr="00313D20">
        <w:t>.6.</w:t>
      </w:r>
      <w:r w:rsidR="00D2035D" w:rsidRPr="00313D20">
        <w:tab/>
        <w:t>В Этап 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приемка поступившего полноразмерного </w:t>
      </w:r>
      <w:r>
        <w:t>керна</w:t>
      </w:r>
      <w:r w:rsidRPr="00313D20">
        <w:t xml:space="preserve"> в ящиках с составлением Акта приемки-передачи </w:t>
      </w:r>
      <w:r>
        <w:t>керна</w:t>
      </w:r>
      <w:r w:rsidRPr="00313D20">
        <w:t xml:space="preserve"> в КНИПИ (представитель подрядчика по отбору </w:t>
      </w:r>
      <w:r>
        <w:t>керна</w:t>
      </w:r>
      <w:r w:rsidRPr="00313D20">
        <w:t xml:space="preserve">, или по доверенности от подрядчика по отбору </w:t>
      </w:r>
      <w:r>
        <w:t>керна</w:t>
      </w:r>
      <w:r w:rsidRPr="00313D20">
        <w:t xml:space="preserve"> представитель подрядчика по транспортировке </w:t>
      </w:r>
      <w:r>
        <w:t>керна</w:t>
      </w:r>
      <w:r w:rsidRPr="00313D20">
        <w:t xml:space="preserve"> и представитель КНИПИ) – визуальная оценка качества ящиков, тубусов или </w:t>
      </w:r>
      <w:r>
        <w:t>керна</w:t>
      </w:r>
      <w:r w:rsidR="00515C4C">
        <w:t xml:space="preserve"> в ящиках. В</w:t>
      </w:r>
      <w:r w:rsidRPr="00313D20">
        <w:t xml:space="preserve"> Акте приемки необходимо описать все детали, которые в дальнейшем позволят добавочно оценить ущерб, нанесенный во время транспортировки и/или во время его временного хранения на буровой площадке;</w:t>
      </w:r>
    </w:p>
    <w:p w:rsidR="00D2035D" w:rsidRPr="00313D20" w:rsidRDefault="00D2035D" w:rsidP="00D2035D">
      <w:pPr>
        <w:pStyle w:val="af1"/>
        <w:numPr>
          <w:ilvl w:val="0"/>
          <w:numId w:val="20"/>
        </w:numPr>
        <w:tabs>
          <w:tab w:val="left" w:pos="539"/>
        </w:tabs>
        <w:spacing w:before="120"/>
        <w:ind w:left="538" w:hanging="357"/>
      </w:pPr>
      <w:r w:rsidRPr="00313D20">
        <w:t xml:space="preserve">первичное фотографирование полноразмерного </w:t>
      </w:r>
      <w:r>
        <w:t>керна</w:t>
      </w:r>
      <w:r w:rsidRPr="00313D20">
        <w:t xml:space="preserve"> (или тубусов) в ящиках;</w:t>
      </w:r>
    </w:p>
    <w:p w:rsidR="00D2035D" w:rsidRPr="00313D20" w:rsidRDefault="00D2035D" w:rsidP="00D2035D">
      <w:pPr>
        <w:pStyle w:val="af1"/>
        <w:numPr>
          <w:ilvl w:val="0"/>
          <w:numId w:val="20"/>
        </w:numPr>
        <w:tabs>
          <w:tab w:val="left" w:pos="539"/>
        </w:tabs>
        <w:spacing w:before="120"/>
        <w:ind w:left="538" w:hanging="357"/>
      </w:pPr>
      <w:r w:rsidRPr="00313D20">
        <w:t xml:space="preserve">для ГП III и IV категорий буримости обязательно проводится оценка качества </w:t>
      </w:r>
      <w:r>
        <w:t>керна</w:t>
      </w:r>
      <w:r w:rsidRPr="00313D20">
        <w:t xml:space="preserve"> методом рентгеновской томографии (в одноразовых керноприемных трубах), с выдачей заключения о качестве </w:t>
      </w:r>
      <w:r>
        <w:t>керна</w:t>
      </w:r>
      <w:r w:rsidRPr="00313D20">
        <w:t xml:space="preserve"> и его пригодности к проведению дальнейших работ, в отдельных случаях, по согласованию с геологической службой ОГ, использование рентгеновского томографа может быть исключено;</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для проведения лабораторных исследований изолированного (законсервированного) </w:t>
      </w:r>
      <w:r>
        <w:t>керна</w:t>
      </w:r>
      <w:r w:rsidRPr="00313D20">
        <w:t xml:space="preserve"> для определения сохраненной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и консервация образцов для проведения комплексных или специальных лабораторных исследований </w:t>
      </w:r>
      <w:r>
        <w:t>керна</w:t>
      </w:r>
      <w:r w:rsidRPr="00313D20">
        <w:t xml:space="preserve"> в естественнонасыщенном состоянии (УЭС, ФЕС, минерализация пластовой воды, геомеханические исследований и др.);</w:t>
      </w:r>
    </w:p>
    <w:p w:rsidR="00D2035D" w:rsidRPr="00313D20" w:rsidRDefault="00D2035D" w:rsidP="00D2035D">
      <w:pPr>
        <w:pStyle w:val="af1"/>
        <w:numPr>
          <w:ilvl w:val="0"/>
          <w:numId w:val="20"/>
        </w:numPr>
        <w:tabs>
          <w:tab w:val="left" w:pos="539"/>
        </w:tabs>
        <w:spacing w:before="120"/>
        <w:ind w:left="538" w:hanging="357"/>
      </w:pPr>
      <w:r w:rsidRPr="00313D20">
        <w:t xml:space="preserve">ГК-С </w:t>
      </w:r>
      <w:r>
        <w:t>керна</w:t>
      </w:r>
      <w:r w:rsidRPr="00313D20">
        <w:t xml:space="preserve"> (в одноразовых керноприемных трубах) – для первичной привязки;</w:t>
      </w:r>
    </w:p>
    <w:p w:rsidR="00D2035D" w:rsidRPr="00313D20" w:rsidRDefault="00D2035D" w:rsidP="00D2035D">
      <w:pPr>
        <w:pStyle w:val="af1"/>
        <w:numPr>
          <w:ilvl w:val="0"/>
          <w:numId w:val="20"/>
        </w:numPr>
        <w:tabs>
          <w:tab w:val="left" w:pos="539"/>
        </w:tabs>
        <w:spacing w:before="120"/>
        <w:ind w:left="538" w:hanging="357"/>
      </w:pPr>
      <w:r w:rsidRPr="00313D20">
        <w:t xml:space="preserve">ГГК-П </w:t>
      </w:r>
      <w:r>
        <w:t>керна</w:t>
      </w:r>
      <w:r w:rsidRPr="00313D20">
        <w:t xml:space="preserve"> (в одноразовых керноприемных трубах,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 xml:space="preserve">извлечение, очистка от бурового раствора и ревизия укладки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увязка ГК–ГИС с ГК-керн (ГГК-П — ГИС и ГГК-П — керн) с использованием специализированного ПО;</w:t>
      </w:r>
    </w:p>
    <w:p w:rsidR="00D2035D" w:rsidRPr="00313D20" w:rsidRDefault="00D2035D" w:rsidP="00D2035D">
      <w:pPr>
        <w:pStyle w:val="af1"/>
        <w:numPr>
          <w:ilvl w:val="0"/>
          <w:numId w:val="20"/>
        </w:numPr>
        <w:tabs>
          <w:tab w:val="left" w:pos="539"/>
        </w:tabs>
        <w:spacing w:before="120"/>
        <w:ind w:left="538" w:hanging="357"/>
      </w:pPr>
      <w:r w:rsidRPr="00313D20">
        <w:t xml:space="preserve">привязка результатов профильных измерений к диаграммам ГИС и корректировка глубины отбора </w:t>
      </w:r>
      <w:r>
        <w:t>керна</w:t>
      </w:r>
      <w:r w:rsidRPr="00313D20">
        <w:t xml:space="preserve">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при выявленных нарушениях укладки, керн перекладывается в правильном порядке с учетом полученных сопоставлений данных каротажа, структуры ГП (слоистости, насыщенности, состава ГП и прочих признаков) и делается повторный</w:t>
      </w:r>
      <w:r w:rsidR="00CC2B91">
        <w:t xml:space="preserve"> замер профильного ГК-С и ГГК-П;</w:t>
      </w:r>
    </w:p>
    <w:p w:rsidR="00D2035D" w:rsidRPr="00313D20" w:rsidRDefault="00D2035D" w:rsidP="00D2035D">
      <w:pPr>
        <w:pStyle w:val="af1"/>
        <w:numPr>
          <w:ilvl w:val="0"/>
          <w:numId w:val="20"/>
        </w:numPr>
        <w:tabs>
          <w:tab w:val="left" w:pos="539"/>
        </w:tabs>
        <w:spacing w:before="120"/>
        <w:ind w:left="538" w:hanging="357"/>
      </w:pPr>
      <w:r w:rsidRPr="00313D20">
        <w:t xml:space="preserve">по результатам привязки </w:t>
      </w:r>
      <w:r>
        <w:t>керна</w:t>
      </w:r>
      <w:r w:rsidRPr="00313D20">
        <w:t xml:space="preserve"> к диаграммам ГИС и на основе визуальной оценки сохранности </w:t>
      </w:r>
      <w:r>
        <w:t>керна</w:t>
      </w:r>
      <w:r w:rsidR="00515C4C">
        <w:t>,</w:t>
      </w:r>
      <w:r w:rsidRPr="00313D20">
        <w:t xml:space="preserve"> с привлечением результатов фотографирования </w:t>
      </w:r>
      <w:r>
        <w:t>керна</w:t>
      </w:r>
      <w:r w:rsidRPr="00313D20">
        <w:t xml:space="preserve"> в ящиках (томографии при необходимости)</w:t>
      </w:r>
      <w:r w:rsidR="00515C4C">
        <w:t xml:space="preserve"> </w:t>
      </w:r>
      <w:r w:rsidRPr="00313D20">
        <w:t xml:space="preserve">составляется Заключение о качестве </w:t>
      </w:r>
      <w:r>
        <w:t>керна</w:t>
      </w:r>
      <w:r w:rsidRPr="00313D20">
        <w:t xml:space="preserve">, которое должно содержать информацию по всем интервалам, иметь количественную оценку степени разрушенности </w:t>
      </w:r>
      <w:r>
        <w:t>керна</w:t>
      </w:r>
      <w:r w:rsidRPr="00313D20">
        <w:t xml:space="preserve"> c составлением Акта оценки качества поступившего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pPr>
        <w:spacing w:after="60"/>
      </w:pPr>
      <w:r>
        <w:t>10</w:t>
      </w:r>
      <w:r w:rsidR="00D2035D" w:rsidRPr="00313D20">
        <w:t>.7.</w:t>
      </w:r>
      <w:r w:rsidR="00D2035D" w:rsidRPr="00313D20">
        <w:tab/>
        <w:t>В Этап II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продольная распиловка полноразмерного </w:t>
      </w:r>
      <w:r>
        <w:t>керна</w:t>
      </w:r>
      <w:r w:rsidRPr="00313D20">
        <w:t xml:space="preserve"> (отпиливается «горбушка»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цифровое фотографирование полноразмерного </w:t>
      </w:r>
      <w:r>
        <w:t>керна</w:t>
      </w:r>
      <w:r w:rsidRPr="00313D20">
        <w:t xml:space="preserve"> и «горбушки» в белом и ультрафиолетовом свете;</w:t>
      </w:r>
    </w:p>
    <w:p w:rsidR="00D2035D" w:rsidRPr="00313D20" w:rsidRDefault="00D2035D" w:rsidP="00D2035D">
      <w:pPr>
        <w:pStyle w:val="af1"/>
        <w:numPr>
          <w:ilvl w:val="0"/>
          <w:numId w:val="20"/>
        </w:numPr>
        <w:tabs>
          <w:tab w:val="left" w:pos="539"/>
        </w:tabs>
        <w:spacing w:before="120"/>
        <w:ind w:left="538" w:hanging="357"/>
      </w:pPr>
      <w:r w:rsidRPr="00313D20">
        <w:t xml:space="preserve">после этого «горбушка» помещается в тару и передается на долговременное хранение в территориальное </w:t>
      </w:r>
      <w:r>
        <w:t>г</w:t>
      </w:r>
      <w:r w:rsidRPr="00313D20">
        <w:t>осударственное кернохранилище</w:t>
      </w:r>
      <w:r w:rsidR="00515C4C">
        <w:t xml:space="preserve">, </w:t>
      </w:r>
      <w:r w:rsidR="00947E64">
        <w:t>или в кернохранилище (раздел 10</w:t>
      </w:r>
      <w:r w:rsidR="00A54B02">
        <w:t xml:space="preserve"> настоящего Положения);</w:t>
      </w:r>
      <w:r w:rsidRPr="00313D20">
        <w:t xml:space="preserve"> </w:t>
      </w:r>
    </w:p>
    <w:p w:rsidR="00D2035D" w:rsidRPr="00313D20" w:rsidRDefault="00D2035D" w:rsidP="00D2035D">
      <w:pPr>
        <w:pStyle w:val="af1"/>
        <w:numPr>
          <w:ilvl w:val="0"/>
          <w:numId w:val="20"/>
        </w:numPr>
        <w:tabs>
          <w:tab w:val="left" w:pos="539"/>
        </w:tabs>
        <w:spacing w:before="120"/>
        <w:ind w:left="538" w:hanging="357"/>
      </w:pPr>
      <w:r w:rsidRPr="00313D20">
        <w:t xml:space="preserve">подготовка </w:t>
      </w:r>
      <w:r>
        <w:t>керна</w:t>
      </w:r>
      <w:r w:rsidRPr="00313D20">
        <w:t xml:space="preserve"> и «горбушек» и его размещение на долговременное хранение должны быть проведены в соотве</w:t>
      </w:r>
      <w:r w:rsidR="00947E64">
        <w:t>тствии с требованиями раздела 11</w:t>
      </w:r>
      <w:r w:rsidRPr="00313D20">
        <w:t xml:space="preserve"> настоящего Положения;</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для экспресс-оценки коллекторских свойств, а также с целью выделения проницаемых интервалов в разрезе скважины проводится профильное определение газопроницаемости </w:t>
      </w:r>
      <w:r>
        <w:t>керна</w:t>
      </w:r>
      <w:r w:rsidRPr="00313D20">
        <w:t xml:space="preserve"> зондовым пермеаметром (если эта процедура применима на данном типе коллектора);</w:t>
      </w:r>
    </w:p>
    <w:p w:rsidR="00D2035D" w:rsidRPr="00313D20" w:rsidRDefault="00D2035D" w:rsidP="00D2035D">
      <w:pPr>
        <w:pStyle w:val="af1"/>
        <w:numPr>
          <w:ilvl w:val="0"/>
          <w:numId w:val="20"/>
        </w:numPr>
        <w:tabs>
          <w:tab w:val="left" w:pos="539"/>
        </w:tabs>
        <w:spacing w:before="120"/>
        <w:ind w:left="538" w:hanging="357"/>
      </w:pPr>
      <w:r w:rsidRPr="00313D20">
        <w:t xml:space="preserve">послойное литологическое описание </w:t>
      </w:r>
      <w:r>
        <w:t>керна</w:t>
      </w:r>
      <w:r w:rsidRPr="00313D20">
        <w:t xml:space="preserve"> с указанием типа ГП, условий осадконакопления, типа пустотного пространства, текстуры, структуры и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с учетом литологического состава, изменчивости физических свойств, характера насыщения изучаемых ГП на петрофизические исследования с частотой не менее трех образцов на 1 м вынесенного </w:t>
      </w:r>
      <w:r>
        <w:t>керна</w:t>
      </w:r>
      <w:r w:rsidRPr="00313D20">
        <w:t xml:space="preserve"> в однородных интервалах и не менее 5 образцов с 1 м вынесенного </w:t>
      </w:r>
      <w:r>
        <w:t>керна</w:t>
      </w:r>
      <w:r w:rsidR="000D5043">
        <w:t xml:space="preserve"> в </w:t>
      </w:r>
      <w:r w:rsidRPr="00313D20">
        <w:t>интервалах, представленных чередованием различных типов ГП</w:t>
      </w:r>
      <w:r w:rsidR="000D5043">
        <w:t xml:space="preserve">. </w:t>
      </w:r>
      <w:r w:rsidRPr="00313D20">
        <w:t xml:space="preserve"> </w:t>
      </w:r>
      <w:r w:rsidR="000D5043">
        <w:t xml:space="preserve">В </w:t>
      </w:r>
      <w:r w:rsidRPr="00313D20">
        <w:t>тонкослоистых частях разреза</w:t>
      </w:r>
      <w:r w:rsidR="000D5043">
        <w:t xml:space="preserve"> </w:t>
      </w:r>
      <w:r w:rsidRPr="00313D20">
        <w:t xml:space="preserve">интервал отбора следует уменьшить до представительности не менее одного образца на каждый прослой. Из плотных ГП в параметрических и опорных, поисково-оценочных скважинах отбирают 5 образцов на 1 м </w:t>
      </w:r>
      <w:r>
        <w:t>керна</w:t>
      </w:r>
      <w:r w:rsidRPr="00313D20">
        <w:t xml:space="preserve">. Из коллекторов в этих скважинах допускается отбирать до 10 образцов с 1 м </w:t>
      </w:r>
      <w:r>
        <w:t>керна</w:t>
      </w:r>
      <w:r w:rsidRPr="00313D20">
        <w:t xml:space="preserve">. Из разведочных скважин из коллекторов также допускается отбор до 10 образцов с 1 м </w:t>
      </w:r>
      <w:r>
        <w:t>керна</w:t>
      </w:r>
      <w:r w:rsidRPr="00313D20">
        <w:t xml:space="preserve">. Из эксплуатационных скважин образцы отбирают по необходимости, с частотой достаточной для решения поставленных задач. При отборе образцов на лабораторные исследования </w:t>
      </w:r>
      <w:r>
        <w:t>керна</w:t>
      </w:r>
      <w:r w:rsidRPr="00313D20">
        <w:t xml:space="preserve"> необходимо также руководствоваться следующим правилом: плотные и глинистые разности ГП должны быть представлены в объеме тем большем, чем меньше их однородность. Допускаются иные требования к детальности разметки, но они должны б</w:t>
      </w:r>
      <w:r w:rsidR="00A54B02">
        <w:t>ыть обязательно прописаны в ГТЗ;</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для проведения массовых исследований в ГП III и IV категорий буримости проводится с частотой не менее пяти образцов на 1 м вынесенного </w:t>
      </w:r>
      <w:r>
        <w:t>керна</w:t>
      </w:r>
      <w:r w:rsidR="000D5043">
        <w:t>. А</w:t>
      </w:r>
      <w:r w:rsidRPr="00313D20">
        <w:t xml:space="preserve"> при необходимости частота отбора должна быть увеличена для решения поставленных геологических и технических задач (с учетом рисков разрушения ГП при последующем изготовлении образцов);</w:t>
      </w:r>
    </w:p>
    <w:p w:rsidR="00D2035D" w:rsidRPr="00313D20" w:rsidRDefault="00D2035D" w:rsidP="00D2035D">
      <w:pPr>
        <w:pStyle w:val="af1"/>
        <w:numPr>
          <w:ilvl w:val="0"/>
          <w:numId w:val="20"/>
        </w:numPr>
        <w:tabs>
          <w:tab w:val="left" w:pos="539"/>
        </w:tabs>
        <w:spacing w:before="120"/>
        <w:ind w:left="538" w:hanging="357"/>
      </w:pPr>
      <w:r w:rsidRPr="00313D20">
        <w:t xml:space="preserve">изготовление (выбуривание цилиндров и/или распиловка «кубиков») образцов для проведения комплексных петрофизических исследований, размер и форма образцов определяется в зависимости от необходимости получения корректных результатов с учетом особенностей литологического состава и структуры ГП; </w:t>
      </w:r>
    </w:p>
    <w:p w:rsidR="00D2035D" w:rsidRPr="00313D20" w:rsidRDefault="00D2035D" w:rsidP="00D2035D">
      <w:pPr>
        <w:pStyle w:val="af1"/>
        <w:numPr>
          <w:ilvl w:val="0"/>
          <w:numId w:val="20"/>
        </w:numPr>
        <w:tabs>
          <w:tab w:val="left" w:pos="539"/>
        </w:tabs>
        <w:spacing w:before="120"/>
        <w:ind w:left="538" w:hanging="357"/>
      </w:pPr>
      <w:r w:rsidRPr="00313D20">
        <w:t xml:space="preserve">оставшаяся часть </w:t>
      </w:r>
      <w:r>
        <w:t>керна</w:t>
      </w:r>
      <w:r w:rsidRPr="00313D20">
        <w:t xml:space="preserve"> после среза «горбушки» и выбуривания образцов поступает на перекладку </w:t>
      </w:r>
      <w:r>
        <w:t>керна</w:t>
      </w:r>
      <w:r w:rsidRPr="00313D20">
        <w:t xml:space="preserve"> в картонные коробки, систематизируется, каталогизируется с целью определения оставшегося </w:t>
      </w:r>
      <w:r>
        <w:t>керна</w:t>
      </w:r>
      <w:r w:rsidRPr="00313D20">
        <w:t xml:space="preserve"> и поступает на долговременное хранение в кернохранилище с соблюдением всех необходимых требований к хранению;</w:t>
      </w:r>
    </w:p>
    <w:p w:rsidR="00D2035D" w:rsidRPr="00313D20" w:rsidRDefault="00D2035D" w:rsidP="00D2035D">
      <w:pPr>
        <w:pStyle w:val="af1"/>
        <w:numPr>
          <w:ilvl w:val="0"/>
          <w:numId w:val="20"/>
        </w:numPr>
        <w:tabs>
          <w:tab w:val="left" w:pos="539"/>
        </w:tabs>
        <w:spacing w:before="120"/>
        <w:ind w:left="538" w:hanging="357"/>
      </w:pPr>
      <w:r w:rsidRPr="00313D20">
        <w:t>в случае</w:t>
      </w:r>
      <w:r w:rsidR="000D5043">
        <w:t xml:space="preserve"> </w:t>
      </w:r>
      <w:r w:rsidRPr="00313D20">
        <w:t xml:space="preserve">если исследования </w:t>
      </w:r>
      <w:r>
        <w:t>керна</w:t>
      </w:r>
      <w:r w:rsidRPr="00313D20">
        <w:t xml:space="preserve"> откладываются по каким-либо причинам, то после этапа среза «горбушки» без проведения комплексных исследований полноразмерного </w:t>
      </w:r>
      <w:r>
        <w:t xml:space="preserve">керна </w:t>
      </w:r>
      <w:r w:rsidRPr="00313D20">
        <w:t xml:space="preserve">выполняется перекладка </w:t>
      </w:r>
      <w:r>
        <w:t>керна</w:t>
      </w:r>
      <w:r w:rsidRPr="00313D20">
        <w:t xml:space="preserve"> в картонные коробки, керн систематизируется, каталогизируется и поступает на долговременное хранение в кернохранилище;</w:t>
      </w:r>
    </w:p>
    <w:p w:rsidR="00D2035D" w:rsidRPr="00313D20" w:rsidRDefault="00D2035D" w:rsidP="00D2035D">
      <w:pPr>
        <w:pStyle w:val="af1"/>
        <w:numPr>
          <w:ilvl w:val="0"/>
          <w:numId w:val="20"/>
        </w:numPr>
        <w:tabs>
          <w:tab w:val="left" w:pos="539"/>
        </w:tabs>
        <w:spacing w:before="120"/>
        <w:ind w:left="538" w:hanging="357"/>
      </w:pPr>
      <w:r w:rsidRPr="00313D20">
        <w:t xml:space="preserve">после проведения комплексного исследования полноразмерного </w:t>
      </w:r>
      <w:r>
        <w:t>керна</w:t>
      </w:r>
      <w:r w:rsidRPr="00313D20">
        <w:t xml:space="preserve"> в обязательном порядке составляется </w:t>
      </w:r>
      <w:r>
        <w:t>В</w:t>
      </w:r>
      <w:r w:rsidRPr="00313D20">
        <w:t>едомость</w:t>
      </w:r>
      <w:r>
        <w:t>-описание</w:t>
      </w:r>
      <w:r w:rsidRPr="00313D20">
        <w:t xml:space="preserve">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r>
        <w:t>10</w:t>
      </w:r>
      <w:r w:rsidR="00D2035D" w:rsidRPr="00313D20">
        <w:t>.8.</w:t>
      </w:r>
      <w:r w:rsidR="00D2035D" w:rsidRPr="00313D20">
        <w:tab/>
        <w:t xml:space="preserve">Основанием для оценки объема и передачи </w:t>
      </w:r>
      <w:r w:rsidR="00D2035D">
        <w:t>керна</w:t>
      </w:r>
      <w:r w:rsidR="00D2035D" w:rsidRPr="00313D20">
        <w:t xml:space="preserve"> на </w:t>
      </w:r>
      <w:r w:rsidR="00D2035D" w:rsidRPr="0027520E">
        <w:t xml:space="preserve">долговременное хранение будет Акт на оплату работ по комплексному исследованию полноразмерного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 xml:space="preserve">) и </w:t>
      </w:r>
      <w:r w:rsidR="00D2035D">
        <w:t>В</w:t>
      </w:r>
      <w:r w:rsidR="000D5043">
        <w:t>едомость</w:t>
      </w:r>
      <w:r w:rsidR="000A0AB0">
        <w:t>-</w:t>
      </w:r>
      <w:r w:rsidR="00D2035D" w:rsidRPr="0027520E">
        <w:t>опис</w:t>
      </w:r>
      <w:r w:rsidR="00D2035D">
        <w:t>а</w:t>
      </w:r>
      <w:r w:rsidR="000A0AB0">
        <w:t>ние</w:t>
      </w:r>
      <w:r w:rsidR="00D2035D" w:rsidRPr="0027520E">
        <w:t xml:space="preserve">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w:t>
      </w:r>
    </w:p>
    <w:p w:rsidR="00D2035D" w:rsidRPr="00313D20" w:rsidRDefault="00D2035D" w:rsidP="00D2035D">
      <w:pPr>
        <w:pStyle w:val="S0"/>
      </w:pPr>
    </w:p>
    <w:p w:rsidR="00D2035D" w:rsidRPr="00313D20" w:rsidRDefault="00947E64" w:rsidP="00D2035D">
      <w:r>
        <w:lastRenderedPageBreak/>
        <w:t>10</w:t>
      </w:r>
      <w:r w:rsidR="00D2035D" w:rsidRPr="00313D20">
        <w:t>.9.</w:t>
      </w:r>
      <w:r w:rsidR="00D2035D" w:rsidRPr="00313D20">
        <w:tab/>
        <w:t xml:space="preserve">Датой начала долговременного хранения </w:t>
      </w:r>
      <w:r w:rsidR="00D2035D">
        <w:t>керна</w:t>
      </w:r>
      <w:r w:rsidR="00D2035D" w:rsidRPr="00313D20">
        <w:t xml:space="preserve"> в кернохранилищах </w:t>
      </w:r>
      <w:r w:rsidR="00D2035D">
        <w:t>является</w:t>
      </w:r>
      <w:r w:rsidR="00D2035D" w:rsidRPr="00313D20">
        <w:t xml:space="preserve"> день окончания работ по комплексному исследованию полноразмерного </w:t>
      </w:r>
      <w:r w:rsidR="00D2035D">
        <w:t>керна (э</w:t>
      </w:r>
      <w:r w:rsidR="00D2035D" w:rsidRPr="00313D20">
        <w:t>тап</w:t>
      </w:r>
      <w:r w:rsidR="00D2035D">
        <w:t> </w:t>
      </w:r>
      <w:r w:rsidR="00D2035D" w:rsidRPr="00313D20">
        <w:rPr>
          <w:lang w:val="en-US"/>
        </w:rPr>
        <w:t>II</w:t>
      </w:r>
      <w:r w:rsidR="00D2035D" w:rsidRPr="00313D20">
        <w:t>).</w:t>
      </w:r>
    </w:p>
    <w:p w:rsidR="00D2035D" w:rsidRPr="00313D20" w:rsidRDefault="00D2035D" w:rsidP="00D2035D"/>
    <w:p w:rsidR="00D2035D" w:rsidRPr="00313D20" w:rsidRDefault="00947E64" w:rsidP="00D2035D">
      <w:r>
        <w:t>10</w:t>
      </w:r>
      <w:r w:rsidR="00D2035D" w:rsidRPr="00313D20">
        <w:t>.10.</w:t>
      </w:r>
      <w:r w:rsidR="00D2035D">
        <w:tab/>
        <w:t xml:space="preserve"> После выполнения этапа работ э</w:t>
      </w:r>
      <w:r w:rsidR="00D2035D" w:rsidRPr="00313D20">
        <w:t xml:space="preserve">тапа </w:t>
      </w:r>
      <w:r w:rsidR="00D2035D" w:rsidRPr="00313D20">
        <w:rPr>
          <w:lang w:val="en-US"/>
        </w:rPr>
        <w:t>II</w:t>
      </w:r>
      <w:r w:rsidR="00D2035D">
        <w:t xml:space="preserve"> наступает э</w:t>
      </w:r>
      <w:r w:rsidR="00D2035D" w:rsidRPr="00313D20">
        <w:t xml:space="preserve">тап III - комплексного лабораторного исследования образцов </w:t>
      </w:r>
      <w:r w:rsidR="00D2035D">
        <w:t>керна</w:t>
      </w:r>
      <w:r w:rsidR="00D2035D" w:rsidRPr="00313D20">
        <w:t xml:space="preserve"> и обработки результатов лабораторных исследований </w:t>
      </w:r>
      <w:r w:rsidR="00D2035D">
        <w:t>керна</w:t>
      </w:r>
      <w:r w:rsidR="00D2035D" w:rsidRPr="00313D20">
        <w:t>.</w:t>
      </w:r>
    </w:p>
    <w:p w:rsidR="00D2035D" w:rsidRPr="00313D20" w:rsidRDefault="00D2035D" w:rsidP="00D2035D"/>
    <w:p w:rsidR="00D2035D" w:rsidRPr="00313D20" w:rsidRDefault="00947E64" w:rsidP="00A54B02">
      <w:r>
        <w:t>10</w:t>
      </w:r>
      <w:r w:rsidR="00D2035D" w:rsidRPr="00313D20">
        <w:t>.11.</w:t>
      </w:r>
      <w:r w:rsidR="00D2035D" w:rsidRPr="00313D20">
        <w:tab/>
        <w:t xml:space="preserve"> Этап III комплексного лабораторного исследования образцов </w:t>
      </w:r>
      <w:r w:rsidR="00D2035D">
        <w:t>керна</w:t>
      </w:r>
      <w:r w:rsidR="00D2035D" w:rsidRPr="00313D20">
        <w:t xml:space="preserve"> и обработки результатов лабораторного исследования </w:t>
      </w:r>
      <w:r w:rsidR="00D2035D">
        <w:t>керна</w:t>
      </w:r>
      <w:r w:rsidR="00D2035D" w:rsidRPr="00313D20">
        <w:t xml:space="preserve"> проводится в соответствии программой лабораторных исследований </w:t>
      </w:r>
      <w:r w:rsidR="00D2035D">
        <w:t>керна</w:t>
      </w:r>
      <w:r w:rsidR="00D2035D" w:rsidRPr="00313D20">
        <w:t xml:space="preserve">, направленной на изучение литологических и петрофизических свойств </w:t>
      </w:r>
      <w:r w:rsidR="00D2035D">
        <w:t>ГП</w:t>
      </w:r>
      <w:r w:rsidR="00D2035D" w:rsidRPr="00313D20">
        <w:t xml:space="preserve">, проведение специальных, фильтрационных исследований и т.д.  </w:t>
      </w:r>
    </w:p>
    <w:p w:rsidR="00D2035D" w:rsidRPr="00313D20" w:rsidRDefault="00D2035D" w:rsidP="00D2035D">
      <w:pPr>
        <w:pStyle w:val="a1"/>
      </w:pPr>
    </w:p>
    <w:p w:rsidR="00D2035D" w:rsidRPr="00313D20" w:rsidRDefault="00947E64" w:rsidP="00D2035D">
      <w:r>
        <w:t>10</w:t>
      </w:r>
      <w:r w:rsidR="00D2035D" w:rsidRPr="00313D20">
        <w:t>.12.</w:t>
      </w:r>
      <w:r w:rsidR="00D2035D" w:rsidRPr="00313D20">
        <w:tab/>
      </w:r>
      <w:r w:rsidR="00D2035D" w:rsidRPr="000A1733">
        <w:t xml:space="preserve">Матрица рекомендуемых видов исследований </w:t>
      </w:r>
      <w:r w:rsidR="00D2035D">
        <w:t>керна</w:t>
      </w:r>
      <w:r w:rsidR="00D2035D" w:rsidRPr="000A1733">
        <w:t xml:space="preserve"> на каждом из этапов ГРР и </w:t>
      </w:r>
      <w:r w:rsidR="00F54405">
        <w:t>Г</w:t>
      </w:r>
      <w:r w:rsidR="00D2035D" w:rsidRPr="000A1733">
        <w:t xml:space="preserve">РМ </w:t>
      </w:r>
      <w:r w:rsidR="00D2035D" w:rsidRPr="00313D20">
        <w:t>для различных типов разрезов представлен</w:t>
      </w:r>
      <w:r w:rsidR="00D2035D">
        <w:t>а</w:t>
      </w:r>
      <w:r w:rsidR="00D2035D" w:rsidRPr="00313D20">
        <w:t xml:space="preserve"> в </w:t>
      </w:r>
      <w:hyperlink w:anchor="_ПРИЛОЖЕНИЯ" w:history="1">
        <w:r w:rsidR="00D2035D" w:rsidRPr="003F154C">
          <w:rPr>
            <w:rStyle w:val="ae"/>
            <w:rFonts w:eastAsia="Calibri"/>
            <w:color w:val="0000FF"/>
            <w:u w:val="single"/>
          </w:rPr>
          <w:t>Приложении 4</w:t>
        </w:r>
      </w:hyperlink>
      <w:r w:rsidR="00D2035D" w:rsidRPr="00313D20">
        <w:t xml:space="preserve">, методические рекомендации по проведению лабораторных исследований </w:t>
      </w:r>
      <w:r w:rsidR="00D2035D">
        <w:t>керна</w:t>
      </w:r>
      <w:r w:rsidR="00D2035D" w:rsidRPr="00313D20">
        <w:t xml:space="preserve"> приведены в </w:t>
      </w:r>
      <w:hyperlink w:anchor="_ПРИЛОЖЕНИЯ" w:history="1">
        <w:r w:rsidR="00D2035D" w:rsidRPr="003F154C">
          <w:rPr>
            <w:rStyle w:val="ae"/>
            <w:rFonts w:eastAsia="Calibri"/>
            <w:color w:val="0000FF"/>
            <w:u w:val="single"/>
          </w:rPr>
          <w:t>Приложении 5, 6, 7</w:t>
        </w:r>
      </w:hyperlink>
      <w:r w:rsidR="00D2035D" w:rsidRPr="00313D20">
        <w:t xml:space="preserve">, описанные </w:t>
      </w:r>
      <w:r w:rsidR="00D2035D">
        <w:t>МИ</w:t>
      </w:r>
      <w:r w:rsidR="00D2035D" w:rsidRPr="00313D20">
        <w:t xml:space="preserve"> носят рекомендательный характер.</w:t>
      </w:r>
    </w:p>
    <w:p w:rsidR="00D2035D" w:rsidRPr="00313D20" w:rsidRDefault="00D2035D" w:rsidP="00D2035D"/>
    <w:p w:rsidR="00D2035D" w:rsidRDefault="00947E64" w:rsidP="00D2035D">
      <w:r>
        <w:t>10</w:t>
      </w:r>
      <w:r w:rsidR="00D2035D" w:rsidRPr="00313D20">
        <w:t>.1</w:t>
      </w:r>
      <w:r w:rsidR="00D2035D">
        <w:t>3</w:t>
      </w:r>
      <w:r w:rsidR="00D2035D" w:rsidRPr="00313D20">
        <w:t>.</w:t>
      </w:r>
      <w:r w:rsidR="00D2035D" w:rsidRPr="00313D20">
        <w:tab/>
      </w:r>
      <w:r w:rsidR="00D2035D">
        <w:t xml:space="preserve">С целью обеспечения единства измерений при выполнении лабораторных исследований керна отобранного из различных типов ГП, в том числе и сложнопостроенных, рекомендуется использовать МИ, прошедшие аттестацию и зарегистрированных в ФИФ. В Таблице </w:t>
      </w:r>
      <w:r w:rsidR="000B3B31">
        <w:t>4</w:t>
      </w:r>
      <w:r w:rsidR="00D2035D">
        <w:t xml:space="preserve"> приведен перечень МИ, рекомендуемых для исследований керна из различных типов ГП. По мере аттестации новых МИ перечень будет дополняться.</w:t>
      </w:r>
    </w:p>
    <w:p w:rsidR="00D2035D" w:rsidRPr="006B0641" w:rsidRDefault="00D2035D" w:rsidP="00D2035D">
      <w:pPr>
        <w:pStyle w:val="a1"/>
      </w:pPr>
    </w:p>
    <w:p w:rsidR="00D2035D" w:rsidRPr="00313D20" w:rsidRDefault="00D2035D" w:rsidP="00D2035D">
      <w:pPr>
        <w:pStyle w:val="Sd"/>
      </w:pPr>
      <w:r w:rsidRPr="00313D20">
        <w:t xml:space="preserve">Таблица </w:t>
      </w:r>
      <w:fldSimple w:instr=" SEQ Таблица \* ARABIC ">
        <w:r w:rsidR="00693003">
          <w:rPr>
            <w:noProof/>
          </w:rPr>
          <w:t>4</w:t>
        </w:r>
      </w:fldSimple>
    </w:p>
    <w:p w:rsidR="00D2035D" w:rsidRDefault="00D2035D" w:rsidP="003F1D1F">
      <w:pPr>
        <w:pStyle w:val="Sd"/>
        <w:spacing w:after="60"/>
      </w:pPr>
      <w:r>
        <w:t>Перечень МИ, разработанных в рамках ЦИП №136,</w:t>
      </w:r>
      <w:r w:rsidR="003F1D1F">
        <w:t xml:space="preserve"> </w:t>
      </w:r>
      <w:r>
        <w:t>атте</w:t>
      </w:r>
      <w:r w:rsidR="003F1D1F">
        <w:t>стованных</w:t>
      </w:r>
      <w:r w:rsidR="003F1D1F">
        <w:br/>
      </w:r>
      <w:r>
        <w:t xml:space="preserve">ФГУП «УНИИМ» (5 шт) и ФБУ «Томский ЦСМ» (15 шт), и </w:t>
      </w:r>
      <w:r w:rsidR="003F1D1F">
        <w:t>зарегистрированных</w:t>
      </w:r>
      <w:r w:rsidR="003F1D1F">
        <w:br/>
      </w:r>
      <w:r>
        <w:t>в ФИФ по обеспечению единства измерений</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5"/>
        <w:gridCol w:w="3379"/>
        <w:gridCol w:w="2674"/>
        <w:gridCol w:w="3096"/>
      </w:tblGrid>
      <w:tr w:rsidR="00D2035D" w:rsidRPr="00342EFA" w:rsidTr="00241753">
        <w:trPr>
          <w:trHeight w:val="586"/>
          <w:tblHeader/>
        </w:trPr>
        <w:tc>
          <w:tcPr>
            <w:tcW w:w="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№П</w:t>
            </w:r>
            <w:r>
              <w:rPr>
                <w:rFonts w:ascii="Arial" w:hAnsi="Arial" w:cs="Arial"/>
                <w:b/>
                <w:sz w:val="16"/>
                <w:szCs w:val="16"/>
              </w:rPr>
              <w:t>/</w:t>
            </w:r>
            <w:r w:rsidRPr="00342EFA">
              <w:rPr>
                <w:rFonts w:ascii="Arial" w:hAnsi="Arial" w:cs="Arial"/>
                <w:b/>
                <w:sz w:val="16"/>
                <w:szCs w:val="16"/>
              </w:rPr>
              <w:t>П</w:t>
            </w:r>
          </w:p>
        </w:tc>
        <w:tc>
          <w:tcPr>
            <w:tcW w:w="1714"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 xml:space="preserve">НАИМЕНОВАНИЕ </w:t>
            </w:r>
            <w:r>
              <w:rPr>
                <w:rFonts w:ascii="Arial" w:hAnsi="Arial" w:cs="Arial"/>
                <w:b/>
                <w:sz w:val="16"/>
                <w:szCs w:val="16"/>
              </w:rPr>
              <w:t>МИ</w:t>
            </w:r>
          </w:p>
        </w:tc>
        <w:tc>
          <w:tcPr>
            <w:tcW w:w="1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НОМЕР СВИДЕТЕЛЬСТВА ОБ АТТЕСТАЦИИ И ДАТА ВЫДАЧИ</w:t>
            </w:r>
          </w:p>
        </w:tc>
        <w:tc>
          <w:tcPr>
            <w:tcW w:w="1571"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ТИПЫ ГП</w:t>
            </w:r>
          </w:p>
        </w:tc>
      </w:tr>
      <w:tr w:rsidR="00D2035D" w:rsidRPr="003F1D1F" w:rsidTr="00241753">
        <w:trPr>
          <w:trHeight w:val="213"/>
          <w:tblHeader/>
        </w:trPr>
        <w:tc>
          <w:tcPr>
            <w:tcW w:w="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1</w:t>
            </w:r>
          </w:p>
        </w:tc>
        <w:tc>
          <w:tcPr>
            <w:tcW w:w="1714"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2</w:t>
            </w:r>
          </w:p>
        </w:tc>
        <w:tc>
          <w:tcPr>
            <w:tcW w:w="1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3</w:t>
            </w:r>
          </w:p>
        </w:tc>
        <w:tc>
          <w:tcPr>
            <w:tcW w:w="1571"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4</w:t>
            </w:r>
          </w:p>
        </w:tc>
      </w:tr>
      <w:tr w:rsidR="00D2035D" w:rsidRPr="00313D20" w:rsidTr="00241753">
        <w:trPr>
          <w:trHeight w:val="213"/>
        </w:trPr>
        <w:tc>
          <w:tcPr>
            <w:tcW w:w="357" w:type="pct"/>
            <w:tcBorders>
              <w:top w:val="single" w:sz="12"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w:t>
            </w:r>
          </w:p>
        </w:tc>
        <w:tc>
          <w:tcPr>
            <w:tcW w:w="1714" w:type="pct"/>
            <w:tcBorders>
              <w:top w:val="single" w:sz="12"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удельного электрического сопротивления.</w:t>
            </w:r>
          </w:p>
        </w:tc>
        <w:tc>
          <w:tcPr>
            <w:tcW w:w="1357"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0004</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w:t>
            </w:r>
            <w:r w:rsidR="000B3B31">
              <w:rPr>
                <w:sz w:val="20"/>
                <w:szCs w:val="20"/>
              </w:rPr>
              <w:t>н</w:t>
            </w:r>
            <w:r w:rsidRPr="00A657C8">
              <w:rPr>
                <w:sz w:val="20"/>
                <w:szCs w:val="20"/>
              </w:rPr>
              <w:t>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коэффициента открытой пористости волюмометрическим методом.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0005</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глинистых минералов (каолинита, хлорита, гидрослюды, монтмориллонита, смешаннослойных образований) методом рентгенофазового анализа. </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0006</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открытой пористости и коэффициента газопроницаемости при 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0008</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скорости распространения продольных и поперечных волн и удельного электрического сопротивления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0009</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емкости катионного обмена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197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трещиноватости в окрашенных шлифах с применением микроскопа поляризационного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 27-</w:t>
            </w:r>
            <w:r w:rsidRPr="00A657C8">
              <w:rPr>
                <w:b/>
                <w:sz w:val="20"/>
                <w:szCs w:val="20"/>
              </w:rPr>
              <w:t>198</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порового–трещинного и</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трещино-кавернового типов)</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нефтематеринских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199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слабоконсолидированных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200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Неконсолидированные, </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10</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химических веществ методом рентгенофлуоресцентной спектрометрии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11</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и удельного электрического сопротивления в зависимости от капиллярного давления в термобарических условиях с использованием индивидуального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202</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в зависимости от капиллярного давления с использованием группового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203</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коэффициентов газопроницаемости и коэффициентов анизотропии на образцах полноразмерного </w:t>
            </w:r>
            <w:r>
              <w:rPr>
                <w:sz w:val="20"/>
                <w:szCs w:val="20"/>
              </w:rPr>
              <w:t>керна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204</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органического вещества в измельченных образцах </w:t>
            </w:r>
            <w:r>
              <w:rPr>
                <w:sz w:val="20"/>
                <w:szCs w:val="20"/>
              </w:rPr>
              <w:t>ГП</w:t>
            </w:r>
            <w:r w:rsidRPr="00A657C8">
              <w:rPr>
                <w:sz w:val="20"/>
                <w:szCs w:val="20"/>
              </w:rPr>
              <w:t xml:space="preserve"> методом пиролиза с последующим окислением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205</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15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гранулометрического состава с использованием сит и анализатора размеров частиц лазерного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206</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удельной плотности макротрещин методом рентгеновской компьютерной томографии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01.00241-2013/27-</w:t>
            </w:r>
            <w:r w:rsidRPr="00A657C8">
              <w:rPr>
                <w:b/>
                <w:sz w:val="20"/>
                <w:szCs w:val="20"/>
              </w:rPr>
              <w:t>207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Pr>
                <w:sz w:val="20"/>
                <w:szCs w:val="20"/>
              </w:rPr>
              <w:t>МИ</w:t>
            </w:r>
            <w:r w:rsidRPr="00A657C8">
              <w:rPr>
                <w:sz w:val="20"/>
                <w:szCs w:val="20"/>
              </w:rPr>
              <w:t xml:space="preserve"> индекса смачиваемости </w:t>
            </w:r>
            <w:r>
              <w:rPr>
                <w:sz w:val="20"/>
                <w:szCs w:val="20"/>
              </w:rPr>
              <w:t>ГП</w:t>
            </w:r>
            <w:r w:rsidRPr="00A657C8">
              <w:rPr>
                <w:sz w:val="20"/>
                <w:szCs w:val="20"/>
              </w:rPr>
              <w:t xml:space="preserve"> методом USBM с использованием центрифуги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tabs>
                <w:tab w:val="left" w:pos="315"/>
              </w:tabs>
              <w:jc w:val="left"/>
              <w:rPr>
                <w:sz w:val="20"/>
                <w:szCs w:val="20"/>
              </w:rPr>
            </w:pPr>
            <w:r w:rsidRPr="00A657C8">
              <w:rPr>
                <w:sz w:val="20"/>
                <w:szCs w:val="20"/>
              </w:rPr>
              <w:t>№ 01.00241-2013/31-</w:t>
            </w:r>
            <w:r w:rsidRPr="00A657C8">
              <w:rPr>
                <w:b/>
                <w:sz w:val="20"/>
                <w:szCs w:val="20"/>
              </w:rPr>
              <w:t>208</w:t>
            </w:r>
            <w:r w:rsidRPr="00A657C8">
              <w:rPr>
                <w:sz w:val="20"/>
                <w:szCs w:val="20"/>
              </w:rPr>
              <w:t>-2016</w:t>
            </w:r>
          </w:p>
          <w:p w:rsidR="00D2035D" w:rsidRPr="00A657C8" w:rsidRDefault="00D2035D" w:rsidP="00241753">
            <w:pPr>
              <w:tabs>
                <w:tab w:val="left" w:pos="315"/>
              </w:tabs>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индекса смачиваемости образцов </w:t>
            </w:r>
            <w:r>
              <w:rPr>
                <w:sz w:val="20"/>
                <w:szCs w:val="20"/>
              </w:rPr>
              <w:t>ГП</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поровоготипа)</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при стационарной фильтрации газа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4B335D">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r w:rsidR="00D2035D" w:rsidRPr="00313D20" w:rsidTr="00241753">
        <w:trPr>
          <w:trHeight w:val="213"/>
        </w:trPr>
        <w:tc>
          <w:tcPr>
            <w:tcW w:w="357" w:type="pct"/>
            <w:tcBorders>
              <w:top w:val="single" w:sz="4" w:space="0" w:color="auto"/>
              <w:bottom w:val="single" w:sz="12"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20</w:t>
            </w:r>
          </w:p>
        </w:tc>
        <w:tc>
          <w:tcPr>
            <w:tcW w:w="1714" w:type="pct"/>
            <w:tcBorders>
              <w:top w:val="single" w:sz="4" w:space="0" w:color="auto"/>
              <w:bottom w:val="single" w:sz="12"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на пробах дробленого </w:t>
            </w:r>
            <w:r>
              <w:rPr>
                <w:sz w:val="20"/>
                <w:szCs w:val="20"/>
              </w:rPr>
              <w:t>керна</w:t>
            </w:r>
          </w:p>
        </w:tc>
        <w:tc>
          <w:tcPr>
            <w:tcW w:w="1357"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bl>
    <w:p w:rsidR="00D2035D" w:rsidRPr="0020025D" w:rsidRDefault="00D2035D" w:rsidP="00D2035D">
      <w:pPr>
        <w:pStyle w:val="a1"/>
      </w:pPr>
    </w:p>
    <w:p w:rsidR="00D2035D" w:rsidRPr="00313D20" w:rsidRDefault="00947E64" w:rsidP="00D2035D">
      <w:pPr>
        <w:spacing w:after="60"/>
      </w:pPr>
      <w:r>
        <w:t>10</w:t>
      </w:r>
      <w:r w:rsidR="00D2035D" w:rsidRPr="00313D20">
        <w:t>.1</w:t>
      </w:r>
      <w:r w:rsidR="00D2035D">
        <w:t>4</w:t>
      </w:r>
      <w:r w:rsidR="00D2035D" w:rsidRPr="00313D20">
        <w:t>.</w:t>
      </w:r>
      <w:r w:rsidR="00D2035D" w:rsidRPr="00313D20">
        <w:tab/>
        <w:t xml:space="preserve">Направленные на </w:t>
      </w:r>
      <w:r w:rsidR="00D2035D" w:rsidRPr="001773CC">
        <w:t xml:space="preserve">лабораторные исследования образцы </w:t>
      </w:r>
      <w:r w:rsidR="00D2035D">
        <w:t>керна</w:t>
      </w:r>
      <w:r w:rsidR="00D2035D" w:rsidRPr="001773CC">
        <w:t xml:space="preserve"> исследуются в испытательных лабораториях КНИПИ, закрепленных за ОГ (в соответствии с распределением, закрепленным </w:t>
      </w:r>
      <w:r w:rsidR="00D2035D" w:rsidRPr="001773CC">
        <w:rPr>
          <w:rStyle w:val="rvts6"/>
        </w:rPr>
        <w:t>распорядительным документом ПАО «НК «Роснефть»)</w:t>
      </w:r>
      <w:r w:rsidR="00D2035D" w:rsidRPr="001773CC">
        <w:t xml:space="preserve">. При необходимости </w:t>
      </w:r>
      <w:r w:rsidR="00444810">
        <w:t xml:space="preserve">(отсутствие собственного оборудования, мощностей, проведение МСИ) </w:t>
      </w:r>
      <w:r w:rsidR="00D2035D">
        <w:t>керн</w:t>
      </w:r>
      <w:r w:rsidR="00D2035D" w:rsidRPr="001773CC">
        <w:t xml:space="preserve"> направляется в испытательные лаборатории </w:t>
      </w:r>
      <w:r w:rsidR="00F5159E">
        <w:t xml:space="preserve">иных </w:t>
      </w:r>
      <w:r w:rsidR="00D2035D" w:rsidRPr="001773CC">
        <w:t xml:space="preserve">КНИПИ, дополняющие или завершающие запланированный комплекс лабораторных исследований </w:t>
      </w:r>
      <w:r w:rsidR="00D2035D">
        <w:t>керна</w:t>
      </w:r>
      <w:r w:rsidR="00D2035D" w:rsidRPr="001773CC">
        <w:t xml:space="preserve"> с обязательным оформлением Акта</w:t>
      </w:r>
      <w:r w:rsidR="00D2035D" w:rsidRPr="00313D20">
        <w:t xml:space="preserve"> сдачи-приемки образцов </w:t>
      </w:r>
      <w:r w:rsidR="00D2035D">
        <w:t>керна</w:t>
      </w:r>
      <w:r w:rsidR="00D2035D" w:rsidRPr="00313D20">
        <w:t xml:space="preserve"> </w:t>
      </w:r>
      <w:r w:rsidR="00D2035D" w:rsidRPr="0027520E">
        <w:t>(</w:t>
      </w:r>
      <w:hyperlink w:anchor="_ПРИЛОЖЕНИЯ" w:history="1">
        <w:r w:rsidR="00D2035D" w:rsidRPr="003F154C">
          <w:rPr>
            <w:rStyle w:val="ae"/>
            <w:rFonts w:eastAsia="Calibri"/>
            <w:color w:val="0000FF"/>
            <w:u w:val="single"/>
          </w:rPr>
          <w:t>Приложение 1</w:t>
        </w:r>
      </w:hyperlink>
      <w:r w:rsidR="00D2035D" w:rsidRPr="0027520E">
        <w:t xml:space="preserve">). </w:t>
      </w:r>
      <w:r w:rsidR="00D2035D" w:rsidRPr="00313D20">
        <w:t xml:space="preserve">К проведению лабораторных исследований </w:t>
      </w:r>
      <w:r w:rsidR="00D2035D">
        <w:t>керна</w:t>
      </w:r>
      <w:r w:rsidR="00D2035D" w:rsidRPr="00313D20">
        <w:t xml:space="preserve"> могут привлекаться и испытательные лаборатории, находящиеся за периметром Компании. Основным требованием</w:t>
      </w:r>
      <w:r w:rsidR="00D2035D">
        <w:t>,</w:t>
      </w:r>
      <w:r w:rsidR="00D2035D" w:rsidRPr="00313D20">
        <w:t xml:space="preserve"> предъявляемым к испытательным лабораториям</w:t>
      </w:r>
      <w:r w:rsidR="00D2035D">
        <w:t>,</w:t>
      </w:r>
      <w:r w:rsidR="00D2035D" w:rsidRPr="00313D20">
        <w:t xml:space="preserve"> является наличие аттестата аккредитации.</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5</w:t>
      </w:r>
      <w:r w:rsidR="00D2035D" w:rsidRPr="00313D20">
        <w:t>.</w:t>
      </w:r>
      <w:r w:rsidR="00D2035D" w:rsidRPr="00313D20">
        <w:tab/>
        <w:t xml:space="preserve">После выполнения всех лабораторных исследований </w:t>
      </w:r>
      <w:r w:rsidR="00D2035D">
        <w:t>керна</w:t>
      </w:r>
      <w:r w:rsidR="00D2035D" w:rsidRPr="00313D20">
        <w:t xml:space="preserve"> образцы </w:t>
      </w:r>
      <w:r w:rsidR="00D2035D">
        <w:t>керна</w:t>
      </w:r>
      <w:r w:rsidR="00D2035D" w:rsidRPr="00313D20">
        <w:t xml:space="preserve"> и их остатки сохраняются в испытательной лаборатории, осуществлявшей лабораторные исследования </w:t>
      </w:r>
      <w:r w:rsidR="00D2035D">
        <w:t>керна</w:t>
      </w:r>
      <w:r w:rsidR="00D2035D" w:rsidRPr="00313D20">
        <w:t>. Коллекции исследованных образцов подлежат д</w:t>
      </w:r>
      <w:r w:rsidR="00D2035D">
        <w:t>олговременному</w:t>
      </w:r>
      <w:r w:rsidR="00D2035D" w:rsidRPr="00313D20">
        <w:t xml:space="preserve"> хранению, поскольку они являются фактическим материалом, необходимым для контроля достоверности ранее полученной информации, проведения лабораторных исследований </w:t>
      </w:r>
      <w:r w:rsidR="00D2035D">
        <w:t>керна</w:t>
      </w:r>
      <w:r w:rsidR="00D2035D" w:rsidRPr="00313D20">
        <w:t xml:space="preserve"> с применением новых методов и т.п. При необходимости образцы </w:t>
      </w:r>
      <w:r w:rsidR="00D2035D">
        <w:t>керна</w:t>
      </w:r>
      <w:r w:rsidR="00D2035D" w:rsidRPr="00313D20">
        <w:t xml:space="preserve"> могут быть возвращены в кернохранилище, условия передачи образцов </w:t>
      </w:r>
      <w:r w:rsidR="00D2035D">
        <w:t>керна</w:t>
      </w:r>
      <w:r w:rsidR="00D2035D" w:rsidRPr="00313D20">
        <w:t xml:space="preserve"> оговариваются в ГТЗ на проведение лабораторных исследований </w:t>
      </w:r>
      <w:r w:rsidR="00D2035D">
        <w:t>керна</w:t>
      </w:r>
      <w:r w:rsidR="00D2035D" w:rsidRPr="00313D20">
        <w:t xml:space="preserve">. </w:t>
      </w:r>
    </w:p>
    <w:p w:rsidR="00D2035D" w:rsidRPr="00313D20" w:rsidRDefault="00D2035D" w:rsidP="00D2035D"/>
    <w:p w:rsidR="00D2035D" w:rsidRPr="00313D20" w:rsidRDefault="00947E64" w:rsidP="00D2035D">
      <w:pPr>
        <w:adjustRightInd w:val="0"/>
      </w:pPr>
      <w:r>
        <w:t>10</w:t>
      </w:r>
      <w:r w:rsidR="00D2035D" w:rsidRPr="00313D20">
        <w:t>.1</w:t>
      </w:r>
      <w:r w:rsidR="00D2035D">
        <w:t>6</w:t>
      </w:r>
      <w:r w:rsidR="00D2035D" w:rsidRPr="00313D20">
        <w:t>.</w:t>
      </w:r>
      <w:r w:rsidR="00D2035D" w:rsidRPr="00313D20">
        <w:tab/>
        <w:t xml:space="preserve">Порядок межлабораторной передачи </w:t>
      </w:r>
      <w:r w:rsidR="00D2035D">
        <w:t>керна</w:t>
      </w:r>
      <w:r w:rsidR="00D2035D" w:rsidRPr="00313D20">
        <w:t xml:space="preserve"> при выполнении договоров на исследования и результатов лабораторных исследований </w:t>
      </w:r>
      <w:r w:rsidR="00D2035D">
        <w:t>керна</w:t>
      </w:r>
      <w:r w:rsidR="00D2035D" w:rsidRPr="00313D20">
        <w:t xml:space="preserve">, согласно программе работ, </w:t>
      </w:r>
      <w:r w:rsidR="00D2035D" w:rsidRPr="001773CC">
        <w:t>определяется КНИПИ, закрепленными за ОГ (в</w:t>
      </w:r>
      <w:r w:rsidR="00D2035D" w:rsidRPr="00313D20">
        <w:t xml:space="preserve"> соответствии с распределением, </w:t>
      </w:r>
      <w:r w:rsidR="00D2035D" w:rsidRPr="00313D20">
        <w:lastRenderedPageBreak/>
        <w:t xml:space="preserve">закрепленным </w:t>
      </w:r>
      <w:r w:rsidR="00D2035D" w:rsidRPr="00313D20">
        <w:rPr>
          <w:rStyle w:val="rvts6"/>
        </w:rPr>
        <w:t>распорядительным документом ПАО «НК «Роснефть»</w:t>
      </w:r>
      <w:r w:rsidR="00D2035D">
        <w:t>)</w:t>
      </w:r>
      <w:r w:rsidR="00D2035D" w:rsidRPr="00313D20">
        <w:t>, и согласуется с геологической службой ОГ.</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7</w:t>
      </w:r>
      <w:r w:rsidR="00D2035D" w:rsidRPr="00313D20">
        <w:t>.</w:t>
      </w:r>
      <w:r w:rsidR="00D2035D" w:rsidRPr="00313D20">
        <w:tab/>
        <w:t xml:space="preserve">Для контроля воспроизводимости результатов рекомендуется проведение межлабораторных контрольных исследований </w:t>
      </w:r>
      <w:r w:rsidR="00D2035D">
        <w:t>керна</w:t>
      </w:r>
      <w:r w:rsidR="00D2035D" w:rsidRPr="00313D20">
        <w:t xml:space="preserve"> между КНИПИ в объеме не более 20% от общего объема лабораторных исследований </w:t>
      </w:r>
      <w:r w:rsidR="00D2035D">
        <w:t>керна</w:t>
      </w:r>
      <w:r w:rsidR="00D2035D" w:rsidRPr="00313D20">
        <w:t xml:space="preserve"> для следующих видов лабораторных исследований </w:t>
      </w:r>
      <w:r w:rsidR="00D2035D">
        <w:t>керна</w:t>
      </w:r>
      <w:r w:rsidR="00D2035D" w:rsidRPr="00313D20">
        <w:t>:</w:t>
      </w:r>
    </w:p>
    <w:p w:rsidR="00D2035D" w:rsidRPr="00313D20" w:rsidRDefault="00D2035D" w:rsidP="00D2035D">
      <w:pPr>
        <w:pStyle w:val="af1"/>
        <w:numPr>
          <w:ilvl w:val="0"/>
          <w:numId w:val="27"/>
        </w:numPr>
        <w:tabs>
          <w:tab w:val="left" w:pos="539"/>
        </w:tabs>
        <w:spacing w:before="120"/>
        <w:ind w:left="538" w:hanging="357"/>
      </w:pPr>
      <w:r w:rsidRPr="00313D20">
        <w:t>определение пористости по газу;</w:t>
      </w:r>
    </w:p>
    <w:p w:rsidR="00D2035D" w:rsidRPr="00313D20" w:rsidRDefault="00D2035D" w:rsidP="00D2035D">
      <w:pPr>
        <w:pStyle w:val="af1"/>
        <w:numPr>
          <w:ilvl w:val="0"/>
          <w:numId w:val="27"/>
        </w:numPr>
        <w:tabs>
          <w:tab w:val="left" w:pos="539"/>
        </w:tabs>
        <w:spacing w:before="120"/>
        <w:ind w:left="538" w:hanging="357"/>
      </w:pPr>
      <w:r w:rsidRPr="00313D20">
        <w:t>определение проницаемости по газу;</w:t>
      </w:r>
    </w:p>
    <w:p w:rsidR="00D2035D" w:rsidRPr="00313D20" w:rsidRDefault="00D2035D" w:rsidP="00D2035D">
      <w:pPr>
        <w:pStyle w:val="af1"/>
        <w:numPr>
          <w:ilvl w:val="0"/>
          <w:numId w:val="27"/>
        </w:numPr>
        <w:tabs>
          <w:tab w:val="left" w:pos="539"/>
        </w:tabs>
        <w:spacing w:before="120"/>
        <w:ind w:left="538" w:hanging="357"/>
      </w:pPr>
      <w:r w:rsidRPr="00313D20">
        <w:t>расчет объемной и минералогической плотностей;</w:t>
      </w:r>
    </w:p>
    <w:p w:rsidR="00D2035D" w:rsidRDefault="00D2035D" w:rsidP="00D2035D">
      <w:pPr>
        <w:pStyle w:val="af1"/>
        <w:numPr>
          <w:ilvl w:val="0"/>
          <w:numId w:val="27"/>
        </w:numPr>
        <w:tabs>
          <w:tab w:val="left" w:pos="539"/>
        </w:tabs>
        <w:spacing w:before="120"/>
        <w:ind w:left="538" w:hanging="357"/>
      </w:pPr>
      <w:r w:rsidRPr="00313D20">
        <w:t>другие (по усмотрению геологической службы ОГ).</w:t>
      </w:r>
    </w:p>
    <w:p w:rsidR="00D2035D" w:rsidRPr="00313D20" w:rsidRDefault="00D2035D" w:rsidP="00D2035D">
      <w:pPr>
        <w:tabs>
          <w:tab w:val="left" w:pos="539"/>
        </w:tabs>
      </w:pPr>
    </w:p>
    <w:p w:rsidR="00D2035D" w:rsidRPr="00313D20" w:rsidRDefault="00947E64" w:rsidP="00D2035D">
      <w:r>
        <w:t>10</w:t>
      </w:r>
      <w:r w:rsidR="00D2035D" w:rsidRPr="00313D20">
        <w:t>.1</w:t>
      </w:r>
      <w:r w:rsidR="00D2035D">
        <w:t>8</w:t>
      </w:r>
      <w:r w:rsidR="00D2035D" w:rsidRPr="00313D20">
        <w:t>.</w:t>
      </w:r>
      <w:r w:rsidR="00D2035D" w:rsidRPr="00313D20">
        <w:tab/>
        <w:t xml:space="preserve">Финансирование на проведение межлабораторных контрольных исследований </w:t>
      </w:r>
      <w:r w:rsidR="00D2035D">
        <w:t>керна</w:t>
      </w:r>
      <w:r w:rsidR="00D2035D" w:rsidRPr="00313D20">
        <w:t xml:space="preserve"> между КНИПИ должно быть заложено в БП ОГ.</w:t>
      </w:r>
    </w:p>
    <w:p w:rsidR="00D2035D" w:rsidRPr="00313D20" w:rsidRDefault="00D2035D" w:rsidP="00D2035D">
      <w:pPr>
        <w:pStyle w:val="a1"/>
      </w:pPr>
    </w:p>
    <w:p w:rsidR="00D2035D" w:rsidRPr="00313D20" w:rsidRDefault="00947E64" w:rsidP="00D2035D">
      <w:pPr>
        <w:shd w:val="clear" w:color="auto" w:fill="FFFFFF"/>
        <w:tabs>
          <w:tab w:val="left" w:pos="540"/>
        </w:tabs>
      </w:pPr>
      <w:r>
        <w:t>10</w:t>
      </w:r>
      <w:r w:rsidR="00D2035D" w:rsidRPr="00313D20">
        <w:t>.1</w:t>
      </w:r>
      <w:r w:rsidR="00D2035D">
        <w:t>9</w:t>
      </w:r>
      <w:r w:rsidR="00D2035D" w:rsidRPr="00313D20">
        <w:t>.</w:t>
      </w:r>
      <w:r w:rsidR="00D2035D" w:rsidRPr="00313D20">
        <w:tab/>
        <w:t xml:space="preserve"> Контроль качества проводимых лабораторных исследований </w:t>
      </w:r>
      <w:r w:rsidR="00D2035D">
        <w:t>керна</w:t>
      </w:r>
      <w:r w:rsidR="00D2035D" w:rsidRPr="00313D20">
        <w:t xml:space="preserve"> возлагается на КНИПИ, в аккредитованных испытательных центрах которых согласно СМК (ГОСТ</w:t>
      </w:r>
      <w:r w:rsidR="00D2035D">
        <w:t> </w:t>
      </w:r>
      <w:r w:rsidR="00D2035D" w:rsidRPr="00313D20">
        <w:t>Р ИСО 9000; ГОСТ Р ИСО 9001) действует система внутрилабораторных проверок качества.</w:t>
      </w:r>
    </w:p>
    <w:p w:rsidR="00D2035D" w:rsidRPr="00313D20" w:rsidRDefault="00D2035D" w:rsidP="00D2035D">
      <w:pPr>
        <w:pStyle w:val="a1"/>
      </w:pPr>
    </w:p>
    <w:p w:rsidR="00D2035D" w:rsidRDefault="00947E64" w:rsidP="00D2035D">
      <w:pPr>
        <w:pStyle w:val="a1"/>
      </w:pPr>
      <w:r>
        <w:t>10</w:t>
      </w:r>
      <w:r w:rsidR="00D2035D" w:rsidRPr="00313D20">
        <w:t>.</w:t>
      </w:r>
      <w:r w:rsidR="00D2035D">
        <w:t>20</w:t>
      </w:r>
      <w:r w:rsidR="00D2035D" w:rsidRPr="00313D20">
        <w:t>.</w:t>
      </w:r>
      <w:r w:rsidR="00D2035D" w:rsidRPr="00313D20">
        <w:tab/>
        <w:t xml:space="preserve"> После выполнения этапа </w:t>
      </w:r>
      <w:r w:rsidR="00D2035D" w:rsidRPr="00313D20">
        <w:rPr>
          <w:lang w:val="en-US"/>
        </w:rPr>
        <w:t>III</w:t>
      </w:r>
      <w:r w:rsidR="00D2035D" w:rsidRPr="00313D20">
        <w:t xml:space="preserve"> в соответствии с </w:t>
      </w:r>
      <w:r w:rsidR="00D2035D">
        <w:t>к</w:t>
      </w:r>
      <w:r w:rsidR="00D2035D" w:rsidRPr="00313D20">
        <w:t xml:space="preserve">алендарным планом и ГТЗ выполняются аналитические работы и формируется отчет, в котором отражаются результаты выполненных лабораторных исследований </w:t>
      </w:r>
      <w:r w:rsidR="00D2035D">
        <w:t>керна</w:t>
      </w:r>
      <w:r w:rsidR="00D2035D" w:rsidRPr="00313D20">
        <w:t xml:space="preserve"> и аналитических работ, алгоритм написания </w:t>
      </w:r>
      <w:r w:rsidR="00D2035D">
        <w:t xml:space="preserve">раздела «Литолого-петрофизическая характеристика объекта» в </w:t>
      </w:r>
      <w:r w:rsidR="00D2035D" w:rsidRPr="00313D20">
        <w:t xml:space="preserve">отчет приведен в </w:t>
      </w:r>
      <w:hyperlink w:anchor="_ПРИЛОЖЕНИЯ" w:history="1">
        <w:r w:rsidR="00D2035D" w:rsidRPr="003F154C">
          <w:rPr>
            <w:rStyle w:val="ae"/>
            <w:rFonts w:eastAsia="Calibri"/>
            <w:bCs w:val="0"/>
            <w:color w:val="0000FF"/>
            <w:szCs w:val="24"/>
            <w:u w:val="single"/>
          </w:rPr>
          <w:t>Приложении 7</w:t>
        </w:r>
      </w:hyperlink>
      <w:r w:rsidR="00D2035D" w:rsidRPr="0027520E">
        <w:t>.</w:t>
      </w:r>
    </w:p>
    <w:p w:rsidR="00D2035D" w:rsidRDefault="00D2035D" w:rsidP="00D2035D">
      <w:pPr>
        <w:pStyle w:val="a1"/>
      </w:pPr>
    </w:p>
    <w:p w:rsidR="008A60E3" w:rsidRPr="00313D20" w:rsidRDefault="008A60E3" w:rsidP="008A60E3">
      <w:pPr>
        <w:pStyle w:val="af1"/>
        <w:tabs>
          <w:tab w:val="left" w:pos="709"/>
        </w:tabs>
        <w:ind w:left="0"/>
        <w:rPr>
          <w:rStyle w:val="rvts6"/>
        </w:rPr>
      </w:pPr>
    </w:p>
    <w:p w:rsidR="008A60E3" w:rsidRPr="00313D20" w:rsidRDefault="008A60E3" w:rsidP="008A60E3">
      <w:pPr>
        <w:tabs>
          <w:tab w:val="left" w:pos="709"/>
        </w:tabs>
      </w:pPr>
    </w:p>
    <w:p w:rsidR="008A60E3" w:rsidRPr="00313D20" w:rsidRDefault="008A60E3" w:rsidP="008A60E3">
      <w:pPr>
        <w:pStyle w:val="a1"/>
        <w:sectPr w:rsidR="008A60E3" w:rsidRPr="00313D20" w:rsidSect="00CC2B91">
          <w:headerReference w:type="default" r:id="rId59"/>
          <w:pgSz w:w="11906" w:h="16838"/>
          <w:pgMar w:top="510" w:right="1021" w:bottom="567" w:left="1247" w:header="737" w:footer="680" w:gutter="0"/>
          <w:pgNumType w:chapStyle="1"/>
          <w:cols w:space="708"/>
          <w:docGrid w:linePitch="360"/>
        </w:sectPr>
      </w:pPr>
    </w:p>
    <w:p w:rsidR="008A60E3" w:rsidRPr="00313D20" w:rsidRDefault="003E6258" w:rsidP="000F7072">
      <w:pPr>
        <w:pStyle w:val="S13"/>
        <w:numPr>
          <w:ilvl w:val="0"/>
          <w:numId w:val="9"/>
        </w:numPr>
        <w:ind w:left="0" w:firstLine="0"/>
      </w:pPr>
      <w:bookmarkStart w:id="71" w:name="_Toc536626076"/>
      <w:r>
        <w:lastRenderedPageBreak/>
        <w:t xml:space="preserve">ДОЛГОВРЕМЕННОЕ </w:t>
      </w:r>
      <w:r w:rsidR="008A60E3" w:rsidRPr="0008610C">
        <w:t xml:space="preserve">ХРАНЕНИЕ </w:t>
      </w:r>
      <w:r w:rsidR="00211BBB">
        <w:t xml:space="preserve">И ЛИКВИДАЦИЯ </w:t>
      </w:r>
      <w:r w:rsidR="0002318D">
        <w:t>КЕРНА</w:t>
      </w:r>
      <w:bookmarkEnd w:id="67"/>
      <w:bookmarkEnd w:id="68"/>
      <w:bookmarkEnd w:id="69"/>
      <w:bookmarkEnd w:id="71"/>
    </w:p>
    <w:p w:rsidR="008A60E3" w:rsidRPr="00313D20" w:rsidRDefault="008A60E3" w:rsidP="008A60E3">
      <w:pPr>
        <w:pStyle w:val="af1"/>
        <w:tabs>
          <w:tab w:val="left" w:pos="709"/>
        </w:tabs>
        <w:ind w:left="0"/>
        <w:rPr>
          <w:rStyle w:val="rvts6"/>
        </w:rPr>
      </w:pPr>
    </w:p>
    <w:p w:rsidR="008A60E3" w:rsidRPr="00313D20" w:rsidRDefault="008A60E3" w:rsidP="008A60E3">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6D1" w:rsidRPr="008B2707">
        <w:rPr>
          <w:rStyle w:val="rvts6"/>
        </w:rPr>
        <w:t>.</w:t>
      </w:r>
      <w:r w:rsidR="00D506D1" w:rsidRPr="008B2707">
        <w:rPr>
          <w:rStyle w:val="rvts6"/>
        </w:rPr>
        <w:tab/>
      </w:r>
      <w:r w:rsidR="008A60E3" w:rsidRPr="00313D20">
        <w:rPr>
          <w:rStyle w:val="rvts6"/>
        </w:rPr>
        <w:t>Д</w:t>
      </w:r>
      <w:r w:rsidR="0017271B">
        <w:rPr>
          <w:rStyle w:val="rvts6"/>
        </w:rPr>
        <w:t>олговременное</w:t>
      </w:r>
      <w:r w:rsidR="008A60E3" w:rsidRPr="00313D20">
        <w:rPr>
          <w:rStyle w:val="rvts6"/>
        </w:rPr>
        <w:t xml:space="preserve"> хранение </w:t>
      </w:r>
      <w:r w:rsidR="0002318D">
        <w:rPr>
          <w:rStyle w:val="rvts6"/>
        </w:rPr>
        <w:t>керна</w:t>
      </w:r>
      <w:r w:rsidR="008A60E3" w:rsidRPr="00313D20">
        <w:rPr>
          <w:rStyle w:val="rvts6"/>
        </w:rPr>
        <w:t xml:space="preserve"> осуществляется в кернохранилищах</w:t>
      </w:r>
      <w:r w:rsidR="007E09B6">
        <w:rPr>
          <w:rStyle w:val="rvts6"/>
        </w:rPr>
        <w:t xml:space="preserve">, находящихся в собственности Компании (КНИПИ), </w:t>
      </w:r>
      <w:r w:rsidR="007E09B6" w:rsidRPr="00313D20">
        <w:rPr>
          <w:rStyle w:val="rvts6"/>
        </w:rPr>
        <w:t xml:space="preserve">оснащенных стальными </w:t>
      </w:r>
      <w:r w:rsidR="008A60E3" w:rsidRPr="00313D20">
        <w:rPr>
          <w:rStyle w:val="rvts6"/>
        </w:rPr>
        <w:t>стеллажами с полками для укладки высокопрочных картонных коробок</w:t>
      </w:r>
      <w:r w:rsidR="00B923BE">
        <w:rPr>
          <w:rStyle w:val="rvts6"/>
        </w:rPr>
        <w:t>,</w:t>
      </w:r>
      <w:r w:rsidR="008A60E3" w:rsidRPr="00313D20">
        <w:rPr>
          <w:rStyle w:val="rvts6"/>
        </w:rPr>
        <w:t xml:space="preserve"> </w:t>
      </w:r>
      <w:r w:rsidR="00B923BE">
        <w:rPr>
          <w:rStyle w:val="rvts6"/>
        </w:rPr>
        <w:t xml:space="preserve">допускается долговременное хранение керна после выполнения Этапа </w:t>
      </w:r>
      <w:r w:rsidR="00B923BE">
        <w:rPr>
          <w:rStyle w:val="rvts6"/>
          <w:lang w:val="en-US"/>
        </w:rPr>
        <w:t>I</w:t>
      </w:r>
      <w:r w:rsidR="00B923BE" w:rsidRPr="00B923BE">
        <w:rPr>
          <w:rStyle w:val="rvts6"/>
        </w:rPr>
        <w:t xml:space="preserve"> </w:t>
      </w:r>
      <w:r>
        <w:rPr>
          <w:rStyle w:val="rvts6"/>
        </w:rPr>
        <w:t>п. 10</w:t>
      </w:r>
      <w:r w:rsidR="00B923BE">
        <w:rPr>
          <w:rStyle w:val="rvts6"/>
        </w:rPr>
        <w:t xml:space="preserve">.5 настоящего Положения </w:t>
      </w:r>
      <w:r w:rsidR="008A60E3" w:rsidRPr="00313D20">
        <w:rPr>
          <w:rStyle w:val="rvts6"/>
        </w:rPr>
        <w:t>в деревянных ящиках, устанавливаемых на стеллажах или между стеллажами с расчетом свободного доступа к ним.</w:t>
      </w:r>
    </w:p>
    <w:p w:rsidR="008A60E3" w:rsidRDefault="008A60E3" w:rsidP="007E377E">
      <w:pPr>
        <w:pStyle w:val="af1"/>
        <w:tabs>
          <w:tab w:val="left" w:pos="709"/>
        </w:tabs>
        <w:ind w:left="0"/>
        <w:rPr>
          <w:rStyle w:val="rvts6"/>
        </w:rPr>
      </w:pPr>
    </w:p>
    <w:p w:rsidR="00CC6DCA" w:rsidRPr="00313D20" w:rsidRDefault="00947E64" w:rsidP="00CC6DCA">
      <w:pPr>
        <w:tabs>
          <w:tab w:val="left" w:pos="709"/>
        </w:tabs>
        <w:rPr>
          <w:rStyle w:val="rvts6"/>
        </w:rPr>
      </w:pPr>
      <w:r>
        <w:rPr>
          <w:rStyle w:val="rvts6"/>
        </w:rPr>
        <w:t>11</w:t>
      </w:r>
      <w:r w:rsidR="00CC6DCA" w:rsidRPr="008B2707">
        <w:rPr>
          <w:rStyle w:val="rvts6"/>
        </w:rPr>
        <w:t>.</w:t>
      </w:r>
      <w:r w:rsidR="00CC6DCA">
        <w:rPr>
          <w:rStyle w:val="rvts6"/>
        </w:rPr>
        <w:t>2</w:t>
      </w:r>
      <w:r w:rsidR="00CC6DCA" w:rsidRPr="008B2707">
        <w:rPr>
          <w:rStyle w:val="rvts6"/>
        </w:rPr>
        <w:t>.</w:t>
      </w:r>
      <w:r w:rsidR="00CC6DCA" w:rsidRPr="008B2707">
        <w:rPr>
          <w:rStyle w:val="rvts6"/>
        </w:rPr>
        <w:tab/>
      </w:r>
      <w:r w:rsidR="00CC6DCA" w:rsidRPr="00313D20">
        <w:rPr>
          <w:rStyle w:val="rvts6"/>
        </w:rPr>
        <w:t xml:space="preserve">Кернохранилище должно максимально обеспечивать качественное </w:t>
      </w:r>
      <w:r w:rsidR="00CC6DCA">
        <w:rPr>
          <w:rStyle w:val="rvts6"/>
        </w:rPr>
        <w:t xml:space="preserve">долговременное </w:t>
      </w:r>
      <w:r w:rsidR="00CC6DCA" w:rsidRPr="00313D20">
        <w:rPr>
          <w:rStyle w:val="rvts6"/>
        </w:rPr>
        <w:t xml:space="preserve">хранение </w:t>
      </w:r>
      <w:r w:rsidR="00CC6DCA">
        <w:rPr>
          <w:rStyle w:val="rvts6"/>
        </w:rPr>
        <w:t>керна</w:t>
      </w:r>
      <w:r w:rsidR="00CC6DCA" w:rsidRPr="00313D20">
        <w:rPr>
          <w:rStyle w:val="rvts6"/>
        </w:rPr>
        <w:t>.</w:t>
      </w:r>
    </w:p>
    <w:p w:rsidR="00CC6DCA" w:rsidRPr="00313D20" w:rsidRDefault="00CC6DCA"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3</w:t>
      </w:r>
      <w:r w:rsidR="00D506D1" w:rsidRPr="008B2707">
        <w:rPr>
          <w:rStyle w:val="rvts6"/>
        </w:rPr>
        <w:t>.</w:t>
      </w:r>
      <w:r w:rsidR="00D506D1" w:rsidRPr="008B2707">
        <w:rPr>
          <w:rStyle w:val="rvts6"/>
        </w:rPr>
        <w:tab/>
      </w:r>
      <w:r w:rsidR="0002318D">
        <w:rPr>
          <w:rStyle w:val="rvts6"/>
        </w:rPr>
        <w:t>Керн</w:t>
      </w:r>
      <w:r w:rsidR="008A60E3" w:rsidRPr="00313D20">
        <w:rPr>
          <w:rStyle w:val="rvts6"/>
        </w:rPr>
        <w:t xml:space="preserve"> в кернохранилище на долговременное хранение поступает после проведения комплекса исследований полноразмерного </w:t>
      </w:r>
      <w:r w:rsidR="0002318D">
        <w:rPr>
          <w:rStyle w:val="rvts6"/>
        </w:rPr>
        <w:t>керна</w:t>
      </w:r>
      <w:r w:rsidR="008A60E3" w:rsidRPr="00313D20">
        <w:rPr>
          <w:rStyle w:val="rvts6"/>
        </w:rPr>
        <w:t xml:space="preserve">, определенного в программе работ ОГ и выполняемого на основании договорных обязательств КНИПИ. </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4</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поступившего на долговременное хранение из других КНИПИ, кернохранилищ, испытательных лабораторий, датой начала </w:t>
      </w:r>
      <w:r w:rsidR="00EA513D">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является дата подписания Акта </w:t>
      </w:r>
      <w:r w:rsidR="008A60E3">
        <w:rPr>
          <w:rStyle w:val="rvts6"/>
        </w:rPr>
        <w:t xml:space="preserve">сдачи-приемки </w:t>
      </w:r>
      <w:r w:rsidR="0002318D">
        <w:rPr>
          <w:rStyle w:val="rvts6"/>
        </w:rPr>
        <w:t>керна</w:t>
      </w:r>
      <w:r w:rsidR="008A60E3">
        <w:rPr>
          <w:rStyle w:val="rvts6"/>
        </w:rPr>
        <w:t xml:space="preserve"> в КНИПИ</w:t>
      </w:r>
      <w:r w:rsidR="008A60E3" w:rsidRPr="00313D20">
        <w:rPr>
          <w:rStyle w:val="rvts6"/>
        </w:rPr>
        <w:t xml:space="preserve"> </w:t>
      </w:r>
      <w:r w:rsidR="008A60E3" w:rsidRPr="007C4D1B">
        <w:rPr>
          <w:rStyle w:val="rvts6"/>
        </w:rPr>
        <w:t>(</w:t>
      </w:r>
      <w:hyperlink w:anchor="_ПРИЛОЖЕНИЯ" w:history="1">
        <w:r w:rsidR="008A60E3" w:rsidRPr="007E377E">
          <w:rPr>
            <w:rStyle w:val="ae"/>
            <w:rFonts w:eastAsia="Calibri"/>
            <w:color w:val="0000FF"/>
            <w:u w:val="single"/>
          </w:rPr>
          <w:t>Приложение 1</w:t>
        </w:r>
      </w:hyperlink>
      <w:r w:rsidR="008A60E3" w:rsidRPr="007C4D1B">
        <w:rPr>
          <w:rStyle w:val="rvts6"/>
        </w:rPr>
        <w:t>)</w:t>
      </w:r>
      <w:r w:rsidR="00D508BB">
        <w:rPr>
          <w:rStyle w:val="rvts6"/>
        </w:rPr>
        <w:t>, этот же Акт будет являться о</w:t>
      </w:r>
      <w:r w:rsidR="00D508BB" w:rsidRPr="00313D20">
        <w:rPr>
          <w:rStyle w:val="rvts6"/>
        </w:rPr>
        <w:t xml:space="preserve">снованием для заключения договора и передачи </w:t>
      </w:r>
      <w:r w:rsidR="00D508BB">
        <w:rPr>
          <w:rStyle w:val="rvts6"/>
        </w:rPr>
        <w:t>керна</w:t>
      </w:r>
      <w:r w:rsidR="00D508BB" w:rsidRPr="00313D20">
        <w:rPr>
          <w:rStyle w:val="rvts6"/>
        </w:rPr>
        <w:t xml:space="preserve"> на долговременное хранение</w:t>
      </w:r>
      <w:r w:rsidR="008A60E3" w:rsidRPr="007C4D1B">
        <w:rPr>
          <w:rStyle w:val="rvts6"/>
        </w:rPr>
        <w:t xml:space="preserve">. </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Датой начала </w:t>
      </w:r>
      <w:r w:rsidR="000F413C">
        <w:rPr>
          <w:rStyle w:val="rvts6"/>
        </w:rPr>
        <w:t xml:space="preserve">долговременного </w:t>
      </w:r>
      <w:r w:rsidR="008A60E3" w:rsidRPr="00313D20">
        <w:rPr>
          <w:rStyle w:val="rvts6"/>
        </w:rPr>
        <w:t xml:space="preserve">хранения </w:t>
      </w:r>
      <w:r w:rsidR="0002318D">
        <w:rPr>
          <w:rStyle w:val="rvts6"/>
        </w:rPr>
        <w:t>керна</w:t>
      </w:r>
      <w:r w:rsidR="00F51C85">
        <w:rPr>
          <w:rStyle w:val="rvts6"/>
        </w:rPr>
        <w:t xml:space="preserve">, поступившего на долговременное хранение в тоже КНИПИ, в котором проводились </w:t>
      </w:r>
      <w:r w:rsidR="00F51C85" w:rsidRPr="00313D20">
        <w:rPr>
          <w:rStyle w:val="rvts6"/>
        </w:rPr>
        <w:t>комплексные лабораторные исследования</w:t>
      </w:r>
      <w:r w:rsidR="00F51C85">
        <w:rPr>
          <w:rStyle w:val="rvts6"/>
        </w:rPr>
        <w:t xml:space="preserve"> керна,</w:t>
      </w:r>
      <w:r w:rsidR="008A60E3" w:rsidRPr="00313D20">
        <w:rPr>
          <w:rStyle w:val="rvts6"/>
        </w:rPr>
        <w:t xml:space="preserve"> является дата подписания </w:t>
      </w:r>
      <w:r w:rsidR="00B839A9">
        <w:rPr>
          <w:rStyle w:val="rvts6"/>
        </w:rPr>
        <w:t>В</w:t>
      </w:r>
      <w:r w:rsidR="000A0AB0">
        <w:rPr>
          <w:rStyle w:val="rvts6"/>
        </w:rPr>
        <w:t>едомости-описания</w:t>
      </w:r>
      <w:r w:rsidR="008A60E3" w:rsidRPr="00313D20">
        <w:rPr>
          <w:rStyle w:val="rvts6"/>
        </w:rPr>
        <w:t xml:space="preserve"> </w:t>
      </w:r>
      <w:r w:rsidR="0002318D">
        <w:rPr>
          <w:rStyle w:val="rvts6"/>
        </w:rPr>
        <w:t>керна</w:t>
      </w:r>
      <w:r w:rsidR="008A60E3">
        <w:rPr>
          <w:rStyle w:val="rvts6"/>
        </w:rPr>
        <w:t xml:space="preserve"> (</w:t>
      </w:r>
      <w:hyperlink w:anchor="_ПРИЛОЖЕНИЯ" w:history="1">
        <w:r w:rsidR="008A60E3" w:rsidRPr="007E377E">
          <w:rPr>
            <w:rStyle w:val="ae"/>
            <w:rFonts w:eastAsia="Calibri"/>
            <w:color w:val="0000FF"/>
            <w:u w:val="single"/>
          </w:rPr>
          <w:t>Приложени</w:t>
        </w:r>
        <w:r w:rsidR="008A60E3" w:rsidRPr="00D506D1">
          <w:rPr>
            <w:rStyle w:val="ae"/>
            <w:rFonts w:eastAsia="Calibri"/>
            <w:color w:val="0000FF"/>
            <w:u w:val="single"/>
          </w:rPr>
          <w:t>е 1</w:t>
        </w:r>
      </w:hyperlink>
      <w:r w:rsidR="008A60E3">
        <w:rPr>
          <w:rStyle w:val="rvts6"/>
        </w:rPr>
        <w:t>)</w:t>
      </w:r>
      <w:r w:rsidR="000A0AB0">
        <w:rPr>
          <w:rStyle w:val="rvts6"/>
        </w:rPr>
        <w:t>,</w:t>
      </w:r>
      <w:r w:rsidR="008A60E3" w:rsidRPr="00313D20">
        <w:rPr>
          <w:rStyle w:val="rvts6"/>
        </w:rPr>
        <w:t xml:space="preserve"> переданного на хранение</w:t>
      </w:r>
      <w:r w:rsidR="008A60E3">
        <w:rPr>
          <w:rStyle w:val="rvts6"/>
        </w:rPr>
        <w:t>.</w:t>
      </w:r>
      <w:r w:rsidR="00823B6A">
        <w:rPr>
          <w:rStyle w:val="rvts6"/>
        </w:rPr>
        <w:t xml:space="preserve"> </w:t>
      </w:r>
      <w:r w:rsidR="008A60E3" w:rsidRPr="00313D20">
        <w:rPr>
          <w:rStyle w:val="rvts6"/>
        </w:rPr>
        <w:t xml:space="preserve">Основанием для заключения договора и передачи </w:t>
      </w:r>
      <w:r w:rsidR="0002318D">
        <w:rPr>
          <w:rStyle w:val="rvts6"/>
        </w:rPr>
        <w:t>керна</w:t>
      </w:r>
      <w:r w:rsidR="008A60E3" w:rsidRPr="00313D20">
        <w:rPr>
          <w:rStyle w:val="rvts6"/>
        </w:rPr>
        <w:t xml:space="preserve"> на долговременное хранение при этом будет Акт </w:t>
      </w:r>
      <w:r w:rsidR="008A60E3">
        <w:rPr>
          <w:rStyle w:val="rvts6"/>
        </w:rPr>
        <w:t>на оплату</w:t>
      </w:r>
      <w:r w:rsidR="008A60E3" w:rsidRPr="00313D20">
        <w:rPr>
          <w:rStyle w:val="rvts6"/>
        </w:rPr>
        <w:t xml:space="preserve"> работ </w:t>
      </w:r>
      <w:r w:rsidR="008A60E3">
        <w:rPr>
          <w:rStyle w:val="rvts6"/>
        </w:rPr>
        <w:t xml:space="preserve">по комплексному исследованию </w:t>
      </w:r>
      <w:r w:rsidR="008A60E3" w:rsidRPr="00313D20">
        <w:rPr>
          <w:rStyle w:val="rvts6"/>
        </w:rPr>
        <w:t xml:space="preserve">полноразмерного </w:t>
      </w:r>
      <w:r w:rsidR="0002318D">
        <w:rPr>
          <w:rStyle w:val="rvts6"/>
        </w:rPr>
        <w:t>керна</w:t>
      </w:r>
      <w:r w:rsidR="008A60E3" w:rsidRPr="00CC67C3">
        <w:rPr>
          <w:rStyle w:val="rvts6"/>
        </w:rPr>
        <w:t xml:space="preserve"> (</w:t>
      </w:r>
      <w:hyperlink w:anchor="_ПРИЛОЖЕНИЯ" w:history="1">
        <w:r w:rsidR="008A60E3" w:rsidRPr="007E377E">
          <w:rPr>
            <w:rStyle w:val="ae"/>
            <w:rFonts w:eastAsia="Calibri"/>
            <w:color w:val="0000FF"/>
            <w:u w:val="single"/>
          </w:rPr>
          <w:t>Приложение 1</w:t>
        </w:r>
      </w:hyperlink>
      <w:r w:rsidR="008A60E3" w:rsidRPr="00CC67C3">
        <w:rPr>
          <w:rStyle w:val="rvts6"/>
        </w:rPr>
        <w:t>).</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Полное описание видов работ, относящихся к комплексным исследованиям полноразмерного </w:t>
      </w:r>
      <w:r w:rsidR="0002318D">
        <w:rPr>
          <w:rStyle w:val="rvts6"/>
        </w:rPr>
        <w:t>керна</w:t>
      </w:r>
      <w:r w:rsidR="008A60E3" w:rsidRPr="00313D20">
        <w:rPr>
          <w:rStyle w:val="rvts6"/>
        </w:rPr>
        <w:t xml:space="preserve">, после проведения которых заключается договор ОГ с кернохранилищем КНИПИ на его долговременное хранение, представлено в разделе </w:t>
      </w:r>
      <w:r>
        <w:rPr>
          <w:rStyle w:val="rvts6"/>
        </w:rPr>
        <w:t>10</w:t>
      </w:r>
      <w:r w:rsidR="004D345F" w:rsidRPr="00313D20">
        <w:rPr>
          <w:rStyle w:val="rvts6"/>
        </w:rPr>
        <w:t xml:space="preserve"> </w:t>
      </w:r>
      <w:r w:rsidR="008A60E3" w:rsidRPr="00313D20">
        <w:rPr>
          <w:rStyle w:val="rvts6"/>
        </w:rPr>
        <w:t>настоящего Положения.</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С целью сохранения возможности проведения в перспективе дополнительных исследований на керне испытательными лабораториями КНИПИ осуществляется его продольная распиловка или снятие «горбушки» </w:t>
      </w:r>
      <w:r w:rsidR="0002318D">
        <w:rPr>
          <w:rStyle w:val="rvts6"/>
        </w:rPr>
        <w:t>керна</w:t>
      </w:r>
      <w:r w:rsidR="008A60E3" w:rsidRPr="00313D20">
        <w:rPr>
          <w:rStyle w:val="rvts6"/>
        </w:rPr>
        <w:t>. «Горбушка» подлежит долговременному хранению в неизменном виде (если лицензионными обязательствами предусмотрено иное соотношение, то та часть объема, которая там прописана).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8</w:t>
      </w:r>
      <w:r w:rsidR="00D506D1" w:rsidRPr="008B2707">
        <w:rPr>
          <w:rStyle w:val="rvts6"/>
        </w:rPr>
        <w:t>.</w:t>
      </w:r>
      <w:r w:rsidR="00D506D1" w:rsidRPr="008B2707">
        <w:rPr>
          <w:rStyle w:val="rvts6"/>
        </w:rPr>
        <w:tab/>
      </w:r>
      <w:r w:rsidR="008A60E3" w:rsidRPr="00313D20">
        <w:rPr>
          <w:rStyle w:val="rvts6"/>
        </w:rPr>
        <w:t xml:space="preserve">При принятии решения о помещении </w:t>
      </w:r>
      <w:r w:rsidR="0002318D">
        <w:rPr>
          <w:rStyle w:val="rvts6"/>
        </w:rPr>
        <w:t>керна</w:t>
      </w:r>
      <w:r w:rsidR="008A60E3" w:rsidRPr="00313D20">
        <w:rPr>
          <w:rStyle w:val="rvts6"/>
        </w:rPr>
        <w:t xml:space="preserve"> на долговременное хранение, керн и «горбушки» перекладывается в картонные коробки, маркируется и помещается на стеллажи. Стандартные картонные коробки вмещают 1,5 м </w:t>
      </w:r>
      <w:r w:rsidR="0002318D">
        <w:rPr>
          <w:rStyle w:val="rvts6"/>
        </w:rPr>
        <w:t>керна</w:t>
      </w:r>
      <w:r w:rsidR="008A60E3" w:rsidRPr="00313D20">
        <w:rPr>
          <w:rStyle w:val="rvts6"/>
        </w:rPr>
        <w:t xml:space="preserve"> (2*0,75 м) диаметром 80 и 100 мм.</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9</w:t>
      </w:r>
      <w:r w:rsidR="00D506D1" w:rsidRPr="008B2707">
        <w:rPr>
          <w:rStyle w:val="rvts6"/>
        </w:rPr>
        <w:t>.</w:t>
      </w:r>
      <w:r w:rsidR="00D506D1" w:rsidRPr="008B2707">
        <w:rPr>
          <w:rStyle w:val="rvts6"/>
        </w:rPr>
        <w:tab/>
      </w:r>
      <w:r w:rsidR="008A60E3" w:rsidRPr="00313D20">
        <w:rPr>
          <w:rStyle w:val="rvts6"/>
        </w:rPr>
        <w:t xml:space="preserve">Кроме картонных коробок допускается хранение </w:t>
      </w:r>
      <w:r w:rsidR="0002318D">
        <w:rPr>
          <w:rStyle w:val="rvts6"/>
        </w:rPr>
        <w:t>керна</w:t>
      </w:r>
      <w:r w:rsidR="008A60E3" w:rsidRPr="00313D20">
        <w:rPr>
          <w:rStyle w:val="rvts6"/>
        </w:rPr>
        <w:t xml:space="preserve"> и в другой специализированной таре (лотки, пеналы и др.).</w:t>
      </w:r>
    </w:p>
    <w:p w:rsidR="008A60E3" w:rsidRPr="00313D20" w:rsidRDefault="008A60E3" w:rsidP="007E377E">
      <w:pPr>
        <w:pStyle w:val="af1"/>
        <w:tabs>
          <w:tab w:val="left" w:pos="709"/>
        </w:tabs>
        <w:ind w:left="0"/>
        <w:rPr>
          <w:rStyle w:val="rvts6"/>
        </w:rPr>
      </w:pPr>
    </w:p>
    <w:p w:rsidR="008A60E3"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0</w:t>
      </w:r>
      <w:r w:rsidR="00D506D1" w:rsidRPr="008B2707">
        <w:rPr>
          <w:rStyle w:val="rvts6"/>
        </w:rPr>
        <w:t>.</w:t>
      </w:r>
      <w:r w:rsidR="00D506D1" w:rsidRPr="008B2707">
        <w:rPr>
          <w:rStyle w:val="rvts6"/>
        </w:rPr>
        <w:tab/>
      </w:r>
      <w:r w:rsidR="008A60E3" w:rsidRPr="00313D20">
        <w:rPr>
          <w:rStyle w:val="rvts6"/>
        </w:rPr>
        <w:t xml:space="preserve">Информация по наличию </w:t>
      </w:r>
      <w:r w:rsidR="0002318D">
        <w:rPr>
          <w:rStyle w:val="rvts6"/>
        </w:rPr>
        <w:t>керна</w:t>
      </w:r>
      <w:r w:rsidR="008A60E3" w:rsidRPr="00313D20">
        <w:rPr>
          <w:rStyle w:val="rvts6"/>
        </w:rPr>
        <w:t xml:space="preserve"> и его местам хранения заносится в электронные таблицы в формате </w:t>
      </w:r>
      <w:r w:rsidR="008A60E3" w:rsidRPr="007E377E">
        <w:rPr>
          <w:rStyle w:val="rvts6"/>
          <w:lang w:val="en-US"/>
        </w:rPr>
        <w:t>Excel</w:t>
      </w:r>
      <w:r w:rsidR="008A60E3" w:rsidRPr="00313D20">
        <w:rPr>
          <w:rStyle w:val="rvts6"/>
        </w:rPr>
        <w:t xml:space="preserve"> или в специализированное ПО</w:t>
      </w:r>
      <w:r w:rsidR="00DE3796">
        <w:rPr>
          <w:rStyle w:val="rvts6"/>
        </w:rPr>
        <w:t xml:space="preserve"> (БД)</w:t>
      </w:r>
      <w:r w:rsidR="008A60E3" w:rsidRPr="00313D20">
        <w:rPr>
          <w:rStyle w:val="rvts6"/>
        </w:rPr>
        <w:t>.</w:t>
      </w:r>
    </w:p>
    <w:p w:rsidR="00CC6DCA" w:rsidRDefault="00CC6DCA" w:rsidP="00CC6DCA">
      <w:pPr>
        <w:pStyle w:val="a1"/>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1</w:t>
      </w:r>
      <w:r w:rsidR="00D506D1" w:rsidRPr="008B2707">
        <w:rPr>
          <w:rStyle w:val="rvts6"/>
        </w:rPr>
        <w:t>.</w:t>
      </w:r>
      <w:r w:rsidR="00D506D1" w:rsidRPr="008B2707">
        <w:rPr>
          <w:rStyle w:val="rvts6"/>
        </w:rPr>
        <w:tab/>
      </w:r>
      <w:r w:rsidR="008A60E3" w:rsidRPr="00313D20">
        <w:rPr>
          <w:rStyle w:val="rvts6"/>
        </w:rPr>
        <w:t>Оптимальными условиями</w:t>
      </w:r>
      <w:r w:rsidR="004D345F">
        <w:rPr>
          <w:rStyle w:val="rvts6"/>
        </w:rPr>
        <w:t xml:space="preserve"> долговременного</w:t>
      </w:r>
      <w:r w:rsidR="008A60E3" w:rsidRPr="00313D20">
        <w:rPr>
          <w:rStyle w:val="rvts6"/>
        </w:rPr>
        <w:t xml:space="preserve"> хранения </w:t>
      </w:r>
      <w:r w:rsidR="0002318D">
        <w:rPr>
          <w:rStyle w:val="rvts6"/>
        </w:rPr>
        <w:t>керна</w:t>
      </w:r>
      <w:r w:rsidR="008A60E3" w:rsidRPr="00313D20">
        <w:rPr>
          <w:rStyle w:val="rvts6"/>
        </w:rPr>
        <w:t xml:space="preserve"> являются:</w:t>
      </w:r>
    </w:p>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lastRenderedPageBreak/>
        <w:t>Для кернохранилищ, оснащенных рабочими местами для работы с керном:</w:t>
      </w:r>
    </w:p>
    <w:p w:rsidR="008A60E3" w:rsidRPr="00313D20" w:rsidRDefault="008A60E3" w:rsidP="008A60E3">
      <w:pPr>
        <w:pStyle w:val="a1"/>
      </w:pPr>
    </w:p>
    <w:p w:rsidR="008A60E3" w:rsidRPr="00313D20" w:rsidRDefault="008A60E3" w:rsidP="008A60E3">
      <w:pPr>
        <w:pStyle w:val="Sd"/>
      </w:pPr>
      <w:r w:rsidRPr="00313D20">
        <w:t xml:space="preserve">Таблица </w:t>
      </w:r>
      <w:fldSimple w:instr=" SEQ Таблица \* ARABIC ">
        <w:r w:rsidR="00693003">
          <w:rPr>
            <w:noProof/>
          </w:rPr>
          <w:t>5</w:t>
        </w:r>
      </w:fldSimple>
    </w:p>
    <w:p w:rsidR="008A60E3" w:rsidRPr="00313D20" w:rsidRDefault="008A60E3" w:rsidP="008A60E3">
      <w:pPr>
        <w:pStyle w:val="Sd"/>
        <w:spacing w:after="60"/>
        <w:rPr>
          <w:rFonts w:cs="Arial"/>
          <w:szCs w:val="20"/>
        </w:rPr>
      </w:pPr>
      <w:r w:rsidRPr="00313D20">
        <w:rPr>
          <w:rFonts w:cs="Arial"/>
          <w:szCs w:val="20"/>
        </w:rPr>
        <w:t xml:space="preserve">Условия </w:t>
      </w:r>
      <w:r w:rsidR="004D345F">
        <w:rPr>
          <w:rFonts w:cs="Arial"/>
          <w:szCs w:val="20"/>
        </w:rPr>
        <w:t xml:space="preserve">долговременного </w:t>
      </w:r>
      <w:r w:rsidRPr="00313D20">
        <w:rPr>
          <w:rFonts w:cs="Arial"/>
          <w:szCs w:val="20"/>
        </w:rPr>
        <w:t xml:space="preserve">хранения </w:t>
      </w:r>
      <w:r w:rsidR="0002318D">
        <w:rPr>
          <w:rFonts w:cs="Arial"/>
          <w:szCs w:val="20"/>
        </w:rPr>
        <w:t>керна</w:t>
      </w:r>
    </w:p>
    <w:tbl>
      <w:tblPr>
        <w:tblStyle w:val="af0"/>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5"/>
        <w:gridCol w:w="4929"/>
      </w:tblGrid>
      <w:tr w:rsidR="008A60E3" w:rsidRPr="00313D20" w:rsidTr="00823B6A">
        <w:trPr>
          <w:trHeight w:val="212"/>
        </w:trPr>
        <w:tc>
          <w:tcPr>
            <w:tcW w:w="2499"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ЛЕТНЕЕ ВРЕМЯ</w:t>
            </w:r>
          </w:p>
        </w:tc>
        <w:tc>
          <w:tcPr>
            <w:tcW w:w="2501"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ЗИМНЕЕ ВРЕМЯ</w:t>
            </w:r>
          </w:p>
        </w:tc>
      </w:tr>
      <w:tr w:rsidR="00823B6A" w:rsidRPr="00313D20" w:rsidTr="00823B6A">
        <w:trPr>
          <w:trHeight w:val="133"/>
        </w:trPr>
        <w:tc>
          <w:tcPr>
            <w:tcW w:w="2499"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1</w:t>
            </w:r>
          </w:p>
        </w:tc>
        <w:tc>
          <w:tcPr>
            <w:tcW w:w="2501"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2</w:t>
            </w:r>
          </w:p>
        </w:tc>
      </w:tr>
      <w:tr w:rsidR="008A60E3" w:rsidRPr="00313D20" w:rsidTr="000B05D5">
        <w:tc>
          <w:tcPr>
            <w:tcW w:w="2499"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+21</w:t>
            </w:r>
            <w:r w:rsidRPr="00313D20">
              <w:rPr>
                <w:rStyle w:val="rvts6"/>
                <w:vertAlign w:val="superscript"/>
              </w:rPr>
              <w:t>0</w:t>
            </w:r>
            <w:r w:rsidRPr="00313D20">
              <w:rPr>
                <w:rStyle w:val="rvts6"/>
              </w:rPr>
              <w:t>С÷+28</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c>
          <w:tcPr>
            <w:tcW w:w="2501"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+20</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r>
    </w:tbl>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Для кернохранилищ</w:t>
      </w:r>
      <w:r w:rsidR="00524B30">
        <w:rPr>
          <w:rStyle w:val="rvts6"/>
        </w:rPr>
        <w:t>,</w:t>
      </w:r>
      <w:r w:rsidRPr="00313D20">
        <w:rPr>
          <w:rStyle w:val="rvts6"/>
        </w:rPr>
        <w:t xml:space="preserve"> неоснащенных рабочими местами для работы с керном:</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температура 8</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влажность не более 75%;</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воздухообмен – 150% в сутки.</w:t>
      </w:r>
    </w:p>
    <w:p w:rsidR="008A60E3" w:rsidRPr="00313D20" w:rsidRDefault="008A60E3" w:rsidP="008A60E3">
      <w:pPr>
        <w:pStyle w:val="14"/>
        <w:shd w:val="clear" w:color="auto" w:fill="auto"/>
        <w:tabs>
          <w:tab w:val="left" w:pos="567"/>
        </w:tabs>
        <w:spacing w:after="0" w:line="240" w:lineRule="auto"/>
        <w:ind w:firstLine="0"/>
        <w:rPr>
          <w:rFonts w:ascii="Times New Roman" w:hAnsi="Times New Roman"/>
          <w:sz w:val="24"/>
          <w:szCs w:val="24"/>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Керн, извлечённый из скважины, содержит пластовые флюиды – нефть, газ или воду – по отдельности или в некотором сочетании. Для того чтобы удержать пластовые флюиды внутри </w:t>
      </w:r>
      <w:r w:rsidR="0002318D">
        <w:rPr>
          <w:rStyle w:val="rvts6"/>
        </w:rPr>
        <w:t>керна</w:t>
      </w:r>
      <w:r w:rsidR="008A60E3" w:rsidRPr="00313D20">
        <w:rPr>
          <w:rStyle w:val="rvts6"/>
        </w:rPr>
        <w:t xml:space="preserve"> и не допустить привнесения внешних веществ, существуют различные методики, такие как парафинирование, запечатывание </w:t>
      </w:r>
      <w:r w:rsidR="0002318D">
        <w:rPr>
          <w:rStyle w:val="rvts6"/>
        </w:rPr>
        <w:t>керна</w:t>
      </w:r>
      <w:r w:rsidR="008A60E3" w:rsidRPr="00313D20">
        <w:rPr>
          <w:rStyle w:val="rvts6"/>
        </w:rPr>
        <w:t xml:space="preserve"> в одноразовых керноприемных трубах, а также применение специальных комбинированных методик включающие помещение в специальные упаковки типа «Mylar» с обязательным вакуумированием и закачкой азота.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Особым образом необходимо организовывать </w:t>
      </w:r>
      <w:r w:rsidR="004D345F">
        <w:rPr>
          <w:rStyle w:val="rvts6"/>
        </w:rPr>
        <w:t xml:space="preserve">долговременное </w:t>
      </w:r>
      <w:r w:rsidR="008A60E3" w:rsidRPr="00313D20">
        <w:rPr>
          <w:rStyle w:val="rvts6"/>
        </w:rPr>
        <w:t xml:space="preserve">хранение </w:t>
      </w:r>
      <w:r w:rsidR="0002318D">
        <w:rPr>
          <w:rStyle w:val="rvts6"/>
        </w:rPr>
        <w:t>керна</w:t>
      </w:r>
      <w:r w:rsidR="008A60E3" w:rsidRPr="00313D20">
        <w:rPr>
          <w:rStyle w:val="rvts6"/>
        </w:rPr>
        <w:t xml:space="preserve"> и «горбушек»</w:t>
      </w:r>
      <w:r w:rsidR="008A60E3">
        <w:rPr>
          <w:rStyle w:val="rvts6"/>
        </w:rPr>
        <w:t>, отобранных</w:t>
      </w:r>
      <w:r w:rsidR="008A60E3" w:rsidRPr="00313D20">
        <w:rPr>
          <w:rStyle w:val="rvts6"/>
        </w:rPr>
        <w:t xml:space="preserve"> из сложнопостроенных коллекторов (нефтематеринские ГП аналогичные породам баженовской свиты и доманика, высокотрещиноватые отложения аналогичные отложениям абалакской свиты, рыхлые, неконсолидированные и слабоконсолидированные отложения аналогичные отложениям покурской свиты, высокотрещиноватые карбонатные отложения девона, засолоненные отложения аналогичные отложениям пласта Вч, Пр, Ос и др.). Основная задача применения специальных технологий хранения </w:t>
      </w:r>
      <w:r w:rsidR="0002318D">
        <w:rPr>
          <w:rStyle w:val="rvts6"/>
        </w:rPr>
        <w:t>керна</w:t>
      </w:r>
      <w:r w:rsidR="008A60E3" w:rsidRPr="00313D20">
        <w:rPr>
          <w:rStyle w:val="rvts6"/>
        </w:rPr>
        <w:t xml:space="preserve"> – обеспечение долговременной сохранности свойств </w:t>
      </w:r>
      <w:r w:rsidR="0002318D">
        <w:rPr>
          <w:rStyle w:val="rvts6"/>
        </w:rPr>
        <w:t>керна</w:t>
      </w:r>
      <w:r w:rsidR="008A60E3" w:rsidRPr="00313D20">
        <w:rPr>
          <w:rStyle w:val="rvts6"/>
        </w:rPr>
        <w:t xml:space="preserve"> без его повреждения, минимизация процесса выветривания.</w:t>
      </w:r>
    </w:p>
    <w:p w:rsidR="008A60E3" w:rsidRPr="00313D20" w:rsidRDefault="008A60E3" w:rsidP="007E377E">
      <w:pPr>
        <w:pStyle w:val="ac"/>
        <w:shd w:val="clear" w:color="auto" w:fill="auto"/>
        <w:tabs>
          <w:tab w:val="left" w:pos="709"/>
        </w:tabs>
        <w:spacing w:line="240" w:lineRule="auto"/>
        <w:ind w:firstLine="0"/>
        <w:jc w:val="both"/>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К специальным технологиям </w:t>
      </w:r>
      <w:r w:rsidR="004D345F">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и «горбушек» относится замораживание </w:t>
      </w:r>
      <w:r w:rsidR="0002318D">
        <w:rPr>
          <w:rStyle w:val="rvts6"/>
        </w:rPr>
        <w:t>керна</w:t>
      </w:r>
      <w:r w:rsidR="008A60E3" w:rsidRPr="00313D20">
        <w:rPr>
          <w:rStyle w:val="rvts6"/>
        </w:rPr>
        <w:t>, помещение в специализированные пеналы с заливкой прозрачным компаундом (эпоксидной смолой или аналогом) с обязательным последующим вакуумированием и обертыванием воздухонепроницаемыми пленками.</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из баженовской, абалакской, доманиковской свит и их аналогов, засолоненных коллекторов, рекомендуется система </w:t>
      </w:r>
      <w:r w:rsidR="004D345F">
        <w:rPr>
          <w:rStyle w:val="rvts6"/>
        </w:rPr>
        <w:t xml:space="preserve">долговременного </w:t>
      </w:r>
      <w:r w:rsidR="008A60E3" w:rsidRPr="00313D20">
        <w:rPr>
          <w:rStyle w:val="rvts6"/>
        </w:rPr>
        <w:t xml:space="preserve">хранения, обеспечивающая минимизацию процессов окисления и выветривания </w:t>
      </w:r>
      <w:r w:rsidR="0002318D">
        <w:rPr>
          <w:rStyle w:val="rvts6"/>
        </w:rPr>
        <w:t>керна</w:t>
      </w:r>
      <w:r w:rsidR="008A60E3" w:rsidRPr="00313D20">
        <w:rPr>
          <w:rStyle w:val="rvts6"/>
        </w:rPr>
        <w:t xml:space="preserve">. Для этих коллекторов рекомендуется использовать наиболее простое решение - упаковка </w:t>
      </w:r>
      <w:r w:rsidR="0002318D">
        <w:rPr>
          <w:rStyle w:val="rvts6"/>
        </w:rPr>
        <w:t>керна</w:t>
      </w:r>
      <w:r w:rsidR="008A60E3" w:rsidRPr="00313D20">
        <w:rPr>
          <w:rStyle w:val="rvts6"/>
        </w:rPr>
        <w:t xml:space="preserve"> в полиэтиленовую пленку с откачкой воздуха и запаиванием выходных отверстий (рисунок 8).</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Другие способы консервации </w:t>
      </w:r>
      <w:r w:rsidR="0002318D">
        <w:rPr>
          <w:rStyle w:val="rvts6"/>
        </w:rPr>
        <w:t>керна</w:t>
      </w:r>
      <w:r w:rsidR="008A60E3" w:rsidRPr="00313D20">
        <w:rPr>
          <w:rStyle w:val="rvts6"/>
        </w:rPr>
        <w:t xml:space="preserve"> из указанных </w:t>
      </w:r>
      <w:r w:rsidR="00CF73F8">
        <w:rPr>
          <w:rStyle w:val="rvts6"/>
        </w:rPr>
        <w:t>ГП</w:t>
      </w:r>
      <w:r w:rsidR="00CF73F8" w:rsidRPr="00313D20">
        <w:rPr>
          <w:rStyle w:val="rvts6"/>
        </w:rPr>
        <w:t xml:space="preserve"> </w:t>
      </w:r>
      <w:r w:rsidR="008A60E3" w:rsidRPr="00313D20">
        <w:rPr>
          <w:rStyle w:val="rvts6"/>
        </w:rPr>
        <w:t xml:space="preserve">или аналогичных указанным </w:t>
      </w:r>
      <w:r w:rsidR="008B2D52">
        <w:rPr>
          <w:rStyle w:val="rvts6"/>
        </w:rPr>
        <w:t>необходимо</w:t>
      </w:r>
      <w:r w:rsidR="008B2D52" w:rsidRPr="00313D20">
        <w:rPr>
          <w:rStyle w:val="rvts6"/>
        </w:rPr>
        <w:t xml:space="preserve"> </w:t>
      </w:r>
      <w:r w:rsidR="008A60E3" w:rsidRPr="00313D20">
        <w:rPr>
          <w:rStyle w:val="rvts6"/>
        </w:rPr>
        <w:t>согласовывать с геологической служб</w:t>
      </w:r>
      <w:r w:rsidR="001773CC">
        <w:rPr>
          <w:rStyle w:val="rvts6"/>
        </w:rPr>
        <w:t>ой</w:t>
      </w:r>
      <w:r w:rsidR="008A60E3" w:rsidRPr="00313D20">
        <w:rPr>
          <w:rStyle w:val="rvts6"/>
        </w:rPr>
        <w:t xml:space="preserve"> </w:t>
      </w:r>
      <w:r w:rsidR="00AD3F04">
        <w:rPr>
          <w:rStyle w:val="rvts6"/>
        </w:rPr>
        <w:t>ОГ.</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lastRenderedPageBreak/>
        <w:t>11</w:t>
      </w:r>
      <w:r w:rsidR="00D506D1" w:rsidRPr="008B2707">
        <w:rPr>
          <w:rStyle w:val="rvts6"/>
        </w:rPr>
        <w:t>.</w:t>
      </w:r>
      <w:r w:rsidR="008A5550">
        <w:rPr>
          <w:rStyle w:val="rvts6"/>
        </w:rPr>
        <w:t>1</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рыхлого, слабоконсолидированного и неконсолидированного </w:t>
      </w:r>
      <w:r w:rsidR="0002318D">
        <w:rPr>
          <w:rStyle w:val="rvts6"/>
        </w:rPr>
        <w:t>керна</w:t>
      </w:r>
      <w:r w:rsidR="008A60E3" w:rsidRPr="00313D20">
        <w:rPr>
          <w:rStyle w:val="rvts6"/>
        </w:rPr>
        <w:t xml:space="preserve"> </w:t>
      </w:r>
      <w:r w:rsidR="004D345F">
        <w:rPr>
          <w:rStyle w:val="rvts6"/>
        </w:rPr>
        <w:t xml:space="preserve">необходимо выполнять </w:t>
      </w:r>
      <w:r w:rsidR="008A60E3" w:rsidRPr="00313D20">
        <w:rPr>
          <w:rStyle w:val="rvts6"/>
        </w:rPr>
        <w:t>следующий процесс консервации:</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после распиловки керн и «горбушка» поступают на фотографирование;</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затем «горбушку» укладывают в деревянные пеналы метровой длины и заливают компаундом, после чего «горбушка» передается на хранение или в </w:t>
      </w:r>
      <w:r w:rsidR="00CF73F8">
        <w:t>г</w:t>
      </w:r>
      <w:r w:rsidRPr="00313D20">
        <w:t>осударственные кернохранилища (при условии, если это прописано в лицензии), либо в кернохранилище</w:t>
      </w:r>
      <w:r w:rsidR="001773CC">
        <w:t xml:space="preserve"> КНИПИ</w:t>
      </w:r>
      <w:r w:rsidRPr="00313D20">
        <w:t xml:space="preserve">, в соответствии с распределением, закрепленным </w:t>
      </w:r>
      <w:r w:rsidRPr="00313D20">
        <w:rPr>
          <w:rStyle w:val="rvts6"/>
        </w:rPr>
        <w:t>распорядительным документом ПАО «НК «Роснефть»</w:t>
      </w:r>
      <w:r w:rsidRPr="00313D20">
        <w:t xml:space="preserve">; </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керн в объеме 2/3, в случае, если программой работ предусмотрено изготовление образцов методом «заморозки» подлежит хранению в замороженном виде (с использованием специальных термокунгов);</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для исключения негативного влияния многократных процессов замораживание </w:t>
      </w:r>
      <w:r w:rsidR="0002318D">
        <w:t>керна</w:t>
      </w:r>
      <w:r w:rsidRPr="00313D20">
        <w:t xml:space="preserve">-разморозка-замораживание </w:t>
      </w:r>
      <w:r w:rsidR="0002318D">
        <w:t>керна</w:t>
      </w:r>
      <w:r w:rsidRPr="00313D20">
        <w:t xml:space="preserve">, а также сохранения возможности дополнительного изготовления образцов, 2/3 </w:t>
      </w:r>
      <w:r w:rsidR="0002318D">
        <w:t>керна</w:t>
      </w:r>
      <w:r w:rsidRPr="00313D20">
        <w:t xml:space="preserve"> рекомендуется к хранению в замороженном состоянии в течение не менее 2-х лет, или на весь период проведения исследований,</w:t>
      </w:r>
      <w:r w:rsidR="00D770C4">
        <w:t xml:space="preserve"> согласованных программой работ;</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работниками </w:t>
      </w:r>
      <w:r w:rsidRPr="00313D20">
        <w:rPr>
          <w:rStyle w:val="rvts6"/>
        </w:rPr>
        <w:t>профильных СП</w:t>
      </w:r>
      <w:r w:rsidRPr="00313D20">
        <w:t xml:space="preserve"> или геологической службой ОГ срок хранения объема рыхлого, неконсолидированного и слабосцементированного </w:t>
      </w:r>
      <w:r w:rsidR="0002318D">
        <w:t>керна</w:t>
      </w:r>
      <w:r w:rsidRPr="00313D20">
        <w:t>, оставшегося после выбуривания образцов, в замороженном состоянии может быть увеличен;</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геологической службой ОГ после завершения всех работ по программе исследований оставшийся объем замороженного рыхлого, неконсолидированного и слабо консолидированного </w:t>
      </w:r>
      <w:r w:rsidR="0002318D">
        <w:t>керна</w:t>
      </w:r>
      <w:r w:rsidRPr="00313D20">
        <w:t xml:space="preserve"> перекладывается в картонные коробки, с обязательным упаковыванием </w:t>
      </w:r>
      <w:r w:rsidR="0002318D">
        <w:t>керна</w:t>
      </w:r>
      <w:r w:rsidRPr="00313D20">
        <w:t xml:space="preserve"> в пищевую или иную полиэтиленовую пленку и передается на длительное хранение в стандартных условиях.</w:t>
      </w:r>
    </w:p>
    <w:p w:rsidR="008A60E3" w:rsidRPr="00313D20" w:rsidRDefault="008A60E3" w:rsidP="008A60E3"/>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18</w:t>
      </w:r>
      <w:r w:rsidR="00D506D1" w:rsidRPr="008B2707">
        <w:rPr>
          <w:rStyle w:val="rvts6"/>
        </w:rPr>
        <w:t>.</w:t>
      </w:r>
      <w:r w:rsidR="00D506D1" w:rsidRPr="008B2707">
        <w:rPr>
          <w:rStyle w:val="rvts6"/>
        </w:rPr>
        <w:tab/>
      </w:r>
      <w:r w:rsidR="00E3102F" w:rsidRPr="00313D20">
        <w:rPr>
          <w:rStyle w:val="rvts6"/>
        </w:rPr>
        <w:t>Р</w:t>
      </w:r>
      <w:r w:rsidR="008A60E3" w:rsidRPr="00313D20">
        <w:rPr>
          <w:rStyle w:val="rvts6"/>
        </w:rPr>
        <w:t xml:space="preserve">азличные варианты упаковки </w:t>
      </w:r>
      <w:r w:rsidR="0002318D">
        <w:rPr>
          <w:rStyle w:val="rvts6"/>
        </w:rPr>
        <w:t>керна</w:t>
      </w:r>
      <w:r w:rsidR="008A60E3" w:rsidRPr="00313D20">
        <w:rPr>
          <w:rStyle w:val="rvts6"/>
        </w:rPr>
        <w:t xml:space="preserve"> коллекторов ТРИЗ для размещения на долговременное хранение приведены на рисунке 8</w:t>
      </w:r>
      <w:r w:rsidR="0067576D">
        <w:rPr>
          <w:rStyle w:val="rvts6"/>
        </w:rPr>
        <w:t>.</w:t>
      </w:r>
      <w:r w:rsidR="008A60E3" w:rsidRPr="00313D20">
        <w:rPr>
          <w:rStyle w:val="rvts6"/>
        </w:rPr>
        <w:t xml:space="preserve"> </w:t>
      </w:r>
    </w:p>
    <w:p w:rsidR="00D508BB" w:rsidRPr="00313D20" w:rsidRDefault="00D508BB" w:rsidP="00D508BB">
      <w:pPr>
        <w:pStyle w:val="S0"/>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Pr>
          <w:rStyle w:val="rvts6"/>
        </w:rPr>
        <w:t>19</w:t>
      </w:r>
      <w:r w:rsidR="00D508BB" w:rsidRPr="008B2707">
        <w:rPr>
          <w:rStyle w:val="rvts6"/>
        </w:rPr>
        <w:t>.</w:t>
      </w:r>
      <w:r w:rsidR="00D508BB" w:rsidRPr="008B2707">
        <w:rPr>
          <w:rStyle w:val="rvts6"/>
        </w:rPr>
        <w:tab/>
      </w:r>
      <w:r w:rsidR="00D508BB" w:rsidRPr="00313D20">
        <w:rPr>
          <w:rStyle w:val="rvts6"/>
        </w:rPr>
        <w:t xml:space="preserve">Поступающие на </w:t>
      </w:r>
      <w:r w:rsidR="00D508BB">
        <w:rPr>
          <w:rStyle w:val="rvts6"/>
        </w:rPr>
        <w:t xml:space="preserve">долговременное </w:t>
      </w:r>
      <w:r w:rsidR="00D508BB" w:rsidRPr="00313D20">
        <w:rPr>
          <w:rStyle w:val="rvts6"/>
        </w:rPr>
        <w:t xml:space="preserve">хранение исследованные образцы </w:t>
      </w:r>
      <w:r w:rsidR="00D508BB">
        <w:rPr>
          <w:rStyle w:val="rvts6"/>
        </w:rPr>
        <w:t>керна</w:t>
      </w:r>
      <w:r w:rsidR="00D508BB" w:rsidRPr="00313D20">
        <w:rPr>
          <w:rStyle w:val="rvts6"/>
        </w:rPr>
        <w:t xml:space="preserve"> (кубики и цилиндры) передаются по </w:t>
      </w:r>
      <w:r w:rsidR="00D508BB">
        <w:rPr>
          <w:rStyle w:val="rvts6"/>
        </w:rPr>
        <w:t>А</w:t>
      </w:r>
      <w:r w:rsidR="00D508BB" w:rsidRPr="00313D20">
        <w:rPr>
          <w:rStyle w:val="rvts6"/>
        </w:rPr>
        <w:t xml:space="preserve">кту сдачи-приемки </w:t>
      </w:r>
      <w:r w:rsidR="00D508BB">
        <w:rPr>
          <w:rStyle w:val="rvts6"/>
        </w:rPr>
        <w:t xml:space="preserve">образцов керна </w:t>
      </w:r>
      <w:r w:rsidR="00D508BB" w:rsidRPr="00CC67C3">
        <w:rPr>
          <w:rStyle w:val="rvts6"/>
        </w:rPr>
        <w:t>(</w:t>
      </w:r>
      <w:hyperlink w:anchor="_ПРИЛОЖЕНИЯ" w:history="1">
        <w:r w:rsidR="00D508BB" w:rsidRPr="00D506D1">
          <w:rPr>
            <w:rStyle w:val="ae"/>
            <w:rFonts w:eastAsia="Calibri"/>
            <w:color w:val="0000FF"/>
            <w:u w:val="single"/>
          </w:rPr>
          <w:t>Приложение 1</w:t>
        </w:r>
      </w:hyperlink>
      <w:r w:rsidR="00D508BB" w:rsidRPr="00CC67C3">
        <w:rPr>
          <w:rStyle w:val="rvts6"/>
        </w:rPr>
        <w:t xml:space="preserve">) </w:t>
      </w:r>
      <w:r w:rsidR="00D508BB" w:rsidRPr="00313D20">
        <w:rPr>
          <w:rStyle w:val="rvts6"/>
        </w:rPr>
        <w:t>после проведения полного комплекса исследований</w:t>
      </w:r>
      <w:r w:rsidR="00D508BB">
        <w:rPr>
          <w:rStyle w:val="rvts6"/>
        </w:rPr>
        <w:t>,</w:t>
      </w:r>
      <w:r w:rsidR="00D508BB" w:rsidRPr="00313D20">
        <w:rPr>
          <w:rStyle w:val="rvts6"/>
        </w:rPr>
        <w:t xml:space="preserve"> согласованного с геологической службой ОГ</w:t>
      </w:r>
      <w:r w:rsidR="00D508BB">
        <w:rPr>
          <w:rStyle w:val="rvts6"/>
        </w:rPr>
        <w:t>,</w:t>
      </w:r>
      <w:r w:rsidR="00D508BB" w:rsidRPr="00313D20">
        <w:rPr>
          <w:rStyle w:val="rvts6"/>
        </w:rPr>
        <w:t xml:space="preserve"> и укладываются в специальные лотки (коробки). Сведения о них регистрируются в электронном архиве и Журнале </w:t>
      </w:r>
      <w:r w:rsidR="00D508BB">
        <w:rPr>
          <w:rStyle w:val="rvts6"/>
        </w:rPr>
        <w:t>регистрации, хранения и движения керна</w:t>
      </w:r>
      <w:r w:rsidR="00D508BB" w:rsidRPr="00CC67C3">
        <w:rPr>
          <w:rStyle w:val="rvts6"/>
        </w:rPr>
        <w:t xml:space="preserve"> (</w:t>
      </w:r>
      <w:hyperlink w:anchor="_ПРИЛОЖЕНИЯ" w:history="1">
        <w:r w:rsidR="00D508BB" w:rsidRPr="00D506D1">
          <w:rPr>
            <w:rStyle w:val="ae"/>
            <w:rFonts w:eastAsia="Calibri"/>
            <w:color w:val="0000FF"/>
            <w:u w:val="single"/>
          </w:rPr>
          <w:t>Приложение 1</w:t>
        </w:r>
      </w:hyperlink>
      <w:r w:rsidR="00D508BB" w:rsidRPr="00CC67C3">
        <w:rPr>
          <w:rStyle w:val="rvts6"/>
        </w:rPr>
        <w:t>).</w:t>
      </w:r>
    </w:p>
    <w:p w:rsidR="00D508BB" w:rsidRDefault="00D508BB" w:rsidP="00D508BB">
      <w:pPr>
        <w:tabs>
          <w:tab w:val="left" w:pos="709"/>
        </w:tabs>
        <w:rPr>
          <w:rStyle w:val="rvts6"/>
        </w:rPr>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sidRPr="00076151">
        <w:rPr>
          <w:rStyle w:val="rvts6"/>
        </w:rPr>
        <w:t>2</w:t>
      </w:r>
      <w:r w:rsidR="00D508BB">
        <w:rPr>
          <w:rStyle w:val="rvts6"/>
        </w:rPr>
        <w:t>0</w:t>
      </w:r>
      <w:r w:rsidR="00D508BB" w:rsidRPr="008B2707">
        <w:rPr>
          <w:rStyle w:val="rvts6"/>
        </w:rPr>
        <w:t>.</w:t>
      </w:r>
      <w:r w:rsidR="00D508BB" w:rsidRPr="008B2707">
        <w:rPr>
          <w:rStyle w:val="rvts6"/>
        </w:rPr>
        <w:tab/>
      </w:r>
      <w:r w:rsidR="00D508BB" w:rsidRPr="00313D20">
        <w:rPr>
          <w:rStyle w:val="rvts6"/>
        </w:rPr>
        <w:t>Керн структурных скважин рекомендуется хранить до вывода площади из разведочного бурения и составления сводного разреза.</w:t>
      </w:r>
    </w:p>
    <w:p w:rsidR="00D508BB" w:rsidRPr="00313D20" w:rsidRDefault="00D508BB" w:rsidP="00D508BB">
      <w:pPr>
        <w:pStyle w:val="af1"/>
        <w:tabs>
          <w:tab w:val="left" w:pos="709"/>
        </w:tabs>
        <w:ind w:left="0"/>
        <w:rPr>
          <w:rStyle w:val="rvts6"/>
        </w:rPr>
      </w:pPr>
    </w:p>
    <w:p w:rsidR="008A60E3" w:rsidRPr="00313D20" w:rsidRDefault="008A60E3" w:rsidP="008A60E3">
      <w:pPr>
        <w:pStyle w:val="ac"/>
        <w:shd w:val="clear" w:color="auto" w:fill="auto"/>
        <w:spacing w:line="240" w:lineRule="auto"/>
        <w:ind w:left="720" w:firstLine="0"/>
      </w:pPr>
      <w:r w:rsidRPr="00313D20">
        <w:rPr>
          <w:noProof/>
        </w:rPr>
        <w:lastRenderedPageBreak/>
        <w:drawing>
          <wp:inline distT="0" distB="0" distL="0" distR="0" wp14:anchorId="7FBEBA88" wp14:editId="5306F7CE">
            <wp:extent cx="3819525" cy="3070467"/>
            <wp:effectExtent l="0" t="0" r="0" b="0"/>
            <wp:docPr id="11428" name="Рисунок 1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0" cstate="email">
                      <a:extLst>
                        <a:ext uri="{28A0092B-C50C-407E-A947-70E740481C1C}">
                          <a14:useLocalDpi xmlns:a14="http://schemas.microsoft.com/office/drawing/2010/main"/>
                        </a:ext>
                      </a:extLst>
                    </a:blip>
                    <a:srcRect/>
                    <a:stretch>
                      <a:fillRect/>
                    </a:stretch>
                  </pic:blipFill>
                  <pic:spPr bwMode="auto">
                    <a:xfrm>
                      <a:off x="0" y="0"/>
                      <a:ext cx="3819525" cy="3070467"/>
                    </a:xfrm>
                    <a:prstGeom prst="rect">
                      <a:avLst/>
                    </a:prstGeom>
                    <a:noFill/>
                  </pic:spPr>
                </pic:pic>
              </a:graphicData>
            </a:graphic>
          </wp:inline>
        </w:drawing>
      </w:r>
    </w:p>
    <w:p w:rsidR="008A60E3" w:rsidRPr="00313D20" w:rsidRDefault="008A60E3" w:rsidP="008A60E3">
      <w:r w:rsidRPr="00313D20">
        <w:t xml:space="preserve">                                                а)                       б)                         в)                     г)      </w:t>
      </w:r>
    </w:p>
    <w:p w:rsidR="008A60E3" w:rsidRPr="00313D20" w:rsidRDefault="008A60E3" w:rsidP="008A60E3">
      <w:pPr>
        <w:pStyle w:val="Sc"/>
      </w:pPr>
      <w:bookmarkStart w:id="72" w:name="_Toc398541607"/>
      <w:r w:rsidRPr="00313D20">
        <w:t xml:space="preserve">Рис. </w:t>
      </w:r>
      <w:fldSimple w:instr=" SEQ Рис. \* ARABIC ">
        <w:r w:rsidR="00693003">
          <w:rPr>
            <w:noProof/>
          </w:rPr>
          <w:t>8</w:t>
        </w:r>
      </w:fldSimple>
      <w:r w:rsidRPr="00313D20">
        <w:t xml:space="preserve"> Варианты упаковки </w:t>
      </w:r>
      <w:r w:rsidR="0002318D">
        <w:t>керна</w:t>
      </w:r>
      <w:r w:rsidRPr="00313D20">
        <w:t xml:space="preserve"> коллекторов ТРИЗ для размещения на долговременное хранение</w:t>
      </w:r>
      <w:bookmarkEnd w:id="72"/>
      <w:r w:rsidRPr="00313D20">
        <w:t xml:space="preserve"> </w:t>
      </w:r>
    </w:p>
    <w:p w:rsidR="008A60E3" w:rsidRPr="00313D20" w:rsidRDefault="008A60E3" w:rsidP="008A60E3">
      <w:pPr>
        <w:pStyle w:val="Sc"/>
      </w:pPr>
      <w:r w:rsidRPr="00313D20">
        <w:rPr>
          <w:rStyle w:val="rvts6"/>
        </w:rPr>
        <w:t>(а, в, г – пеналы с заливкой компаундом, б – пенал с обертыванием полиэтиленовой пленкой с откачкой воздуха)</w:t>
      </w:r>
    </w:p>
    <w:p w:rsidR="008A60E3" w:rsidRDefault="008A60E3" w:rsidP="00D506D1">
      <w:pPr>
        <w:pStyle w:val="af1"/>
        <w:tabs>
          <w:tab w:val="left" w:pos="709"/>
        </w:tabs>
        <w:ind w:left="0"/>
        <w:rPr>
          <w:rStyle w:val="rvts6"/>
          <w:highlight w:val="yellow"/>
        </w:rPr>
      </w:pPr>
    </w:p>
    <w:p w:rsidR="00D508BB" w:rsidRPr="00A9405B" w:rsidRDefault="00947E64" w:rsidP="00D508BB">
      <w:pPr>
        <w:tabs>
          <w:tab w:val="left" w:pos="709"/>
        </w:tabs>
        <w:rPr>
          <w:rStyle w:val="rvts6"/>
        </w:rPr>
      </w:pPr>
      <w:r>
        <w:rPr>
          <w:rStyle w:val="rvts6"/>
        </w:rPr>
        <w:t>11</w:t>
      </w:r>
      <w:r w:rsidR="00D508BB" w:rsidRPr="008B2707">
        <w:rPr>
          <w:rStyle w:val="rvts6"/>
        </w:rPr>
        <w:t>.</w:t>
      </w:r>
      <w:r w:rsidR="00D508BB">
        <w:rPr>
          <w:rStyle w:val="rvts6"/>
        </w:rPr>
        <w:t>21</w:t>
      </w:r>
      <w:r w:rsidR="00D508BB" w:rsidRPr="008B2707">
        <w:rPr>
          <w:rStyle w:val="rvts6"/>
        </w:rPr>
        <w:t>.</w:t>
      </w:r>
      <w:r w:rsidR="00D508BB" w:rsidRPr="008B2707">
        <w:rPr>
          <w:rStyle w:val="rvts6"/>
        </w:rPr>
        <w:tab/>
      </w:r>
      <w:r w:rsidR="00D508BB" w:rsidRPr="00A9405B">
        <w:rPr>
          <w:rStyle w:val="rvts6"/>
        </w:rPr>
        <w:t xml:space="preserve">Ежегодно для определения текущего состояния хранящегося керна ВК проводится </w:t>
      </w:r>
      <w:r w:rsidR="00D508BB">
        <w:rPr>
          <w:rStyle w:val="rvts6"/>
        </w:rPr>
        <w:t>ревизия</w:t>
      </w:r>
      <w:r w:rsidR="00D508BB" w:rsidRPr="00A9405B">
        <w:rPr>
          <w:rStyle w:val="rvts6"/>
        </w:rPr>
        <w:t xml:space="preserve"> керна (не более 30% от объема хранения), в первую очередь ревизируется керн, поступивший на хранение в более ранний период. В процессе проведения ревизионных работ картонные коробки, утратившие свои технические характеристики и товарный вид (пропитаны флюидом, утратили форму, имеют порывы и трещины и т.п.) подлежат замене (не более 30% от общего объема хранения керна). Сведения по результатам ревизии регистрируются в виде Акта ревизии полноразмерного керна (</w:t>
      </w:r>
      <w:hyperlink w:anchor="_ПРИЛОЖЕНИЯ" w:history="1">
        <w:r w:rsidR="00D508BB" w:rsidRPr="00D506D1">
          <w:rPr>
            <w:rStyle w:val="ae"/>
            <w:rFonts w:eastAsia="Calibri"/>
            <w:color w:val="0000FF"/>
            <w:u w:val="single"/>
          </w:rPr>
          <w:t>Приложение 1</w:t>
        </w:r>
      </w:hyperlink>
      <w:r w:rsidR="00D508BB" w:rsidRPr="00A9405B">
        <w:rPr>
          <w:rStyle w:val="rvts6"/>
        </w:rPr>
        <w:t>).</w:t>
      </w:r>
    </w:p>
    <w:p w:rsidR="00D508BB" w:rsidRPr="00313D20" w:rsidRDefault="00D508BB" w:rsidP="00D508BB">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По результатам </w:t>
      </w:r>
      <w:r w:rsidR="00C37B2F">
        <w:rPr>
          <w:rStyle w:val="rvts6"/>
        </w:rPr>
        <w:t>ревизии</w:t>
      </w:r>
      <w:r w:rsidR="00C37B2F" w:rsidRPr="00313D20">
        <w:rPr>
          <w:rStyle w:val="rvts6"/>
        </w:rPr>
        <w:t xml:space="preserve"> </w:t>
      </w:r>
      <w:r w:rsidR="001217FD" w:rsidRPr="001217FD">
        <w:rPr>
          <w:rStyle w:val="rvts6"/>
        </w:rPr>
        <w:t>в случаях непригодности керна для изучения и/или при прекращении работ на лицензионном участке ОГ, с которого отобран керн</w:t>
      </w:r>
      <w:r w:rsidR="001217FD">
        <w:rPr>
          <w:rStyle w:val="rvts6"/>
        </w:rPr>
        <w:t xml:space="preserve"> </w:t>
      </w:r>
      <w:r w:rsidR="008A60E3" w:rsidRPr="00313D20">
        <w:rPr>
          <w:rStyle w:val="rvts6"/>
        </w:rPr>
        <w:t xml:space="preserve">в ОГ и СП представляются предложения по выводу </w:t>
      </w:r>
      <w:r w:rsidR="0002318D">
        <w:rPr>
          <w:rStyle w:val="rvts6"/>
        </w:rPr>
        <w:t>керна</w:t>
      </w:r>
      <w:r w:rsidR="008A60E3" w:rsidRPr="00313D20">
        <w:rPr>
          <w:rStyle w:val="rvts6"/>
        </w:rPr>
        <w:t xml:space="preserve"> (отдельных образцов </w:t>
      </w:r>
      <w:r w:rsidR="0002318D">
        <w:rPr>
          <w:rStyle w:val="rvts6"/>
        </w:rPr>
        <w:t>керна</w:t>
      </w:r>
      <w:r w:rsidR="008A60E3" w:rsidRPr="00313D20">
        <w:rPr>
          <w:rStyle w:val="rvts6"/>
        </w:rPr>
        <w:t xml:space="preserve">) из долговременного хранения на </w:t>
      </w:r>
      <w:r w:rsidR="00F77EB1">
        <w:rPr>
          <w:rStyle w:val="rvts6"/>
        </w:rPr>
        <w:t xml:space="preserve">сокращение или </w:t>
      </w:r>
      <w:r w:rsidR="008A60E3" w:rsidRPr="00313D20">
        <w:rPr>
          <w:rStyle w:val="rvts6"/>
        </w:rPr>
        <w:t>ликвидацию.</w:t>
      </w:r>
    </w:p>
    <w:p w:rsidR="008A60E3" w:rsidRPr="00313D20" w:rsidRDefault="008A60E3" w:rsidP="00D506D1"/>
    <w:p w:rsidR="008A60E3" w:rsidRPr="00313D20" w:rsidRDefault="00947E64" w:rsidP="00D506D1">
      <w:pPr>
        <w:shd w:val="clear" w:color="auto" w:fill="FFFFFF"/>
        <w:tabs>
          <w:tab w:val="left" w:pos="709"/>
        </w:tabs>
      </w:pPr>
      <w:r>
        <w:rPr>
          <w:rStyle w:val="rvts6"/>
        </w:rPr>
        <w:t>11</w:t>
      </w:r>
      <w:r w:rsidR="00D506D1" w:rsidRPr="008B2707">
        <w:rPr>
          <w:rStyle w:val="rvts6"/>
        </w:rPr>
        <w:t>.</w:t>
      </w:r>
      <w:r w:rsidR="008A5550" w:rsidRPr="00076151">
        <w:rPr>
          <w:rStyle w:val="rvts6"/>
        </w:rPr>
        <w:t>2</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Керн поисковых, разведочных, оценочных и эксплуатационных скважин, вскрывших залежь, после отбора на исследования образцов из продуктивного пласта ликвидируется после проведения инвентаризации </w:t>
      </w:r>
      <w:r w:rsidR="0002318D">
        <w:rPr>
          <w:rStyle w:val="rvts6"/>
        </w:rPr>
        <w:t>керна</w:t>
      </w:r>
      <w:r w:rsidR="008A60E3" w:rsidRPr="00313D20">
        <w:rPr>
          <w:rStyle w:val="rvts6"/>
        </w:rPr>
        <w:t xml:space="preserve"> и уничтожается при наличии письма - разрешения от профильных СП и геологической службы ОГ. </w:t>
      </w:r>
      <w:r w:rsidR="008A60E3" w:rsidRPr="00313D20">
        <w:t xml:space="preserve">Отобранные образцы после завершения лабораторных исследований </w:t>
      </w:r>
      <w:r w:rsidR="0002318D">
        <w:t>керна</w:t>
      </w:r>
      <w:r w:rsidR="008A60E3" w:rsidRPr="00313D20">
        <w:t xml:space="preserve"> хранятся до конца разработки месторождения (залежи) и уничтожаются также лишь при наличии письма - разрешения от </w:t>
      </w:r>
      <w:r w:rsidR="008A60E3" w:rsidRPr="00313D20">
        <w:rPr>
          <w:rStyle w:val="rvts6"/>
        </w:rPr>
        <w:t>профильных СП и геологической службы ОГ</w:t>
      </w:r>
      <w:r w:rsidR="008A60E3" w:rsidRPr="00313D20">
        <w:t xml:space="preserve">, проводящей разработку данного месторождения. Образцы </w:t>
      </w:r>
      <w:r w:rsidR="0002318D">
        <w:t>керна</w:t>
      </w:r>
      <w:r w:rsidR="008A60E3" w:rsidRPr="00313D20">
        <w:t xml:space="preserve"> по этим категориям скважин, в случае отсутствия продуктивных пластов, отбираются на лабораторные исследования </w:t>
      </w:r>
      <w:r w:rsidR="0002318D">
        <w:t>керна</w:t>
      </w:r>
      <w:r w:rsidR="008A60E3" w:rsidRPr="00313D20">
        <w:t xml:space="preserve"> с</w:t>
      </w:r>
      <w:r w:rsidR="00A14F3C">
        <w:t xml:space="preserve"> частотой 1 м и затем ликвидирую</w:t>
      </w:r>
      <w:r w:rsidR="008A60E3" w:rsidRPr="00313D20">
        <w:t xml:space="preserve">тся на общих основаниях (письмо-разрешение </w:t>
      </w:r>
      <w:r w:rsidR="008A60E3" w:rsidRPr="00313D20">
        <w:rPr>
          <w:rStyle w:val="rvts6"/>
        </w:rPr>
        <w:t>профильных СП и геологической службы ОГ</w:t>
      </w:r>
      <w:r w:rsidR="008A60E3" w:rsidRPr="00313D20">
        <w:t>) после утверждения отчетов по результатам бурения.</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При </w:t>
      </w:r>
      <w:r w:rsidR="00E3102F">
        <w:rPr>
          <w:rStyle w:val="rvts6"/>
        </w:rPr>
        <w:t xml:space="preserve">долговременном </w:t>
      </w:r>
      <w:r w:rsidR="008A60E3" w:rsidRPr="00313D20">
        <w:rPr>
          <w:rStyle w:val="rvts6"/>
        </w:rPr>
        <w:t xml:space="preserve">хранении, движении, сокращении и ликвидации </w:t>
      </w:r>
      <w:r w:rsidR="0002318D">
        <w:rPr>
          <w:rStyle w:val="rvts6"/>
        </w:rPr>
        <w:t>керна</w:t>
      </w:r>
      <w:r w:rsidR="008A60E3" w:rsidRPr="00313D20">
        <w:rPr>
          <w:rStyle w:val="rvts6"/>
        </w:rPr>
        <w:t xml:space="preserve"> из опорных и параметрических скважин, оставшийся </w:t>
      </w:r>
      <w:r w:rsidR="0002318D">
        <w:rPr>
          <w:rStyle w:val="rvts6"/>
        </w:rPr>
        <w:t>керн</w:t>
      </w:r>
      <w:r w:rsidR="008A60E3" w:rsidRPr="00313D20">
        <w:rPr>
          <w:rStyle w:val="rvts6"/>
        </w:rPr>
        <w:t xml:space="preserve"> после проведения лабораторных исследований </w:t>
      </w:r>
      <w:r w:rsidR="0002318D">
        <w:rPr>
          <w:rStyle w:val="rvts6"/>
        </w:rPr>
        <w:t>керна</w:t>
      </w:r>
      <w:r w:rsidR="008A60E3" w:rsidRPr="00313D20">
        <w:rPr>
          <w:rStyle w:val="rvts6"/>
        </w:rPr>
        <w:t xml:space="preserve">, должен храниться в кернохранилище постоянно и может быть </w:t>
      </w:r>
      <w:r w:rsidR="008A60E3" w:rsidRPr="00313D20">
        <w:rPr>
          <w:rStyle w:val="rvts6"/>
        </w:rPr>
        <w:lastRenderedPageBreak/>
        <w:t xml:space="preserve">уничтожен или сокращен лишь только при наличии решения Научно-технического совета </w:t>
      </w:r>
      <w:r w:rsidR="00C37B2F">
        <w:rPr>
          <w:rStyle w:val="rvts6"/>
        </w:rPr>
        <w:br/>
      </w:r>
      <w:r w:rsidR="008A60E3" w:rsidRPr="00313D20">
        <w:rPr>
          <w:rStyle w:val="rvts6"/>
        </w:rPr>
        <w:t xml:space="preserve">ПАО «НК «Роснефть». </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По опорным скважинам, наиболее полно освещающим вскрытые отложения по площади, необходимо подобрать эталонный керн, который также подлежит постоянному хранению. Если такой разрез нельзя составить по одной скважине, то составляется сводный разрез из полноразмерных образцов </w:t>
      </w:r>
      <w:r w:rsidR="0002318D">
        <w:rPr>
          <w:rStyle w:val="rvts6"/>
        </w:rPr>
        <w:t>керна</w:t>
      </w:r>
      <w:r w:rsidR="008A60E3" w:rsidRPr="00313D20">
        <w:rPr>
          <w:rStyle w:val="rvts6"/>
        </w:rPr>
        <w:t xml:space="preserve"> нескольких скважин. Полноразмерные образцы </w:t>
      </w:r>
      <w:r w:rsidR="0002318D">
        <w:rPr>
          <w:rStyle w:val="rvts6"/>
        </w:rPr>
        <w:t>керна</w:t>
      </w:r>
      <w:r w:rsidR="008A60E3" w:rsidRPr="00313D20">
        <w:rPr>
          <w:rStyle w:val="rvts6"/>
        </w:rPr>
        <w:t xml:space="preserve"> подбираются таким образом, чтобы эталонный или сводный разрез полностью отражал стратиграфию и литологию изучаемых отложений. Длина сохраняемых полноразмерных образцов должна быть порядка 0,1 - 0,2 м.</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 мере накопления нового </w:t>
      </w:r>
      <w:r w:rsidR="0002318D">
        <w:rPr>
          <w:rStyle w:val="rvts6"/>
        </w:rPr>
        <w:t>керна</w:t>
      </w:r>
      <w:r w:rsidR="00E3102F">
        <w:rPr>
          <w:rStyle w:val="rvts6"/>
        </w:rPr>
        <w:t>,</w:t>
      </w:r>
      <w:r w:rsidR="008A60E3" w:rsidRPr="00313D20">
        <w:rPr>
          <w:rStyle w:val="rvts6"/>
        </w:rPr>
        <w:t xml:space="preserve"> первоначально отобранные для эталонного или сводного разреза образцы </w:t>
      </w:r>
      <w:r w:rsidR="0002318D">
        <w:rPr>
          <w:rStyle w:val="rvts6"/>
        </w:rPr>
        <w:t>керна</w:t>
      </w:r>
      <w:r w:rsidR="008A60E3" w:rsidRPr="00313D20">
        <w:rPr>
          <w:rStyle w:val="rvts6"/>
        </w:rPr>
        <w:t xml:space="preserve"> по </w:t>
      </w:r>
      <w:r w:rsidR="00DD4796">
        <w:rPr>
          <w:rStyle w:val="rvts6"/>
        </w:rPr>
        <w:t xml:space="preserve">решению </w:t>
      </w:r>
      <w:r w:rsidR="00D508BB">
        <w:rPr>
          <w:rStyle w:val="rvts6"/>
        </w:rPr>
        <w:t xml:space="preserve">заместителя руководителя ОГ </w:t>
      </w:r>
      <w:r w:rsidR="008A60E3" w:rsidRPr="00313D20">
        <w:rPr>
          <w:rStyle w:val="rvts6"/>
        </w:rPr>
        <w:t xml:space="preserve">ответственного за отбор и исследование </w:t>
      </w:r>
      <w:r w:rsidR="0002318D">
        <w:rPr>
          <w:rStyle w:val="rvts6"/>
        </w:rPr>
        <w:t>керна</w:t>
      </w:r>
      <w:r w:rsidR="008A60E3" w:rsidRPr="00313D20">
        <w:rPr>
          <w:rStyle w:val="rvts6"/>
        </w:rPr>
        <w:t>, могут быть сокращены и заменены новыми</w:t>
      </w:r>
      <w:r w:rsidR="00817C00">
        <w:rPr>
          <w:rStyle w:val="rvts6"/>
        </w:rPr>
        <w:t xml:space="preserve"> по результатам ревизии</w:t>
      </w:r>
      <w:r w:rsidR="008A60E3" w:rsidRPr="00313D20">
        <w:rPr>
          <w:rStyle w:val="rvts6"/>
        </w:rPr>
        <w:t xml:space="preserve">, </w:t>
      </w:r>
      <w:r w:rsidR="00F77EB1">
        <w:rPr>
          <w:rStyle w:val="rvts6"/>
        </w:rPr>
        <w:t xml:space="preserve">сокращение оформляется согласно Акта о </w:t>
      </w:r>
      <w:r w:rsidR="00A40B59">
        <w:rPr>
          <w:rStyle w:val="rvts6"/>
        </w:rPr>
        <w:t>ликвидации</w:t>
      </w:r>
      <w:r w:rsidR="00F77EB1">
        <w:rPr>
          <w:rStyle w:val="rvts6"/>
        </w:rPr>
        <w:t xml:space="preserve"> керна </w:t>
      </w:r>
      <w:r w:rsidR="00F77EB1" w:rsidRPr="00CC67C3">
        <w:rPr>
          <w:rStyle w:val="rvts6"/>
        </w:rPr>
        <w:t>(</w:t>
      </w:r>
      <w:hyperlink w:anchor="_ПРИЛОЖЕНИЯ" w:history="1">
        <w:r w:rsidR="00F77EB1" w:rsidRPr="00D506D1">
          <w:rPr>
            <w:rStyle w:val="ae"/>
            <w:rFonts w:eastAsia="Calibri"/>
            <w:color w:val="0000FF"/>
            <w:u w:val="single"/>
          </w:rPr>
          <w:t>Приложение 1</w:t>
        </w:r>
      </w:hyperlink>
      <w:r w:rsidR="00F77EB1" w:rsidRPr="00D506D1">
        <w:rPr>
          <w:u w:val="single"/>
        </w:rPr>
        <w:t>)</w:t>
      </w:r>
      <w:r w:rsidR="00F77EB1">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2</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предназначенного к ликвидации, обязательно наличие подробного геологического описания и перечня выполненных лабораторных исследований </w:t>
      </w:r>
      <w:r w:rsidR="0002318D">
        <w:rPr>
          <w:rStyle w:val="rvts6"/>
        </w:rPr>
        <w:t>керна</w:t>
      </w:r>
      <w:r w:rsidR="008A60E3" w:rsidRPr="00313D20">
        <w:rPr>
          <w:rStyle w:val="rvts6"/>
        </w:rPr>
        <w:t xml:space="preserve">. В Акте на ликвидацию </w:t>
      </w:r>
      <w:r w:rsidR="0002318D">
        <w:rPr>
          <w:rStyle w:val="rvts6"/>
        </w:rPr>
        <w:t>керна</w:t>
      </w:r>
      <w:r w:rsidR="008A60E3" w:rsidRPr="00313D20">
        <w:rPr>
          <w:rStyle w:val="rvts6"/>
        </w:rPr>
        <w:t xml:space="preserve"> </w:t>
      </w:r>
      <w:r w:rsidR="008A60E3" w:rsidRPr="00CC67C3">
        <w:rPr>
          <w:rStyle w:val="rvts6"/>
        </w:rPr>
        <w:t>(</w:t>
      </w:r>
      <w:hyperlink w:anchor="_ПРИЛОЖЕНИЯ" w:history="1">
        <w:r w:rsidR="008A60E3" w:rsidRPr="00D506D1">
          <w:rPr>
            <w:rStyle w:val="ae"/>
            <w:rFonts w:eastAsia="Calibri"/>
            <w:color w:val="0000FF"/>
            <w:u w:val="single"/>
          </w:rPr>
          <w:t>Приложение 1</w:t>
        </w:r>
      </w:hyperlink>
      <w:r w:rsidR="008A60E3" w:rsidRPr="00D506D1">
        <w:rPr>
          <w:u w:val="single"/>
        </w:rPr>
        <w:t>)</w:t>
      </w:r>
      <w:r w:rsidR="008A60E3" w:rsidRPr="00D506D1">
        <w:rPr>
          <w:rStyle w:val="ae"/>
          <w:color w:val="0000FF"/>
        </w:rPr>
        <w:t xml:space="preserve"> </w:t>
      </w:r>
      <w:r w:rsidR="008A60E3" w:rsidRPr="00FC7601">
        <w:rPr>
          <w:rStyle w:val="rvts6"/>
        </w:rPr>
        <w:t>указывается</w:t>
      </w:r>
      <w:r w:rsidR="008A60E3" w:rsidRPr="00313D20">
        <w:rPr>
          <w:rStyle w:val="rvts6"/>
        </w:rPr>
        <w:t xml:space="preserve">, где и кем он описан, где содержатся результаты лабораторных исследований </w:t>
      </w:r>
      <w:r w:rsidR="0002318D">
        <w:rPr>
          <w:rStyle w:val="rvts6"/>
        </w:rPr>
        <w:t>керна</w:t>
      </w:r>
      <w:r w:rsidR="008A60E3" w:rsidRPr="00313D20">
        <w:rPr>
          <w:rStyle w:val="rvts6"/>
        </w:rPr>
        <w:t xml:space="preserve"> (в печатной работе - источник, автор, издательство, год; в фондовом отчете - название отчета, автор, организация, год; в первичной документации - название организации, выполнившей лабораторные исследования </w:t>
      </w:r>
      <w:r w:rsidR="0002318D">
        <w:rPr>
          <w:rStyle w:val="rvts6"/>
        </w:rPr>
        <w:t>керна</w:t>
      </w:r>
      <w:r w:rsidR="008A60E3" w:rsidRPr="00313D20">
        <w:rPr>
          <w:rStyle w:val="rvts6"/>
        </w:rPr>
        <w:t>, форма документирования).</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28</w:t>
      </w:r>
      <w:r w:rsidR="00D506D1" w:rsidRPr="008B2707">
        <w:rPr>
          <w:rStyle w:val="rvts6"/>
        </w:rPr>
        <w:t>.</w:t>
      </w:r>
      <w:r w:rsidR="00D506D1" w:rsidRPr="008B2707">
        <w:rPr>
          <w:rStyle w:val="rvts6"/>
        </w:rPr>
        <w:tab/>
      </w:r>
      <w:r w:rsidR="008A60E3" w:rsidRPr="00313D20">
        <w:rPr>
          <w:rStyle w:val="rvts6"/>
        </w:rPr>
        <w:t>Из всех категорий скважин, помимо образцов, отбираемых</w:t>
      </w:r>
      <w:r w:rsidR="001C51B1">
        <w:rPr>
          <w:rStyle w:val="rvts6"/>
        </w:rPr>
        <w:t xml:space="preserve"> в соответствии с требованиями </w:t>
      </w:r>
      <w:r>
        <w:rPr>
          <w:rStyle w:val="rvts6"/>
        </w:rPr>
        <w:t>п. 11.27 – 11</w:t>
      </w:r>
      <w:r w:rsidR="008A60E3" w:rsidRPr="00313D20">
        <w:rPr>
          <w:rStyle w:val="rvts6"/>
        </w:rPr>
        <w:t>.29 настоящего Положения, рекомендуется отбирать и сохранять постоянно:</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маркирующих (опорных) горизонтов;</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характеризующие контакты между отдельными стратиграфическими комплексами;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тектонических нарушений и трансгрессивного несогласия;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с фауной, с признаками нефтеносности, с повышенной или высокой радиоактивностью и другими аномальными признаками;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керн из скважин, вскрывших тот или иной горизонт другой фации, чем скважина, по которой составлен эталонный разрез.</w:t>
      </w:r>
    </w:p>
    <w:p w:rsidR="008A60E3" w:rsidRPr="00313D20" w:rsidRDefault="008A60E3" w:rsidP="008A60E3">
      <w:pPr>
        <w:shd w:val="clear" w:color="auto" w:fill="FFFFFF"/>
        <w:tabs>
          <w:tab w:val="left" w:pos="567"/>
        </w:tabs>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29</w:t>
      </w:r>
      <w:r w:rsidR="00D506D1" w:rsidRPr="008B2707">
        <w:rPr>
          <w:rStyle w:val="rvts6"/>
        </w:rPr>
        <w:t>.</w:t>
      </w:r>
      <w:r w:rsidR="00D506D1" w:rsidRPr="008B2707">
        <w:rPr>
          <w:rStyle w:val="rvts6"/>
        </w:rPr>
        <w:tab/>
      </w:r>
      <w:r w:rsidR="009D2759" w:rsidRPr="00313D20">
        <w:rPr>
          <w:rStyle w:val="rvts6"/>
        </w:rPr>
        <w:t xml:space="preserve">При порче находящегося на долговременном хранении </w:t>
      </w:r>
      <w:r w:rsidR="0002318D">
        <w:rPr>
          <w:rStyle w:val="rvts6"/>
        </w:rPr>
        <w:t>керна</w:t>
      </w:r>
      <w:r w:rsidR="009D2759" w:rsidRPr="00313D20">
        <w:rPr>
          <w:rStyle w:val="rvts6"/>
        </w:rPr>
        <w:t xml:space="preserve"> вследствие форс-мажорных обстоятельств руководителем кернохранилища составляется Акт о порче </w:t>
      </w:r>
      <w:r w:rsidR="0002318D">
        <w:rPr>
          <w:rStyle w:val="rvts6"/>
        </w:rPr>
        <w:t>керна</w:t>
      </w:r>
      <w:r w:rsidR="009D2759" w:rsidRPr="00313D20">
        <w:rPr>
          <w:rStyle w:val="rvts6"/>
        </w:rPr>
        <w:t xml:space="preserve"> в результате форс-мажорных обстоятельств</w:t>
      </w:r>
      <w:r w:rsidR="009D2759">
        <w:rPr>
          <w:rStyle w:val="rvts6"/>
        </w:rPr>
        <w:t xml:space="preserve"> </w:t>
      </w:r>
      <w:r w:rsidR="009D2759" w:rsidRPr="00CC67C3">
        <w:rPr>
          <w:rStyle w:val="rvts6"/>
        </w:rPr>
        <w:t>(</w:t>
      </w:r>
      <w:hyperlink w:anchor="_ПРИЛОЖЕНИЯ" w:history="1">
        <w:r w:rsidR="009D2759" w:rsidRPr="00D506D1">
          <w:rPr>
            <w:rStyle w:val="ae"/>
            <w:rFonts w:eastAsia="Calibri"/>
            <w:color w:val="0000FF"/>
            <w:u w:val="single"/>
          </w:rPr>
          <w:t>Приложение 1</w:t>
        </w:r>
      </w:hyperlink>
      <w:r w:rsidR="009D2759" w:rsidRPr="0014460B">
        <w:t>)</w:t>
      </w:r>
      <w:r w:rsidR="009D2759" w:rsidRPr="00CC67C3">
        <w:rPr>
          <w:rStyle w:val="rvts6"/>
        </w:rPr>
        <w:t xml:space="preserve"> </w:t>
      </w:r>
      <w:r w:rsidR="009D2759" w:rsidRPr="00313D20">
        <w:rPr>
          <w:rStyle w:val="rvts6"/>
        </w:rPr>
        <w:t xml:space="preserve">о характере, объемах и причинах порчи </w:t>
      </w:r>
      <w:r w:rsidR="0002318D">
        <w:rPr>
          <w:rStyle w:val="rvts6"/>
        </w:rPr>
        <w:t>керна</w:t>
      </w:r>
      <w:r w:rsidR="009D2759" w:rsidRPr="00313D20">
        <w:rPr>
          <w:rStyle w:val="rvts6"/>
        </w:rPr>
        <w:t>, который направляется заместител</w:t>
      </w:r>
      <w:r w:rsidR="009D2759">
        <w:rPr>
          <w:rStyle w:val="rvts6"/>
        </w:rPr>
        <w:t>ю</w:t>
      </w:r>
      <w:r w:rsidR="009D2759" w:rsidRPr="00313D20">
        <w:rPr>
          <w:rStyle w:val="rvts6"/>
        </w:rPr>
        <w:t xml:space="preserve"> руководителя ОГ</w:t>
      </w:r>
      <w:r w:rsidR="009D2759">
        <w:rPr>
          <w:rStyle w:val="rvts6"/>
        </w:rPr>
        <w:t>,</w:t>
      </w:r>
      <w:r w:rsidR="009D2759" w:rsidRPr="00313D20">
        <w:rPr>
          <w:rStyle w:val="rvts6"/>
        </w:rPr>
        <w:t xml:space="preserve"> </w:t>
      </w:r>
      <w:r w:rsidR="009D2759">
        <w:rPr>
          <w:rStyle w:val="rvts6"/>
        </w:rPr>
        <w:t xml:space="preserve">ответственному за отбор </w:t>
      </w:r>
      <w:r w:rsidR="0002318D">
        <w:rPr>
          <w:rStyle w:val="rvts6"/>
        </w:rPr>
        <w:t>керна</w:t>
      </w:r>
      <w:r w:rsidR="009D2759">
        <w:rPr>
          <w:rStyle w:val="rvts6"/>
        </w:rPr>
        <w:t xml:space="preserve"> и его исследования</w:t>
      </w:r>
      <w:r w:rsidR="009D2759" w:rsidRPr="00313D20">
        <w:rPr>
          <w:rStyle w:val="rvts6"/>
        </w:rPr>
        <w:t>.</w:t>
      </w:r>
    </w:p>
    <w:p w:rsidR="00F15B4F" w:rsidRDefault="00F15B4F" w:rsidP="00D506D1">
      <w:pPr>
        <w:pStyle w:val="af1"/>
        <w:shd w:val="clear" w:color="auto" w:fill="FFFFFF"/>
        <w:tabs>
          <w:tab w:val="left" w:pos="709"/>
        </w:tabs>
        <w:ind w:left="0"/>
        <w:rPr>
          <w:rStyle w:val="rvts6"/>
        </w:rPr>
      </w:pPr>
    </w:p>
    <w:p w:rsidR="009D2759"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3</w:t>
      </w:r>
      <w:r w:rsidR="00D508BB">
        <w:rPr>
          <w:rStyle w:val="rvts6"/>
        </w:rPr>
        <w:t>0</w:t>
      </w:r>
      <w:r w:rsidR="00D506D1" w:rsidRPr="008B2707">
        <w:rPr>
          <w:rStyle w:val="rvts6"/>
        </w:rPr>
        <w:t>.</w:t>
      </w:r>
      <w:r w:rsidR="00D506D1" w:rsidRPr="008B2707">
        <w:rPr>
          <w:rStyle w:val="rvts6"/>
        </w:rPr>
        <w:tab/>
      </w:r>
      <w:r w:rsidR="009D2759" w:rsidRPr="00313D20">
        <w:rPr>
          <w:rStyle w:val="rvts6"/>
        </w:rPr>
        <w:t xml:space="preserve">Решение о необходимости продолжения </w:t>
      </w:r>
      <w:r w:rsidR="00E3102F">
        <w:rPr>
          <w:rStyle w:val="rvts6"/>
        </w:rPr>
        <w:t xml:space="preserve">долговременного </w:t>
      </w:r>
      <w:r w:rsidR="009D2759" w:rsidRPr="00313D20">
        <w:rPr>
          <w:rStyle w:val="rvts6"/>
        </w:rPr>
        <w:t>хранения</w:t>
      </w:r>
      <w:r w:rsidR="009D2759">
        <w:rPr>
          <w:rStyle w:val="rvts6"/>
        </w:rPr>
        <w:t xml:space="preserve"> </w:t>
      </w:r>
      <w:r w:rsidR="0002318D">
        <w:rPr>
          <w:rStyle w:val="rvts6"/>
        </w:rPr>
        <w:t>керна</w:t>
      </w:r>
      <w:r w:rsidR="009D2759" w:rsidRPr="00313D20">
        <w:rPr>
          <w:rStyle w:val="rvts6"/>
        </w:rPr>
        <w:t xml:space="preserve"> или его ликвидации в Компании принимается </w:t>
      </w:r>
      <w:r w:rsidR="00BC45CD">
        <w:rPr>
          <w:rStyle w:val="rvts6"/>
        </w:rPr>
        <w:t>ОГ, обладающий</w:t>
      </w:r>
      <w:r w:rsidR="009D2759">
        <w:rPr>
          <w:rStyle w:val="rvts6"/>
        </w:rPr>
        <w:t xml:space="preserve"> лицензией</w:t>
      </w:r>
      <w:r w:rsidR="000858E4">
        <w:rPr>
          <w:rStyle w:val="rvts6"/>
        </w:rPr>
        <w:t>,</w:t>
      </w:r>
      <w:r w:rsidR="009D2759">
        <w:rPr>
          <w:rStyle w:val="rvts6"/>
        </w:rPr>
        <w:t xml:space="preserve"> </w:t>
      </w:r>
      <w:r w:rsidR="009D2759" w:rsidRPr="008C1FA6">
        <w:rPr>
          <w:rStyle w:val="rvts6"/>
        </w:rPr>
        <w:t>дающ</w:t>
      </w:r>
      <w:r w:rsidR="009D2759">
        <w:rPr>
          <w:rStyle w:val="rvts6"/>
        </w:rPr>
        <w:t>ей</w:t>
      </w:r>
      <w:r w:rsidR="009D2759" w:rsidRPr="008C1FA6">
        <w:rPr>
          <w:rStyle w:val="rvts6"/>
        </w:rPr>
        <w:t xml:space="preserve"> право на поиск, разведку, разработку и добычу </w:t>
      </w:r>
      <w:r w:rsidR="009D2759">
        <w:rPr>
          <w:rStyle w:val="rvts6"/>
        </w:rPr>
        <w:t>УВ на месторождении</w:t>
      </w:r>
      <w:r w:rsidR="004913FC">
        <w:rPr>
          <w:rStyle w:val="rvts6"/>
        </w:rPr>
        <w:t>,</w:t>
      </w:r>
      <w:r w:rsidR="009D2759">
        <w:rPr>
          <w:rStyle w:val="rvts6"/>
        </w:rPr>
        <w:t xml:space="preserve"> из скважин которого отобран керн.</w:t>
      </w:r>
    </w:p>
    <w:p w:rsidR="009D2759"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31</w:t>
      </w:r>
      <w:r w:rsidR="00D506D1" w:rsidRPr="008B2707">
        <w:rPr>
          <w:rStyle w:val="rvts6"/>
        </w:rPr>
        <w:t>.</w:t>
      </w:r>
      <w:r w:rsidR="00D506D1" w:rsidRPr="008B2707">
        <w:rPr>
          <w:rStyle w:val="rvts6"/>
        </w:rPr>
        <w:tab/>
      </w:r>
      <w:r w:rsidR="00F15B4F">
        <w:rPr>
          <w:rStyle w:val="rvts6"/>
        </w:rPr>
        <w:t xml:space="preserve">Решение о ликвидации </w:t>
      </w:r>
      <w:r w:rsidR="0002318D">
        <w:rPr>
          <w:rStyle w:val="rvts6"/>
        </w:rPr>
        <w:t>керна</w:t>
      </w:r>
      <w:r w:rsidR="00F15B4F">
        <w:rPr>
          <w:rStyle w:val="rvts6"/>
        </w:rPr>
        <w:t xml:space="preserve"> оформляется в виде официального письма за подписью</w:t>
      </w:r>
      <w:r w:rsidR="00F15B4F" w:rsidRPr="00313D20">
        <w:rPr>
          <w:rStyle w:val="rvts6"/>
        </w:rPr>
        <w:t xml:space="preserve"> </w:t>
      </w:r>
      <w:r w:rsidR="00F15B4F">
        <w:rPr>
          <w:rStyle w:val="rvts6"/>
        </w:rPr>
        <w:t>заместителя руководителя ОГ</w:t>
      </w:r>
      <w:r w:rsidR="002A7BAB">
        <w:rPr>
          <w:rStyle w:val="rvts6"/>
        </w:rPr>
        <w:t>,</w:t>
      </w:r>
      <w:r w:rsidR="00F15B4F">
        <w:rPr>
          <w:rStyle w:val="rvts6"/>
        </w:rPr>
        <w:t xml:space="preserve"> </w:t>
      </w:r>
      <w:r w:rsidR="002A7BAB">
        <w:rPr>
          <w:rStyle w:val="rvts6"/>
        </w:rPr>
        <w:t xml:space="preserve">ответственного за отбор </w:t>
      </w:r>
      <w:r w:rsidR="0002318D">
        <w:rPr>
          <w:rStyle w:val="rvts6"/>
        </w:rPr>
        <w:t>керна</w:t>
      </w:r>
      <w:r w:rsidR="002A7BAB">
        <w:rPr>
          <w:rStyle w:val="rvts6"/>
        </w:rPr>
        <w:t xml:space="preserve"> и его исследования, </w:t>
      </w:r>
      <w:r w:rsidR="00F15B4F">
        <w:rPr>
          <w:rStyle w:val="rvts6"/>
        </w:rPr>
        <w:t xml:space="preserve">в адрес </w:t>
      </w:r>
      <w:r w:rsidR="00F15B4F">
        <w:rPr>
          <w:rStyle w:val="rvts6"/>
        </w:rPr>
        <w:lastRenderedPageBreak/>
        <w:t xml:space="preserve">руководителя </w:t>
      </w:r>
      <w:r w:rsidR="000858E4">
        <w:rPr>
          <w:rStyle w:val="rvts6"/>
        </w:rPr>
        <w:t>КНИПИ</w:t>
      </w:r>
      <w:r w:rsidR="00F15B4F">
        <w:rPr>
          <w:rStyle w:val="rvts6"/>
        </w:rPr>
        <w:t xml:space="preserve">, в структуре которого находится кернохранилище, ответственное за хранение данного </w:t>
      </w:r>
      <w:r w:rsidR="0002318D">
        <w:rPr>
          <w:rStyle w:val="rvts6"/>
        </w:rPr>
        <w:t>керна</w:t>
      </w:r>
      <w:r w:rsidR="00F15B4F">
        <w:rPr>
          <w:rStyle w:val="rvts6"/>
        </w:rPr>
        <w:t>.</w:t>
      </w:r>
    </w:p>
    <w:p w:rsidR="009D2759" w:rsidRPr="00313D20" w:rsidRDefault="009D2759" w:rsidP="00D506D1">
      <w:pPr>
        <w:pStyle w:val="S0"/>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2</w:t>
      </w:r>
      <w:r w:rsidR="00D506D1" w:rsidRPr="008B2707">
        <w:rPr>
          <w:rStyle w:val="rvts6"/>
        </w:rPr>
        <w:t>.</w:t>
      </w:r>
      <w:r w:rsidR="00D506D1" w:rsidRPr="008B2707">
        <w:rPr>
          <w:rStyle w:val="rvts6"/>
        </w:rPr>
        <w:tab/>
      </w:r>
      <w:r w:rsidR="009D2759" w:rsidRPr="00313D20">
        <w:rPr>
          <w:rStyle w:val="rvts6"/>
        </w:rPr>
        <w:t>До получения пи</w:t>
      </w:r>
      <w:r w:rsidR="009D2759" w:rsidRPr="000A1733">
        <w:rPr>
          <w:rStyle w:val="rvts6"/>
        </w:rPr>
        <w:t xml:space="preserve">сьменного распоряжения </w:t>
      </w:r>
      <w:r w:rsidR="009D2759">
        <w:rPr>
          <w:rStyle w:val="rvts6"/>
        </w:rPr>
        <w:t xml:space="preserve">заместителя руководителя ОГ, ответственного за отбор </w:t>
      </w:r>
      <w:r w:rsidR="0002318D">
        <w:rPr>
          <w:rStyle w:val="rvts6"/>
        </w:rPr>
        <w:t>керна</w:t>
      </w:r>
      <w:r w:rsidR="009D2759">
        <w:rPr>
          <w:rStyle w:val="rvts6"/>
        </w:rPr>
        <w:t xml:space="preserve"> и его исследования </w:t>
      </w:r>
      <w:r w:rsidR="009D2759" w:rsidRPr="000A1733">
        <w:rPr>
          <w:rStyle w:val="rvts6"/>
        </w:rPr>
        <w:t xml:space="preserve">- ликвидация </w:t>
      </w:r>
      <w:r w:rsidR="0002318D">
        <w:rPr>
          <w:rStyle w:val="rvts6"/>
        </w:rPr>
        <w:t>керна</w:t>
      </w:r>
      <w:r w:rsidR="009D2759" w:rsidRPr="000A1733">
        <w:rPr>
          <w:rStyle w:val="rvts6"/>
        </w:rPr>
        <w:t xml:space="preserve"> запрещается. Во избежание контактной порчи сохранного </w:t>
      </w:r>
      <w:r w:rsidR="0002318D">
        <w:rPr>
          <w:rStyle w:val="rvts6"/>
        </w:rPr>
        <w:t>керна</w:t>
      </w:r>
      <w:r w:rsidR="009D2759" w:rsidRPr="000A1733">
        <w:rPr>
          <w:rStyle w:val="rvts6"/>
        </w:rPr>
        <w:t xml:space="preserve"> разрешается размещение коробок с испо</w:t>
      </w:r>
      <w:r w:rsidR="009D2759" w:rsidRPr="00313D20">
        <w:rPr>
          <w:rStyle w:val="rvts6"/>
        </w:rPr>
        <w:t>рченным керном в другом помещении.</w:t>
      </w:r>
    </w:p>
    <w:p w:rsidR="009D2759" w:rsidRPr="00313D20"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3</w:t>
      </w:r>
      <w:r w:rsidR="00D506D1" w:rsidRPr="008B2707">
        <w:rPr>
          <w:rStyle w:val="rvts6"/>
        </w:rPr>
        <w:t>.</w:t>
      </w:r>
      <w:r w:rsidR="00D506D1" w:rsidRPr="008B2707">
        <w:rPr>
          <w:rStyle w:val="rvts6"/>
        </w:rPr>
        <w:tab/>
      </w:r>
      <w:r w:rsidR="008A60E3" w:rsidRPr="00313D20">
        <w:rPr>
          <w:rStyle w:val="rvts6"/>
        </w:rPr>
        <w:t>После принятия Компанией решения (п.</w:t>
      </w:r>
      <w:r w:rsidR="00680112">
        <w:rPr>
          <w:rStyle w:val="rvts6"/>
        </w:rPr>
        <w:t xml:space="preserve"> </w:t>
      </w:r>
      <w:r>
        <w:rPr>
          <w:rStyle w:val="rvts6"/>
        </w:rPr>
        <w:t>11.30</w:t>
      </w:r>
      <w:r w:rsidR="008A60E3" w:rsidRPr="00313D20">
        <w:rPr>
          <w:rStyle w:val="rvts6"/>
        </w:rPr>
        <w:t xml:space="preserve"> настоящего Положения) о ликвидации </w:t>
      </w:r>
      <w:r w:rsidR="0002318D">
        <w:rPr>
          <w:rStyle w:val="rvts6"/>
        </w:rPr>
        <w:t>керна</w:t>
      </w:r>
      <w:r w:rsidR="008A60E3" w:rsidRPr="00313D20">
        <w:rPr>
          <w:rStyle w:val="rvts6"/>
        </w:rPr>
        <w:t xml:space="preserve"> КНИПИ делается запрос </w:t>
      </w:r>
      <w:r w:rsidR="009D2759">
        <w:rPr>
          <w:rStyle w:val="rvts6"/>
        </w:rPr>
        <w:t xml:space="preserve">в виде официального письма </w:t>
      </w:r>
      <w:r w:rsidR="008A60E3" w:rsidRPr="00313D20">
        <w:rPr>
          <w:rStyle w:val="rvts6"/>
        </w:rPr>
        <w:t>о потребности в керн</w:t>
      </w:r>
      <w:r w:rsidR="00C12CF2">
        <w:rPr>
          <w:rStyle w:val="rvts6"/>
        </w:rPr>
        <w:t>е</w:t>
      </w:r>
      <w:r w:rsidR="008A60E3" w:rsidRPr="00313D20">
        <w:rPr>
          <w:rStyle w:val="rvts6"/>
        </w:rPr>
        <w:t xml:space="preserve"> в региональные </w:t>
      </w:r>
      <w:r w:rsidR="00CF73F8">
        <w:rPr>
          <w:rStyle w:val="rvts6"/>
        </w:rPr>
        <w:t>г</w:t>
      </w:r>
      <w:r w:rsidR="008A60E3" w:rsidRPr="00313D20">
        <w:rPr>
          <w:rStyle w:val="rvts6"/>
        </w:rPr>
        <w:t xml:space="preserve">осударственные </w:t>
      </w:r>
      <w:r w:rsidR="00CF73F8">
        <w:rPr>
          <w:rStyle w:val="rvts6"/>
        </w:rPr>
        <w:t>к</w:t>
      </w:r>
      <w:r w:rsidR="008A60E3" w:rsidRPr="00313D20">
        <w:rPr>
          <w:rStyle w:val="rvts6"/>
        </w:rPr>
        <w:t>ернохралища.</w:t>
      </w:r>
    </w:p>
    <w:p w:rsidR="008A60E3" w:rsidRPr="00313D20" w:rsidRDefault="008A60E3" w:rsidP="00D506D1">
      <w:pPr>
        <w:pStyle w:val="af1"/>
        <w:shd w:val="clear" w:color="auto" w:fill="FFFFFF"/>
        <w:tabs>
          <w:tab w:val="left" w:pos="0"/>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4</w:t>
      </w:r>
      <w:r w:rsidR="00D506D1" w:rsidRPr="008B2707">
        <w:rPr>
          <w:rStyle w:val="rvts6"/>
        </w:rPr>
        <w:t>.</w:t>
      </w:r>
      <w:r w:rsidR="00D506D1" w:rsidRPr="008B2707">
        <w:rPr>
          <w:rStyle w:val="rvts6"/>
        </w:rPr>
        <w:tab/>
      </w:r>
      <w:r w:rsidR="008A60E3" w:rsidRPr="00313D20">
        <w:rPr>
          <w:rStyle w:val="rvts6"/>
        </w:rPr>
        <w:t>После получения ответа на запрос</w:t>
      </w:r>
      <w:r w:rsidR="00E15C06">
        <w:rPr>
          <w:rStyle w:val="rvts6"/>
        </w:rPr>
        <w:t>,</w:t>
      </w:r>
      <w:r w:rsidR="008A60E3" w:rsidRPr="00313D20">
        <w:rPr>
          <w:rStyle w:val="rvts6"/>
        </w:rPr>
        <w:t xml:space="preserve"> ликвидируемый Компанией керн, либо передаётся на хранение в региональные </w:t>
      </w:r>
      <w:r w:rsidR="00CF73F8">
        <w:rPr>
          <w:rStyle w:val="rvts6"/>
        </w:rPr>
        <w:t>г</w:t>
      </w:r>
      <w:r w:rsidR="008A60E3" w:rsidRPr="00313D20">
        <w:rPr>
          <w:rStyle w:val="rvts6"/>
        </w:rPr>
        <w:t>осударственные кернохранилища, либо ликвидируется</w:t>
      </w:r>
      <w:r w:rsidR="001C6B5D">
        <w:rPr>
          <w:rStyle w:val="rvts6"/>
        </w:rPr>
        <w:t xml:space="preserve">, что </w:t>
      </w:r>
      <w:r w:rsidR="001C6B5D" w:rsidRPr="00313D20">
        <w:rPr>
          <w:rStyle w:val="rvts6"/>
        </w:rPr>
        <w:t xml:space="preserve">оформляется Актом сдачи-приемки образцов </w:t>
      </w:r>
      <w:r w:rsidR="0002318D">
        <w:rPr>
          <w:rStyle w:val="rvts6"/>
        </w:rPr>
        <w:t>керна</w:t>
      </w:r>
      <w:r w:rsidR="001C6B5D" w:rsidRPr="00313D20">
        <w:rPr>
          <w:rStyle w:val="rvts6"/>
        </w:rPr>
        <w:t xml:space="preserve"> </w:t>
      </w:r>
      <w:r w:rsidR="001C6B5D">
        <w:rPr>
          <w:rStyle w:val="rvts6"/>
        </w:rPr>
        <w:t>(</w:t>
      </w:r>
      <w:hyperlink w:anchor="_ПРИЛОЖЕНИЯ" w:history="1">
        <w:r w:rsidR="001C6B5D" w:rsidRPr="00D506D1">
          <w:rPr>
            <w:rStyle w:val="ae"/>
            <w:rFonts w:eastAsia="Calibri"/>
            <w:color w:val="0000FF"/>
            <w:u w:val="single"/>
          </w:rPr>
          <w:t>Приложение 1</w:t>
        </w:r>
      </w:hyperlink>
      <w:r w:rsidR="001C6B5D" w:rsidRPr="0014460B">
        <w:t>)</w:t>
      </w:r>
      <w:r w:rsidR="001C6B5D" w:rsidRPr="00CC67C3">
        <w:t xml:space="preserve"> и Актом на сокращение </w:t>
      </w:r>
      <w:r w:rsidR="0002318D">
        <w:t>керна</w:t>
      </w:r>
      <w:r w:rsidR="001C6B5D" w:rsidRPr="00CC67C3">
        <w:t xml:space="preserve"> (</w:t>
      </w:r>
      <w:hyperlink w:anchor="_ПРИЛОЖЕНИЯ" w:history="1">
        <w:r w:rsidR="001C6B5D" w:rsidRPr="00D506D1">
          <w:rPr>
            <w:rStyle w:val="ae"/>
            <w:rFonts w:eastAsia="Calibri"/>
            <w:color w:val="0000FF"/>
            <w:u w:val="single"/>
          </w:rPr>
          <w:t>Приложение 1</w:t>
        </w:r>
      </w:hyperlink>
      <w:r w:rsidR="001C6B5D" w:rsidRPr="00CC67C3">
        <w:rPr>
          <w:rStyle w:val="rvts6"/>
        </w:rPr>
        <w:t>), подписанным руководителем профильного СП</w:t>
      </w:r>
      <w:r w:rsidR="008A60E3" w:rsidRPr="00313D20">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В электронную </w:t>
      </w:r>
      <w:r w:rsidR="00D075EE">
        <w:rPr>
          <w:rStyle w:val="rvts6"/>
        </w:rPr>
        <w:t>БД</w:t>
      </w:r>
      <w:r w:rsidR="008A60E3" w:rsidRPr="00313D20">
        <w:rPr>
          <w:rStyle w:val="rvts6"/>
        </w:rPr>
        <w:t xml:space="preserve"> регистрации </w:t>
      </w:r>
      <w:r w:rsidR="0002318D">
        <w:rPr>
          <w:rStyle w:val="rvts6"/>
        </w:rPr>
        <w:t>керна</w:t>
      </w:r>
      <w:r w:rsidR="008A60E3" w:rsidRPr="00313D20">
        <w:rPr>
          <w:rStyle w:val="rvts6"/>
        </w:rPr>
        <w:t xml:space="preserve"> в обязательном порядке вносится отметка о выводе </w:t>
      </w:r>
      <w:r w:rsidR="0002318D">
        <w:rPr>
          <w:rStyle w:val="rvts6"/>
        </w:rPr>
        <w:t>керна</w:t>
      </w:r>
      <w:r w:rsidR="008A60E3" w:rsidRPr="00313D20">
        <w:rPr>
          <w:rStyle w:val="rvts6"/>
        </w:rPr>
        <w:t xml:space="preserve"> из долговременного хранения с указанием исходящего номера и даты </w:t>
      </w:r>
      <w:r w:rsidR="001C6B5D">
        <w:rPr>
          <w:rStyle w:val="rvts6"/>
        </w:rPr>
        <w:t>официального письма от заместителя руководителя ОГ</w:t>
      </w:r>
      <w:r w:rsidR="00D075EE">
        <w:rPr>
          <w:rStyle w:val="rvts6"/>
        </w:rPr>
        <w:t>,</w:t>
      </w:r>
      <w:r w:rsidR="001C6B5D">
        <w:rPr>
          <w:rStyle w:val="rvts6"/>
        </w:rPr>
        <w:t xml:space="preserve"> </w:t>
      </w:r>
      <w:r w:rsidR="00D075EE">
        <w:rPr>
          <w:rStyle w:val="rvts6"/>
        </w:rPr>
        <w:t xml:space="preserve">ответственного за отбор </w:t>
      </w:r>
      <w:r w:rsidR="0002318D">
        <w:rPr>
          <w:rStyle w:val="rvts6"/>
        </w:rPr>
        <w:t>керна</w:t>
      </w:r>
      <w:r w:rsidR="00D075EE">
        <w:rPr>
          <w:rStyle w:val="rvts6"/>
        </w:rPr>
        <w:t xml:space="preserve"> и его исследования</w:t>
      </w:r>
      <w:r w:rsidR="001C6B5D">
        <w:rPr>
          <w:rStyle w:val="rvts6"/>
        </w:rPr>
        <w:t>,</w:t>
      </w:r>
      <w:r w:rsidR="008A60E3" w:rsidRPr="00313D20">
        <w:rPr>
          <w:rStyle w:val="rvts6"/>
        </w:rPr>
        <w:t xml:space="preserve"> </w:t>
      </w:r>
      <w:r w:rsidR="00106940">
        <w:rPr>
          <w:rStyle w:val="rvts6"/>
        </w:rPr>
        <w:t>А</w:t>
      </w:r>
      <w:r w:rsidR="00BC45CD">
        <w:rPr>
          <w:rStyle w:val="rvts6"/>
        </w:rPr>
        <w:t>кта</w:t>
      </w:r>
      <w:r w:rsidR="008A60E3" w:rsidRPr="00313D20">
        <w:rPr>
          <w:rStyle w:val="rvts6"/>
        </w:rPr>
        <w:t xml:space="preserve"> о выводе </w:t>
      </w:r>
      <w:r w:rsidR="0002318D">
        <w:rPr>
          <w:rStyle w:val="rvts6"/>
        </w:rPr>
        <w:t>керна</w:t>
      </w:r>
      <w:r w:rsidR="008A60E3" w:rsidRPr="00313D20">
        <w:rPr>
          <w:rStyle w:val="rvts6"/>
        </w:rPr>
        <w:t xml:space="preserve"> (или его части) из долговременного хранения, а также номера и даты </w:t>
      </w:r>
      <w:r w:rsidR="00106940">
        <w:rPr>
          <w:rStyle w:val="rvts6"/>
        </w:rPr>
        <w:t>А</w:t>
      </w:r>
      <w:r w:rsidR="008A60E3" w:rsidRPr="00313D20">
        <w:rPr>
          <w:rStyle w:val="rvts6"/>
        </w:rPr>
        <w:t xml:space="preserve">кта </w:t>
      </w:r>
      <w:r w:rsidR="00CC5C31">
        <w:rPr>
          <w:rStyle w:val="rvts6"/>
        </w:rPr>
        <w:t>ликвидации</w:t>
      </w:r>
      <w:r w:rsidR="008A60E3" w:rsidRPr="00313D20">
        <w:rPr>
          <w:rStyle w:val="rvts6"/>
        </w:rPr>
        <w:t xml:space="preserve"> </w:t>
      </w:r>
      <w:r w:rsidR="0002318D">
        <w:rPr>
          <w:rStyle w:val="rvts6"/>
        </w:rPr>
        <w:t>керна</w:t>
      </w:r>
      <w:r w:rsidR="008A60E3" w:rsidRPr="00313D20">
        <w:rPr>
          <w:rStyle w:val="rvts6"/>
        </w:rPr>
        <w:t>, подписанного руководителем кернохранилища (или лицом уполномоченным подписывать эти документы).</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Ответственность за выполнение условий долговременного хранения </w:t>
      </w:r>
      <w:r w:rsidR="0002318D">
        <w:rPr>
          <w:rStyle w:val="rvts6"/>
        </w:rPr>
        <w:t>керна</w:t>
      </w:r>
      <w:r w:rsidR="008A60E3" w:rsidRPr="00313D20">
        <w:rPr>
          <w:rStyle w:val="rvts6"/>
        </w:rPr>
        <w:t xml:space="preserve"> в соответствии с условиями договоров несут ВК.</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3</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В соответствии с требованиями действующего законодательства РФ и условиями лицензии на право пользования недрами ОГ по вопросам долговременного хранения </w:t>
      </w:r>
      <w:r w:rsidR="0002318D">
        <w:rPr>
          <w:rStyle w:val="rvts6"/>
        </w:rPr>
        <w:t>керна</w:t>
      </w:r>
      <w:r w:rsidR="008A60E3" w:rsidRPr="00313D20">
        <w:rPr>
          <w:rStyle w:val="rvts6"/>
        </w:rPr>
        <w:t xml:space="preserve"> (и/или «горбушек») обязаны взаимодействовать с уполномоченными Правительством РФ государственными региональными органами.</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38</w:t>
      </w:r>
      <w:r w:rsidR="00D506D1" w:rsidRPr="008B2707">
        <w:rPr>
          <w:rStyle w:val="rvts6"/>
        </w:rPr>
        <w:t>.</w:t>
      </w:r>
      <w:r w:rsidR="00D506D1" w:rsidRPr="008B2707">
        <w:rPr>
          <w:rStyle w:val="rvts6"/>
        </w:rPr>
        <w:tab/>
      </w:r>
      <w:r w:rsidR="007C157E">
        <w:t>Порядок организации процесса управления</w:t>
      </w:r>
      <w:r w:rsidR="007C157E" w:rsidDel="008C1BAC">
        <w:t xml:space="preserve"> </w:t>
      </w:r>
      <w:r w:rsidR="007C157E">
        <w:t xml:space="preserve">отходами при ликвидации (сокращении) керна регламентируется </w:t>
      </w:r>
      <w:r w:rsidR="007C157E" w:rsidRPr="00D506D1">
        <w:rPr>
          <w:rStyle w:val="rvts6"/>
          <w:color w:val="000000" w:themeColor="text1"/>
        </w:rPr>
        <w:t>С</w:t>
      </w:r>
      <w:r w:rsidR="007C157E">
        <w:t>тандартом Компании «</w:t>
      </w:r>
      <w:r w:rsidR="007C157E" w:rsidRPr="00365064">
        <w:t>Управление отходами</w:t>
      </w:r>
      <w:r w:rsidR="007C157E">
        <w:t>» №</w:t>
      </w:r>
      <w:r w:rsidR="007C157E" w:rsidRPr="00365064">
        <w:t xml:space="preserve"> П3-05 С-0084</w:t>
      </w:r>
      <w:r w:rsidR="007C157E" w:rsidRPr="00D506D1">
        <w:rPr>
          <w:rStyle w:val="rvts6"/>
          <w:color w:val="000000" w:themeColor="text1"/>
        </w:rPr>
        <w:t xml:space="preserve"> </w:t>
      </w:r>
      <w:r w:rsidR="008A60E3" w:rsidRPr="00D506D1">
        <w:rPr>
          <w:rStyle w:val="rvts6"/>
          <w:color w:val="000000" w:themeColor="text1"/>
        </w:rPr>
        <w:t xml:space="preserve">Ликвидация (сокращение) </w:t>
      </w:r>
      <w:r w:rsidR="0002318D" w:rsidRPr="00D506D1">
        <w:rPr>
          <w:rStyle w:val="rvts6"/>
          <w:color w:val="000000" w:themeColor="text1"/>
        </w:rPr>
        <w:t>керна</w:t>
      </w:r>
      <w:r w:rsidR="008A60E3" w:rsidRPr="00D506D1">
        <w:rPr>
          <w:rStyle w:val="rvts6"/>
          <w:color w:val="000000" w:themeColor="text1"/>
        </w:rPr>
        <w:t xml:space="preserve"> оформляется </w:t>
      </w:r>
      <w:r w:rsidR="00E077A2" w:rsidRPr="00D506D1">
        <w:rPr>
          <w:rStyle w:val="rvts6"/>
          <w:color w:val="000000" w:themeColor="text1"/>
        </w:rPr>
        <w:t>А</w:t>
      </w:r>
      <w:r w:rsidR="008A60E3" w:rsidRPr="00D506D1">
        <w:rPr>
          <w:rStyle w:val="rvts6"/>
          <w:color w:val="000000" w:themeColor="text1"/>
        </w:rPr>
        <w:t xml:space="preserve">ктами, утверждаемыми руководителем ОГ </w:t>
      </w:r>
      <w:r w:rsidR="00720149">
        <w:rPr>
          <w:rStyle w:val="rvts6"/>
          <w:color w:val="000000" w:themeColor="text1"/>
        </w:rPr>
        <w:t>и составляемыми на основе информации, отраженной в</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сокращение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ae"/>
          <w:color w:val="000000" w:themeColor="text1"/>
        </w:rPr>
        <w:t>)</w:t>
      </w:r>
      <w:r w:rsidR="008A60E3" w:rsidRPr="00D506D1">
        <w:rPr>
          <w:rStyle w:val="rvts6"/>
          <w:color w:val="000000" w:themeColor="text1"/>
        </w:rPr>
        <w:t xml:space="preserve"> и</w:t>
      </w:r>
      <w:r w:rsidR="00720149">
        <w:rPr>
          <w:rStyle w:val="rvts6"/>
          <w:color w:val="000000" w:themeColor="text1"/>
        </w:rPr>
        <w:t>/или</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ликвидацию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rvts6"/>
          <w:color w:val="000000" w:themeColor="text1"/>
        </w:rPr>
        <w:t xml:space="preserve">), которые прикладываются к геологической документации. Перед ликвидацией </w:t>
      </w:r>
      <w:r w:rsidR="0002318D" w:rsidRPr="00D506D1">
        <w:rPr>
          <w:rStyle w:val="rvts6"/>
          <w:color w:val="000000" w:themeColor="text1"/>
        </w:rPr>
        <w:t>керна</w:t>
      </w:r>
      <w:r w:rsidR="008A60E3" w:rsidRPr="00D506D1">
        <w:rPr>
          <w:rStyle w:val="rvts6"/>
          <w:color w:val="000000" w:themeColor="text1"/>
        </w:rPr>
        <w:t xml:space="preserve"> проверяется наличие его подробного описания и результатов запланированных лабораторных исследований </w:t>
      </w:r>
      <w:r w:rsidR="0002318D" w:rsidRPr="00D506D1">
        <w:rPr>
          <w:rStyle w:val="rvts6"/>
          <w:color w:val="000000" w:themeColor="text1"/>
        </w:rPr>
        <w:t>керна</w:t>
      </w:r>
      <w:r w:rsidR="008A60E3" w:rsidRPr="00D506D1">
        <w:rPr>
          <w:rStyle w:val="rvts6"/>
          <w:color w:val="000000" w:themeColor="text1"/>
        </w:rPr>
        <w:t>.</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39</w:t>
      </w:r>
      <w:r w:rsidR="00D506D1" w:rsidRPr="008B2707">
        <w:rPr>
          <w:rStyle w:val="rvts6"/>
        </w:rPr>
        <w:t>.</w:t>
      </w:r>
      <w:r w:rsidR="00D506D1" w:rsidRPr="008B2707">
        <w:rPr>
          <w:rStyle w:val="rvts6"/>
        </w:rPr>
        <w:tab/>
      </w:r>
      <w:r w:rsidR="008A60E3" w:rsidRPr="00D506D1">
        <w:rPr>
          <w:rStyle w:val="rvts6"/>
          <w:color w:val="000000" w:themeColor="text1"/>
        </w:rPr>
        <w:t xml:space="preserve">С целью обеспечения работ по вывозу и ликвидации </w:t>
      </w:r>
      <w:r w:rsidR="0002318D" w:rsidRPr="00D506D1">
        <w:rPr>
          <w:rStyle w:val="rvts6"/>
          <w:color w:val="000000" w:themeColor="text1"/>
        </w:rPr>
        <w:t>керна</w:t>
      </w:r>
      <w:r w:rsidR="008A60E3" w:rsidRPr="00D506D1">
        <w:rPr>
          <w:rStyle w:val="rvts6"/>
          <w:color w:val="000000" w:themeColor="text1"/>
        </w:rPr>
        <w:t xml:space="preserve"> ОГ совместно с закреплённым КНИПИ ежегодно предусматривают в </w:t>
      </w:r>
      <w:r w:rsidR="00737DF2" w:rsidRPr="00D506D1">
        <w:rPr>
          <w:rStyle w:val="rvts6"/>
          <w:color w:val="000000" w:themeColor="text1"/>
        </w:rPr>
        <w:t>БП</w:t>
      </w:r>
      <w:r w:rsidR="008A60E3" w:rsidRPr="00D506D1">
        <w:rPr>
          <w:rStyle w:val="rvts6"/>
          <w:color w:val="000000" w:themeColor="text1"/>
        </w:rPr>
        <w:t xml:space="preserve"> </w:t>
      </w:r>
      <w:r w:rsidR="00D075EE" w:rsidRPr="00D506D1">
        <w:rPr>
          <w:rStyle w:val="rvts6"/>
          <w:color w:val="000000" w:themeColor="text1"/>
        </w:rPr>
        <w:t xml:space="preserve">СП ОГ </w:t>
      </w:r>
      <w:r w:rsidR="008A60E3" w:rsidRPr="00D506D1">
        <w:rPr>
          <w:rStyle w:val="rvts6"/>
          <w:color w:val="000000" w:themeColor="text1"/>
        </w:rPr>
        <w:t xml:space="preserve">объем финансирования, рассчитанный в соответствии с утверждёнными расценками </w:t>
      </w:r>
      <w:r w:rsidR="007C157E" w:rsidRPr="00D506D1">
        <w:rPr>
          <w:rStyle w:val="rvts6"/>
          <w:color w:val="000000" w:themeColor="text1"/>
        </w:rPr>
        <w:t xml:space="preserve">подрядных </w:t>
      </w:r>
      <w:r w:rsidR="008A60E3" w:rsidRPr="00D506D1">
        <w:rPr>
          <w:rStyle w:val="rvts6"/>
          <w:color w:val="000000" w:themeColor="text1"/>
        </w:rPr>
        <w:t>организаций, занимающихся ликвидацией твердых бытовых отходов.</w:t>
      </w:r>
    </w:p>
    <w:p w:rsidR="008A60E3" w:rsidRPr="00737DF2" w:rsidRDefault="008A60E3" w:rsidP="00D506D1">
      <w:pPr>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8A5550" w:rsidRPr="00076151">
        <w:rPr>
          <w:rStyle w:val="rvts6"/>
        </w:rPr>
        <w:t>4</w:t>
      </w:r>
      <w:r w:rsidR="00D508BB">
        <w:rPr>
          <w:rStyle w:val="rvts6"/>
        </w:rPr>
        <w:t>0</w:t>
      </w:r>
      <w:r w:rsidR="00D506D1" w:rsidRPr="008B2707">
        <w:rPr>
          <w:rStyle w:val="rvts6"/>
        </w:rPr>
        <w:t>.</w:t>
      </w:r>
      <w:r w:rsidR="00D506D1" w:rsidRPr="008B2707">
        <w:rPr>
          <w:rStyle w:val="rvts6"/>
        </w:rPr>
        <w:tab/>
      </w:r>
      <w:r w:rsidR="008A60E3" w:rsidRPr="00D506D1">
        <w:rPr>
          <w:rStyle w:val="rvts6"/>
          <w:color w:val="000000" w:themeColor="text1"/>
        </w:rPr>
        <w:t xml:space="preserve">Ответственным за своевременную ликвидацию </w:t>
      </w:r>
      <w:r w:rsidR="0002318D" w:rsidRPr="00D506D1">
        <w:rPr>
          <w:rStyle w:val="rvts6"/>
          <w:color w:val="000000" w:themeColor="text1"/>
        </w:rPr>
        <w:t>керна</w:t>
      </w:r>
      <w:r w:rsidR="008A60E3" w:rsidRPr="00D506D1">
        <w:rPr>
          <w:rStyle w:val="rvts6"/>
          <w:color w:val="000000" w:themeColor="text1"/>
        </w:rPr>
        <w:t xml:space="preserve"> является </w:t>
      </w:r>
      <w:r w:rsidR="008F63A0" w:rsidRPr="00313D20">
        <w:rPr>
          <w:rStyle w:val="rvts6"/>
        </w:rPr>
        <w:t xml:space="preserve">СП ОГ или КНИПИ </w:t>
      </w:r>
      <w:r w:rsidR="00365064" w:rsidRPr="00D506D1">
        <w:rPr>
          <w:rStyle w:val="rvts6"/>
          <w:color w:val="000000" w:themeColor="text1"/>
        </w:rPr>
        <w:t xml:space="preserve">(в случае заключения ОГ договора на ликвидацию невостребованного </w:t>
      </w:r>
      <w:r w:rsidR="0002318D" w:rsidRPr="00D506D1">
        <w:rPr>
          <w:rStyle w:val="rvts6"/>
          <w:color w:val="000000" w:themeColor="text1"/>
        </w:rPr>
        <w:t>керна</w:t>
      </w:r>
      <w:r w:rsidR="00365064" w:rsidRPr="00D506D1">
        <w:rPr>
          <w:rStyle w:val="rvts6"/>
          <w:color w:val="000000" w:themeColor="text1"/>
        </w:rPr>
        <w:t xml:space="preserve"> с закрепленным КНИПИ)</w:t>
      </w:r>
      <w:r w:rsidR="008A60E3" w:rsidRPr="00D506D1">
        <w:rPr>
          <w:rStyle w:val="rvts6"/>
          <w:color w:val="000000" w:themeColor="text1"/>
        </w:rPr>
        <w:t>.</w:t>
      </w:r>
    </w:p>
    <w:p w:rsidR="008A60E3" w:rsidRPr="00737DF2" w:rsidRDefault="008A60E3" w:rsidP="00D506D1">
      <w:pPr>
        <w:rPr>
          <w:rStyle w:val="rvts6"/>
          <w:color w:val="000000" w:themeColor="text1"/>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1</w:t>
      </w:r>
      <w:r w:rsidR="00D506D1" w:rsidRPr="008B2707">
        <w:rPr>
          <w:rStyle w:val="rvts6"/>
        </w:rPr>
        <w:t>.</w:t>
      </w:r>
      <w:r w:rsidR="00D506D1" w:rsidRPr="008B2707">
        <w:rPr>
          <w:rStyle w:val="rvts6"/>
        </w:rPr>
        <w:tab/>
      </w:r>
      <w:r w:rsidR="00CC5C31" w:rsidRPr="00D506D1">
        <w:rPr>
          <w:rStyle w:val="rvts6"/>
          <w:color w:val="000000" w:themeColor="text1"/>
        </w:rPr>
        <w:t>Ликвидацией</w:t>
      </w:r>
      <w:r w:rsidR="008A60E3" w:rsidRPr="00D506D1">
        <w:rPr>
          <w:rStyle w:val="rvts6"/>
          <w:color w:val="000000" w:themeColor="text1"/>
        </w:rPr>
        <w:t xml:space="preserve"> и захоронением </w:t>
      </w:r>
      <w:r w:rsidR="0002318D" w:rsidRPr="00D506D1">
        <w:rPr>
          <w:rStyle w:val="rvts6"/>
          <w:color w:val="000000" w:themeColor="text1"/>
        </w:rPr>
        <w:t>керна</w:t>
      </w:r>
      <w:r w:rsidR="008A60E3" w:rsidRPr="00D506D1">
        <w:rPr>
          <w:rStyle w:val="rvts6"/>
          <w:color w:val="000000" w:themeColor="text1"/>
        </w:rPr>
        <w:t xml:space="preserve"> в обязательном порядке занимаются только </w:t>
      </w:r>
      <w:r w:rsidR="00211BBB" w:rsidRPr="00D506D1">
        <w:rPr>
          <w:rStyle w:val="rvts6"/>
          <w:color w:val="000000" w:themeColor="text1"/>
        </w:rPr>
        <w:t xml:space="preserve">подрядные </w:t>
      </w:r>
      <w:r w:rsidR="008A60E3" w:rsidRPr="00D506D1">
        <w:rPr>
          <w:rStyle w:val="rvts6"/>
          <w:color w:val="000000" w:themeColor="text1"/>
        </w:rPr>
        <w:t xml:space="preserve">организации, выбранные КНИПИ в соответствии с закупочными </w:t>
      </w:r>
      <w:r w:rsidR="008A60E3" w:rsidRPr="00313D20">
        <w:rPr>
          <w:rStyle w:val="rvts6"/>
        </w:rPr>
        <w:t>процедурами</w:t>
      </w:r>
      <w:r w:rsidR="00E077A2">
        <w:rPr>
          <w:rStyle w:val="rvts6"/>
        </w:rPr>
        <w:t xml:space="preserve"> </w:t>
      </w:r>
      <w:r w:rsidR="00E077A2">
        <w:rPr>
          <w:rStyle w:val="rvts6"/>
        </w:rPr>
        <w:lastRenderedPageBreak/>
        <w:t>согласно</w:t>
      </w:r>
      <w:r w:rsidR="00E077A2" w:rsidRPr="00E077A2">
        <w:t xml:space="preserve"> </w:t>
      </w:r>
      <w:r w:rsidR="008E00EA">
        <w:t xml:space="preserve">требованиям </w:t>
      </w:r>
      <w:r w:rsidR="00E077A2">
        <w:t>Положени</w:t>
      </w:r>
      <w:r w:rsidR="008E00EA">
        <w:t>я</w:t>
      </w:r>
      <w:r w:rsidR="00E077A2" w:rsidRPr="00805A67">
        <w:t xml:space="preserve"> Компании «О закупке товаров, работ, услуг» </w:t>
      </w:r>
      <w:r w:rsidR="00E077A2">
        <w:br/>
      </w:r>
      <w:r w:rsidR="00E077A2" w:rsidRPr="00805A67">
        <w:t>№ П2-08 Р-0019</w:t>
      </w:r>
      <w:r w:rsidR="008A60E3" w:rsidRPr="00313D20">
        <w:rPr>
          <w:rStyle w:val="rvts6"/>
        </w:rPr>
        <w:t>, имеющие лицензию на указанный вид работ.</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42</w:t>
      </w:r>
      <w:r w:rsidR="00D506D1" w:rsidRPr="008B2707">
        <w:rPr>
          <w:rStyle w:val="rvts6"/>
        </w:rPr>
        <w:t>.</w:t>
      </w:r>
      <w:r w:rsidR="00D506D1" w:rsidRPr="008B2707">
        <w:rPr>
          <w:rStyle w:val="rvts6"/>
        </w:rPr>
        <w:tab/>
      </w:r>
      <w:r w:rsidR="008A60E3" w:rsidRPr="00313D20">
        <w:rPr>
          <w:rStyle w:val="rvts6"/>
        </w:rPr>
        <w:t xml:space="preserve">ОГ или в соответствии с договорными отношениями КНИПИ ежегодно заключают на основе проведения закупочных процедур (согласно </w:t>
      </w:r>
      <w:r w:rsidR="008E00EA">
        <w:rPr>
          <w:rStyle w:val="rvts6"/>
        </w:rPr>
        <w:t xml:space="preserve">требованиям </w:t>
      </w:r>
      <w:r w:rsidR="008A60E3" w:rsidRPr="00313D20">
        <w:t>Положения Компании «О закупке товаров, работ, услуг» № П2-08 Р-0019)</w:t>
      </w:r>
      <w:r w:rsidR="008A60E3" w:rsidRPr="00313D20">
        <w:rPr>
          <w:rStyle w:val="rvts6"/>
        </w:rPr>
        <w:t xml:space="preserve"> </w:t>
      </w:r>
      <w:r w:rsidR="00E5752B" w:rsidRPr="00313D20">
        <w:rPr>
          <w:rStyle w:val="rvts6"/>
        </w:rPr>
        <w:t>договор</w:t>
      </w:r>
      <w:r w:rsidR="00E5752B">
        <w:rPr>
          <w:rStyle w:val="rvts6"/>
        </w:rPr>
        <w:t>ы</w:t>
      </w:r>
      <w:r w:rsidR="00E5752B" w:rsidRPr="00313D20">
        <w:rPr>
          <w:rStyle w:val="rvts6"/>
        </w:rPr>
        <w:t xml:space="preserve"> </w:t>
      </w:r>
      <w:r w:rsidR="008A60E3" w:rsidRPr="00313D20">
        <w:rPr>
          <w:rStyle w:val="rvts6"/>
        </w:rPr>
        <w:t xml:space="preserve">на вывоз, </w:t>
      </w:r>
      <w:r w:rsidR="00CC5C31">
        <w:rPr>
          <w:rStyle w:val="rvts6"/>
        </w:rPr>
        <w:t>ликвидацию</w:t>
      </w:r>
      <w:r w:rsidR="008A60E3" w:rsidRPr="00313D20">
        <w:rPr>
          <w:rStyle w:val="rvts6"/>
        </w:rPr>
        <w:t xml:space="preserve"> и захоронение ликвидируемого </w:t>
      </w:r>
      <w:r w:rsidR="0002318D">
        <w:rPr>
          <w:rStyle w:val="rvts6"/>
        </w:rPr>
        <w:t>керна</w:t>
      </w:r>
      <w:r w:rsidR="008A60E3" w:rsidRPr="00313D20">
        <w:rPr>
          <w:rStyle w:val="rvts6"/>
        </w:rPr>
        <w:t xml:space="preserve"> со специализированными </w:t>
      </w:r>
      <w:r w:rsidR="007C157E">
        <w:rPr>
          <w:rStyle w:val="rvts6"/>
        </w:rPr>
        <w:t xml:space="preserve">подрядными </w:t>
      </w:r>
      <w:r w:rsidR="008A60E3" w:rsidRPr="00313D20">
        <w:rPr>
          <w:rStyle w:val="rvts6"/>
        </w:rPr>
        <w:t>организациями, имеющими лицензии на производство работ с отходами.</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Владелец процесса ликвидации </w:t>
      </w:r>
      <w:r w:rsidR="0002318D">
        <w:rPr>
          <w:rStyle w:val="rvts6"/>
        </w:rPr>
        <w:t>керна</w:t>
      </w:r>
      <w:r w:rsidR="008A60E3" w:rsidRPr="00313D20">
        <w:rPr>
          <w:rStyle w:val="rvts6"/>
        </w:rPr>
        <w:t xml:space="preserve"> – СП ОГ или КНИПИ в обязательном порядке обеспечивает ликвидацию и захоронение </w:t>
      </w:r>
      <w:r w:rsidR="0002318D">
        <w:rPr>
          <w:rStyle w:val="rvts6"/>
        </w:rPr>
        <w:t>керна</w:t>
      </w:r>
      <w:r w:rsidR="008A60E3" w:rsidRPr="00313D20">
        <w:rPr>
          <w:rStyle w:val="rvts6"/>
        </w:rPr>
        <w:t xml:space="preserve"> в соответствии с </w:t>
      </w:r>
      <w:r w:rsidR="00F3684A">
        <w:rPr>
          <w:rStyle w:val="rvts6"/>
        </w:rPr>
        <w:t>н</w:t>
      </w:r>
      <w:r w:rsidR="008A60E3" w:rsidRPr="00313D20">
        <w:rPr>
          <w:rStyle w:val="rvts6"/>
        </w:rPr>
        <w:t xml:space="preserve">ормативно-правовыми документами, регламентирующими обращение с отходами в РФ: </w:t>
      </w:r>
    </w:p>
    <w:p w:rsidR="008A60E3"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Земельный кодекс Российской Федерации</w:t>
      </w:r>
      <w:r w:rsidRPr="00313D20">
        <w:t xml:space="preserve"> от 25.10.2001 № 136-ФЗ</w:t>
      </w:r>
      <w:r w:rsidRPr="00313D20">
        <w:rPr>
          <w:rStyle w:val="rvts6"/>
        </w:rPr>
        <w:t>;</w:t>
      </w:r>
    </w:p>
    <w:p w:rsidR="00E74F05" w:rsidRPr="00313D20" w:rsidRDefault="00E74F05" w:rsidP="00E74F05">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Кодекс </w:t>
      </w:r>
      <w:r w:rsidRPr="00313D20">
        <w:t xml:space="preserve">Российской Федерации </w:t>
      </w:r>
      <w:r w:rsidRPr="00313D20">
        <w:rPr>
          <w:rStyle w:val="rvts6"/>
        </w:rPr>
        <w:t xml:space="preserve">об административных правонарушениях </w:t>
      </w:r>
      <w:r w:rsidRPr="00313D20">
        <w:t xml:space="preserve">от 30.12.2001 </w:t>
      </w:r>
      <w:r w:rsidRPr="00313D20">
        <w:rPr>
          <w:rStyle w:val="rvts6"/>
        </w:rPr>
        <w:t>№ 195-ФЗ;</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24.06.1998 </w:t>
      </w:r>
      <w:r w:rsidRPr="00313D20">
        <w:rPr>
          <w:rStyle w:val="rvts6"/>
        </w:rPr>
        <w:t>№ 89-ФЗ «Об отходах производства и потребления»;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04.05.2011 </w:t>
      </w:r>
      <w:r w:rsidRPr="00313D20">
        <w:rPr>
          <w:rStyle w:val="rvts6"/>
        </w:rPr>
        <w:t>№ 99-ФЗ «О лицензировании отдельных видов деятельности»;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Федеральный закон от 10.01</w:t>
      </w:r>
      <w:r w:rsidR="00341B22">
        <w:rPr>
          <w:rStyle w:val="rvts6"/>
        </w:rPr>
        <w:t>.</w:t>
      </w:r>
      <w:r w:rsidRPr="00313D20">
        <w:rPr>
          <w:rStyle w:val="rvts6"/>
        </w:rPr>
        <w:t>2002 № 7-ФЗ «Об охране окружающей среды»;</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30.03.1999 </w:t>
      </w:r>
      <w:r w:rsidRPr="00313D20">
        <w:rPr>
          <w:rStyle w:val="rvts6"/>
        </w:rPr>
        <w:t>№ 52-ФЗ «О санитарно-эпидемиологическом благополучии населения»;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Федеральный закон от 23.11.1995 № 174-ФЗ «Об экологической экспертизе»;</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27.12.2002 </w:t>
      </w:r>
      <w:r w:rsidRPr="00313D20">
        <w:rPr>
          <w:rStyle w:val="rvts6"/>
        </w:rPr>
        <w:t>№ 184-ФЗ «О техническом регулировании»;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классификационный каталог отходов, утвержденный приказом </w:t>
      </w:r>
      <w:r w:rsidRPr="00313D20">
        <w:t xml:space="preserve">Росприроднадзора </w:t>
      </w:r>
      <w:r w:rsidR="00296328">
        <w:rPr>
          <w:rStyle w:val="rvts6"/>
        </w:rPr>
        <w:t>от 18.07.2014 № 445;</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Статьей 247 Уголовного кодекса Российской Федерации</w:t>
      </w:r>
      <w:r w:rsidRPr="00313D20">
        <w:t xml:space="preserve"> от 13.06.1996 № 63-ФЗ,</w:t>
      </w:r>
      <w:r w:rsidRPr="00313D20">
        <w:rPr>
          <w:rStyle w:val="rvts6"/>
        </w:rPr>
        <w:t xml:space="preserve"> предусматривающей ответственность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w:t>
      </w:r>
    </w:p>
    <w:p w:rsidR="008A60E3" w:rsidRPr="00296B39"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Постановление Правительства РФ от</w:t>
      </w:r>
      <w:r w:rsidRPr="00313D20">
        <w:t xml:space="preserve"> 30.07.2004 </w:t>
      </w:r>
      <w:r w:rsidRPr="00313D20">
        <w:rPr>
          <w:rStyle w:val="rvts6"/>
          <w:bCs/>
        </w:rPr>
        <w:t>№ 401</w:t>
      </w:r>
      <w:r w:rsidRPr="00313D20">
        <w:t xml:space="preserve"> «О Федеральной службе по экологическому, технологическому и атомному надзору»</w:t>
      </w:r>
      <w:r w:rsidRPr="00313D20">
        <w:rPr>
          <w:rStyle w:val="rvts6"/>
          <w:bCs/>
        </w:rPr>
        <w:t>;</w:t>
      </w:r>
    </w:p>
    <w:p w:rsidR="00296B39" w:rsidRPr="00296B39" w:rsidRDefault="00296B39" w:rsidP="00772F88">
      <w:pPr>
        <w:pStyle w:val="af1"/>
        <w:numPr>
          <w:ilvl w:val="0"/>
          <w:numId w:val="32"/>
        </w:numPr>
        <w:shd w:val="clear" w:color="auto" w:fill="FFFFFF"/>
        <w:tabs>
          <w:tab w:val="left" w:pos="539"/>
        </w:tabs>
        <w:spacing w:before="120"/>
        <w:ind w:left="538" w:hanging="357"/>
      </w:pPr>
      <w:r w:rsidRPr="00296B39">
        <w:t>Постановление Правительства РФ от 03.03.2017 № 255 «Об исчислении и взимании платы за негативное воздействие на окружающую среду</w:t>
      </w:r>
      <w:r w:rsidRPr="00472E36">
        <w:t>» (вместе с «Правилами исчисления и взимания платы за негативное воздействие на окружающую среду»)</w:t>
      </w:r>
      <w:r>
        <w:t>;</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СанПиН 2.1.7.1322;</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Письмо Росстроя от 01.08.2005 № ЮТ-3309/03 «О ФГУП «Федеральный центр благоустройства и обращения с отходами»;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 xml:space="preserve">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w:t>
      </w:r>
      <w:r w:rsidRPr="00313D20">
        <w:t>26.06.2003</w:t>
      </w:r>
      <w:r w:rsidRPr="00313D20">
        <w:rPr>
          <w:rStyle w:val="rvts6"/>
          <w:bCs/>
        </w:rPr>
        <w:t xml:space="preserve"> № 17ФЦ/3329.</w:t>
      </w:r>
    </w:p>
    <w:p w:rsidR="008A60E3" w:rsidRPr="00313D20" w:rsidRDefault="008A60E3" w:rsidP="008A60E3">
      <w:pPr>
        <w:pStyle w:val="afff2"/>
        <w:rPr>
          <w:color w:val="auto"/>
        </w:rPr>
        <w:sectPr w:rsidR="008A60E3" w:rsidRPr="00313D20" w:rsidSect="00E21E42">
          <w:headerReference w:type="even" r:id="rId61"/>
          <w:headerReference w:type="default" r:id="rId62"/>
          <w:headerReference w:type="first" r:id="rId63"/>
          <w:type w:val="nextColumn"/>
          <w:pgSz w:w="11906" w:h="16838"/>
          <w:pgMar w:top="510" w:right="1021" w:bottom="567" w:left="1247" w:header="737" w:footer="680" w:gutter="0"/>
          <w:pgNumType w:chapStyle="1"/>
          <w:cols w:space="708"/>
          <w:docGrid w:linePitch="360"/>
        </w:sectPr>
      </w:pPr>
      <w:bookmarkStart w:id="73" w:name="_Toc164664333"/>
      <w:bookmarkStart w:id="74" w:name="_Toc168907442"/>
      <w:bookmarkStart w:id="75" w:name="_Toc169499664"/>
    </w:p>
    <w:p w:rsidR="008A60E3" w:rsidRPr="00313D20" w:rsidRDefault="008A60E3" w:rsidP="000F7072">
      <w:pPr>
        <w:pStyle w:val="S13"/>
        <w:numPr>
          <w:ilvl w:val="0"/>
          <w:numId w:val="9"/>
        </w:numPr>
        <w:ind w:left="0" w:firstLine="0"/>
      </w:pPr>
      <w:bookmarkStart w:id="76" w:name="_Toc375730137"/>
      <w:bookmarkStart w:id="77" w:name="_Toc375731085"/>
      <w:bookmarkStart w:id="78" w:name="_Toc375731129"/>
      <w:bookmarkStart w:id="79" w:name="_Toc375731184"/>
      <w:bookmarkStart w:id="80" w:name="_Toc375735424"/>
      <w:bookmarkStart w:id="81" w:name="_Toc375739630"/>
      <w:bookmarkStart w:id="82" w:name="_Toc375917824"/>
      <w:bookmarkStart w:id="83" w:name="_Toc375926528"/>
      <w:bookmarkStart w:id="84" w:name="_Toc376189133"/>
      <w:bookmarkStart w:id="85" w:name="_Toc376189190"/>
      <w:bookmarkStart w:id="86" w:name="_Toc376189246"/>
      <w:bookmarkStart w:id="87" w:name="_Toc376189302"/>
      <w:bookmarkStart w:id="88" w:name="_Toc376199980"/>
      <w:bookmarkStart w:id="89" w:name="_Toc377390015"/>
      <w:bookmarkStart w:id="90" w:name="_Toc377464013"/>
      <w:bookmarkStart w:id="91" w:name="_Toc377464066"/>
      <w:bookmarkStart w:id="92" w:name="_Toc377541564"/>
      <w:bookmarkStart w:id="93" w:name="_Toc377541615"/>
      <w:bookmarkStart w:id="94" w:name="_Toc377645785"/>
      <w:bookmarkStart w:id="95" w:name="_Toc377648142"/>
      <w:bookmarkStart w:id="96" w:name="_Toc377661555"/>
      <w:bookmarkStart w:id="97" w:name="_Toc377824709"/>
      <w:bookmarkStart w:id="98" w:name="_Toc377824758"/>
      <w:bookmarkStart w:id="99" w:name="_Toc377834570"/>
      <w:bookmarkStart w:id="100" w:name="_Toc377835884"/>
      <w:bookmarkStart w:id="101" w:name="_Toc377975830"/>
      <w:bookmarkStart w:id="102" w:name="_Toc378152919"/>
      <w:bookmarkStart w:id="103" w:name="_Toc378611209"/>
      <w:bookmarkStart w:id="104" w:name="_Toc378753245"/>
      <w:bookmarkStart w:id="105" w:name="_Toc378930721"/>
      <w:bookmarkStart w:id="106" w:name="_Toc378940608"/>
      <w:bookmarkStart w:id="107" w:name="_Toc379291894"/>
      <w:bookmarkStart w:id="108" w:name="_Toc375735425"/>
      <w:bookmarkStart w:id="109" w:name="_Toc375739631"/>
      <w:bookmarkStart w:id="110" w:name="_Toc375917825"/>
      <w:bookmarkStart w:id="111" w:name="_Toc375926529"/>
      <w:bookmarkStart w:id="112" w:name="_Toc376189134"/>
      <w:bookmarkStart w:id="113" w:name="_Toc376189191"/>
      <w:bookmarkStart w:id="114" w:name="_Toc376189247"/>
      <w:bookmarkStart w:id="115" w:name="_Toc376189303"/>
      <w:bookmarkStart w:id="116" w:name="_Toc376199981"/>
      <w:bookmarkStart w:id="117" w:name="_Toc377390016"/>
      <w:bookmarkStart w:id="118" w:name="_Toc377464014"/>
      <w:bookmarkStart w:id="119" w:name="_Toc377464067"/>
      <w:bookmarkStart w:id="120" w:name="_Toc377541565"/>
      <w:bookmarkStart w:id="121" w:name="_Toc377541616"/>
      <w:bookmarkStart w:id="122" w:name="_Toc377645786"/>
      <w:bookmarkStart w:id="123" w:name="_Toc377648143"/>
      <w:bookmarkStart w:id="124" w:name="_Toc377661556"/>
      <w:bookmarkStart w:id="125" w:name="_Toc377824710"/>
      <w:bookmarkStart w:id="126" w:name="_Toc377824759"/>
      <w:bookmarkStart w:id="127" w:name="_Toc377834571"/>
      <w:bookmarkStart w:id="128" w:name="_Toc377835885"/>
      <w:bookmarkStart w:id="129" w:name="_Toc377975831"/>
      <w:bookmarkStart w:id="130" w:name="_Toc378152920"/>
      <w:bookmarkStart w:id="131" w:name="_Toc378611210"/>
      <w:bookmarkStart w:id="132" w:name="_Toc378753246"/>
      <w:bookmarkStart w:id="133" w:name="_Toc378930722"/>
      <w:bookmarkStart w:id="134" w:name="_Toc378940609"/>
      <w:bookmarkStart w:id="135" w:name="_Toc379291895"/>
      <w:bookmarkStart w:id="136" w:name="_Toc375735426"/>
      <w:bookmarkStart w:id="137" w:name="_Toc375739632"/>
      <w:bookmarkStart w:id="138" w:name="_Toc375917826"/>
      <w:bookmarkStart w:id="139" w:name="_Toc375926530"/>
      <w:bookmarkStart w:id="140" w:name="_Toc376189135"/>
      <w:bookmarkStart w:id="141" w:name="_Toc376189192"/>
      <w:bookmarkStart w:id="142" w:name="_Toc376189248"/>
      <w:bookmarkStart w:id="143" w:name="_Toc376189304"/>
      <w:bookmarkStart w:id="144" w:name="_Toc376199982"/>
      <w:bookmarkStart w:id="145" w:name="_Toc377390017"/>
      <w:bookmarkStart w:id="146" w:name="_Toc377464015"/>
      <w:bookmarkStart w:id="147" w:name="_Toc377464068"/>
      <w:bookmarkStart w:id="148" w:name="_Toc377541566"/>
      <w:bookmarkStart w:id="149" w:name="_Toc377541617"/>
      <w:bookmarkStart w:id="150" w:name="_Toc377645787"/>
      <w:bookmarkStart w:id="151" w:name="_Toc377648144"/>
      <w:bookmarkStart w:id="152" w:name="_Toc377661557"/>
      <w:bookmarkStart w:id="153" w:name="_Toc377824711"/>
      <w:bookmarkStart w:id="154" w:name="_Toc377824760"/>
      <w:bookmarkStart w:id="155" w:name="_Toc377834572"/>
      <w:bookmarkStart w:id="156" w:name="_Toc377835886"/>
      <w:bookmarkStart w:id="157" w:name="_Toc377975832"/>
      <w:bookmarkStart w:id="158" w:name="_Toc378152921"/>
      <w:bookmarkStart w:id="159" w:name="_Toc378611211"/>
      <w:bookmarkStart w:id="160" w:name="_Toc378753247"/>
      <w:bookmarkStart w:id="161" w:name="_Toc378930723"/>
      <w:bookmarkStart w:id="162" w:name="_Toc378940610"/>
      <w:bookmarkStart w:id="163" w:name="_Toc379291896"/>
      <w:bookmarkStart w:id="164" w:name="_Toc168907443"/>
      <w:bookmarkStart w:id="165" w:name="_Toc169499665"/>
      <w:bookmarkStart w:id="166" w:name="_Toc536626077"/>
      <w:bookmarkStart w:id="167" w:name="_Toc16465669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313D20">
        <w:lastRenderedPageBreak/>
        <w:t>ССЫЛКИ</w:t>
      </w:r>
      <w:bookmarkEnd w:id="164"/>
      <w:bookmarkEnd w:id="165"/>
      <w:bookmarkEnd w:id="166"/>
    </w:p>
    <w:bookmarkEnd w:id="167"/>
    <w:p w:rsidR="008A60E3" w:rsidRPr="00313D20" w:rsidRDefault="008A60E3" w:rsidP="008A60E3"/>
    <w:p w:rsidR="008A60E3" w:rsidRPr="00313D20"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Земельный кодекс Российской Федерации от 25.10.2001 № 136-ФЗ.</w:t>
      </w:r>
    </w:p>
    <w:p w:rsidR="008A60E3" w:rsidRPr="00805A67" w:rsidRDefault="008A60E3" w:rsidP="00424313">
      <w:pPr>
        <w:pStyle w:val="36"/>
        <w:spacing w:after="0"/>
        <w:ind w:left="0"/>
        <w:rPr>
          <w:sz w:val="24"/>
          <w:szCs w:val="24"/>
        </w:rPr>
      </w:pPr>
    </w:p>
    <w:p w:rsidR="008D2D55" w:rsidRPr="00805A67" w:rsidRDefault="008A60E3" w:rsidP="008D2D55">
      <w:pPr>
        <w:pStyle w:val="36"/>
        <w:numPr>
          <w:ilvl w:val="0"/>
          <w:numId w:val="23"/>
        </w:numPr>
        <w:spacing w:after="0"/>
        <w:ind w:left="567" w:hanging="567"/>
        <w:rPr>
          <w:sz w:val="24"/>
          <w:szCs w:val="24"/>
        </w:rPr>
      </w:pPr>
      <w:r w:rsidRPr="00805A67">
        <w:rPr>
          <w:sz w:val="24"/>
          <w:szCs w:val="24"/>
        </w:rPr>
        <w:t>Уголовный кодекс Российской Федерации от 13.06.1996 № 63-ФЗ.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Кодекс Российской Федерации об административных правонарушениях от 30.12.2001 </w:t>
      </w:r>
      <w:r w:rsidR="00424313" w:rsidRPr="00805A67">
        <w:rPr>
          <w:sz w:val="24"/>
          <w:szCs w:val="24"/>
        </w:rPr>
        <w:br/>
      </w:r>
      <w:r w:rsidRPr="00805A67">
        <w:rPr>
          <w:sz w:val="24"/>
          <w:szCs w:val="24"/>
        </w:rPr>
        <w:t>№ 195-ФЗ.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24.06.1998 № 89-ФЗ «Об отходах производства и потребления».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04.05.2011 № 99-ФЗ «О лицензировании отдельных видов деятельности».</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10.01</w:t>
      </w:r>
      <w:r w:rsidR="00341B22" w:rsidRPr="00805A67">
        <w:rPr>
          <w:sz w:val="24"/>
          <w:szCs w:val="24"/>
        </w:rPr>
        <w:t>.</w:t>
      </w:r>
      <w:r w:rsidRPr="00805A67">
        <w:rPr>
          <w:sz w:val="24"/>
          <w:szCs w:val="24"/>
        </w:rPr>
        <w:t>2002 № 7-ФЗ «Об охране окружающей среды».</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30.03.1999 № 52-ФЗ «О санитарно-эпидемиологическом благополучии населения».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23.11.1995 № 174-ФЗ «Об экологической экспертизе».</w:t>
      </w:r>
    </w:p>
    <w:p w:rsidR="008A60E3" w:rsidRPr="00805A67" w:rsidRDefault="008A60E3" w:rsidP="002F6C7E">
      <w:pPr>
        <w:pStyle w:val="36"/>
        <w:spacing w:after="0"/>
        <w:ind w:left="0"/>
        <w:rPr>
          <w:sz w:val="24"/>
          <w:szCs w:val="24"/>
        </w:rPr>
      </w:pPr>
    </w:p>
    <w:p w:rsidR="008A60E3" w:rsidRDefault="008A60E3" w:rsidP="009D5759">
      <w:pPr>
        <w:pStyle w:val="36"/>
        <w:numPr>
          <w:ilvl w:val="0"/>
          <w:numId w:val="23"/>
        </w:numPr>
        <w:spacing w:after="0"/>
        <w:ind w:left="567" w:hanging="567"/>
        <w:rPr>
          <w:sz w:val="24"/>
          <w:szCs w:val="24"/>
        </w:rPr>
      </w:pPr>
      <w:r w:rsidRPr="00805A67">
        <w:rPr>
          <w:sz w:val="24"/>
          <w:szCs w:val="24"/>
        </w:rPr>
        <w:t>Федеральный закон от 27.12.2002 № 184-ФЗ «О техническом регулировании».</w:t>
      </w:r>
    </w:p>
    <w:p w:rsidR="00517B89" w:rsidRDefault="00517B89" w:rsidP="00517B89">
      <w:pPr>
        <w:pStyle w:val="af1"/>
      </w:pPr>
    </w:p>
    <w:p w:rsidR="00517B89" w:rsidRPr="00805A67" w:rsidRDefault="00296328" w:rsidP="009D5759">
      <w:pPr>
        <w:pStyle w:val="36"/>
        <w:numPr>
          <w:ilvl w:val="0"/>
          <w:numId w:val="23"/>
        </w:numPr>
        <w:spacing w:after="0"/>
        <w:ind w:left="567" w:hanging="567"/>
        <w:rPr>
          <w:sz w:val="24"/>
          <w:szCs w:val="24"/>
        </w:rPr>
      </w:pPr>
      <w:r>
        <w:rPr>
          <w:sz w:val="24"/>
          <w:szCs w:val="24"/>
        </w:rPr>
        <w:t>Закон</w:t>
      </w:r>
      <w:r w:rsidR="00AE2C54" w:rsidRPr="00AE2C54">
        <w:rPr>
          <w:sz w:val="24"/>
          <w:szCs w:val="24"/>
        </w:rPr>
        <w:t xml:space="preserve"> РФ от 21.02.1992 № 2395-1 «О недрах».</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Постановление Правительства РФ от 30.07.2004 № 401 «О Федеральной службе по экологическому, технологическому и атомному надзору».</w:t>
      </w:r>
    </w:p>
    <w:p w:rsidR="008A60E3" w:rsidRPr="002F6C7E" w:rsidRDefault="008A60E3" w:rsidP="002F6C7E">
      <w:pPr>
        <w:pStyle w:val="36"/>
        <w:spacing w:after="0"/>
        <w:ind w:left="0"/>
        <w:rPr>
          <w:sz w:val="24"/>
          <w:szCs w:val="24"/>
        </w:rPr>
      </w:pPr>
    </w:p>
    <w:p w:rsidR="008A60E3" w:rsidRPr="002F6C7E" w:rsidRDefault="00384B46" w:rsidP="00384B46">
      <w:pPr>
        <w:pStyle w:val="36"/>
        <w:numPr>
          <w:ilvl w:val="0"/>
          <w:numId w:val="23"/>
        </w:numPr>
        <w:spacing w:after="0"/>
        <w:ind w:left="567" w:hanging="567"/>
        <w:rPr>
          <w:sz w:val="24"/>
          <w:szCs w:val="24"/>
        </w:rPr>
      </w:pPr>
      <w:r w:rsidRPr="002F6C7E">
        <w:rPr>
          <w:sz w:val="24"/>
          <w:szCs w:val="24"/>
        </w:rPr>
        <w:t xml:space="preserve">Постановление Правительства РФ от </w:t>
      </w:r>
      <w:r>
        <w:rPr>
          <w:sz w:val="24"/>
          <w:szCs w:val="24"/>
        </w:rPr>
        <w:t>03</w:t>
      </w:r>
      <w:r w:rsidRPr="002F6C7E">
        <w:rPr>
          <w:sz w:val="24"/>
          <w:szCs w:val="24"/>
        </w:rPr>
        <w:t>.0</w:t>
      </w:r>
      <w:r>
        <w:rPr>
          <w:sz w:val="24"/>
          <w:szCs w:val="24"/>
        </w:rPr>
        <w:t>3</w:t>
      </w:r>
      <w:r w:rsidRPr="002F6C7E">
        <w:rPr>
          <w:sz w:val="24"/>
          <w:szCs w:val="24"/>
        </w:rPr>
        <w:t>.</w:t>
      </w:r>
      <w:r>
        <w:rPr>
          <w:sz w:val="24"/>
          <w:szCs w:val="24"/>
        </w:rPr>
        <w:t>2017 № 255 «</w:t>
      </w:r>
      <w:r w:rsidRPr="00384B46">
        <w:rPr>
          <w:sz w:val="24"/>
          <w:szCs w:val="24"/>
        </w:rPr>
        <w:t>Об исчислении и взимании платы за негативное воздействие на окружающую среду</w:t>
      </w:r>
      <w:r>
        <w:rPr>
          <w:sz w:val="24"/>
          <w:szCs w:val="24"/>
        </w:rPr>
        <w:t>»</w:t>
      </w:r>
      <w:r w:rsidRPr="00384B46">
        <w:rPr>
          <w:sz w:val="24"/>
          <w:szCs w:val="24"/>
        </w:rPr>
        <w:t xml:space="preserve"> (вместе с </w:t>
      </w:r>
      <w:r w:rsidR="00296B39">
        <w:rPr>
          <w:sz w:val="24"/>
          <w:szCs w:val="24"/>
        </w:rPr>
        <w:t>«</w:t>
      </w:r>
      <w:r w:rsidRPr="00384B46">
        <w:rPr>
          <w:sz w:val="24"/>
          <w:szCs w:val="24"/>
        </w:rPr>
        <w:t>Правилами исчисления и взимания платы за негативное воздействие на окружающу</w:t>
      </w:r>
      <w:r w:rsidR="00296B39">
        <w:rPr>
          <w:sz w:val="24"/>
          <w:szCs w:val="24"/>
        </w:rPr>
        <w:t>ю среду»</w:t>
      </w:r>
      <w:r w:rsidRPr="00384B46">
        <w:rPr>
          <w:sz w:val="24"/>
          <w:szCs w:val="24"/>
        </w:rPr>
        <w:t>)</w:t>
      </w:r>
      <w:r>
        <w:rPr>
          <w:sz w:val="24"/>
          <w:szCs w:val="24"/>
        </w:rPr>
        <w:t>.</w:t>
      </w:r>
    </w:p>
    <w:p w:rsidR="008A60E3" w:rsidRPr="00313D20"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классификационный каталог отходов, утвержденный приказом Росприроднадзора от 18.07.2014 № 445.</w:t>
      </w:r>
    </w:p>
    <w:p w:rsidR="008A60E3" w:rsidRPr="00805A67" w:rsidRDefault="008A60E3" w:rsidP="00424313"/>
    <w:p w:rsidR="00AA189C" w:rsidRPr="00AA189C" w:rsidRDefault="008A60E3" w:rsidP="00AA189C">
      <w:pPr>
        <w:pStyle w:val="36"/>
        <w:numPr>
          <w:ilvl w:val="0"/>
          <w:numId w:val="23"/>
        </w:numPr>
        <w:spacing w:after="0"/>
        <w:ind w:left="567" w:hanging="567"/>
        <w:rPr>
          <w:sz w:val="24"/>
          <w:szCs w:val="24"/>
        </w:rPr>
      </w:pPr>
      <w:r w:rsidRPr="00805A67">
        <w:rPr>
          <w:sz w:val="24"/>
          <w:szCs w:val="24"/>
        </w:rPr>
        <w:t xml:space="preserve">Временные положения и классификации, утвержденные приказом МПР </w:t>
      </w:r>
      <w:r w:rsidR="007C187A" w:rsidRPr="00805A67">
        <w:rPr>
          <w:sz w:val="24"/>
          <w:szCs w:val="24"/>
        </w:rPr>
        <w:t>Р</w:t>
      </w:r>
      <w:r w:rsidR="007C187A">
        <w:rPr>
          <w:sz w:val="24"/>
          <w:szCs w:val="24"/>
        </w:rPr>
        <w:t>Ф</w:t>
      </w:r>
      <w:r w:rsidR="007C187A" w:rsidRPr="00805A67">
        <w:rPr>
          <w:sz w:val="24"/>
          <w:szCs w:val="24"/>
        </w:rPr>
        <w:t xml:space="preserve"> </w:t>
      </w:r>
      <w:r w:rsidRPr="00805A67">
        <w:rPr>
          <w:sz w:val="24"/>
          <w:szCs w:val="24"/>
        </w:rPr>
        <w:t>от 07.02.2001 № 126.</w:t>
      </w:r>
    </w:p>
    <w:p w:rsidR="00AA189C" w:rsidRPr="00805A67" w:rsidRDefault="00AA189C" w:rsidP="00AA189C"/>
    <w:p w:rsidR="0071519C" w:rsidRPr="00EC3A83" w:rsidRDefault="00AA189C" w:rsidP="0071519C">
      <w:pPr>
        <w:pStyle w:val="36"/>
        <w:numPr>
          <w:ilvl w:val="0"/>
          <w:numId w:val="23"/>
        </w:numPr>
        <w:spacing w:after="0"/>
        <w:ind w:left="567" w:hanging="567"/>
        <w:rPr>
          <w:sz w:val="24"/>
          <w:szCs w:val="24"/>
        </w:rPr>
      </w:pPr>
      <w:r w:rsidRPr="00AA189C">
        <w:rPr>
          <w:sz w:val="24"/>
          <w:szCs w:val="24"/>
        </w:rPr>
        <w:t>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26.06.2003 № 17ФЦ/3329.</w:t>
      </w:r>
    </w:p>
    <w:p w:rsidR="0071519C" w:rsidRDefault="0071519C" w:rsidP="0071519C">
      <w:pPr>
        <w:pStyle w:val="S0"/>
        <w:rPr>
          <w:rFonts w:eastAsiaTheme="minorHAnsi"/>
          <w:lang w:eastAsia="en-US"/>
        </w:rPr>
      </w:pPr>
    </w:p>
    <w:p w:rsidR="0071519C" w:rsidRPr="00EC3A83" w:rsidRDefault="0071519C" w:rsidP="00EC3A83">
      <w:pPr>
        <w:pStyle w:val="S0"/>
        <w:numPr>
          <w:ilvl w:val="0"/>
          <w:numId w:val="23"/>
        </w:numPr>
        <w:ind w:left="567" w:hanging="567"/>
        <w:rPr>
          <w:rFonts w:eastAsiaTheme="minorHAnsi"/>
          <w:lang w:eastAsia="en-US"/>
        </w:rPr>
      </w:pPr>
      <w:r w:rsidRPr="001C05FC">
        <w:rPr>
          <w:rFonts w:eastAsiaTheme="minorHAnsi"/>
          <w:lang w:eastAsia="en-US"/>
        </w:rPr>
        <w:t xml:space="preserve">Методическое руководство по отбору и анализy изолированного </w:t>
      </w:r>
      <w:r>
        <w:rPr>
          <w:rFonts w:eastAsiaTheme="minorHAnsi"/>
          <w:lang w:eastAsia="en-US"/>
        </w:rPr>
        <w:t>керна, согласованное Государственной Комиссией по запасам полезных ископаемых 12.11.1999</w:t>
      </w:r>
      <w:r w:rsidRPr="001C05FC">
        <w:rPr>
          <w:rFonts w:eastAsiaTheme="minorHAnsi"/>
          <w:lang w:eastAsia="en-US"/>
        </w:rPr>
        <w:t>.</w:t>
      </w:r>
    </w:p>
    <w:p w:rsidR="00DB6567" w:rsidRDefault="00DB6567" w:rsidP="00E05837">
      <w:pPr>
        <w:pStyle w:val="af1"/>
      </w:pPr>
    </w:p>
    <w:p w:rsidR="00DB6567" w:rsidRPr="001C05FC" w:rsidRDefault="00DB6567" w:rsidP="00DB6567">
      <w:pPr>
        <w:pStyle w:val="S0"/>
        <w:numPr>
          <w:ilvl w:val="0"/>
          <w:numId w:val="23"/>
        </w:numPr>
        <w:ind w:left="567" w:hanging="567"/>
      </w:pPr>
      <w:r>
        <w:rPr>
          <w:rFonts w:eastAsiaTheme="minorHAnsi"/>
          <w:lang w:eastAsia="en-US"/>
        </w:rPr>
        <w:t>Правила безопасности в нефтяной и газовой промышленности, утвержденные приказом Ростехнадзора от 12.03.2013 № 101.</w:t>
      </w:r>
    </w:p>
    <w:p w:rsidR="00DB6567" w:rsidRDefault="00DB6567" w:rsidP="00DB6567"/>
    <w:p w:rsidR="00DB6567" w:rsidRPr="00E05837" w:rsidRDefault="00DB6567" w:rsidP="00E05837">
      <w:pPr>
        <w:pStyle w:val="S0"/>
        <w:numPr>
          <w:ilvl w:val="0"/>
          <w:numId w:val="23"/>
        </w:numPr>
        <w:ind w:left="567" w:hanging="567"/>
        <w:rPr>
          <w:rFonts w:eastAsiaTheme="minorHAnsi"/>
          <w:lang w:eastAsia="en-US"/>
        </w:rPr>
      </w:pPr>
      <w:r w:rsidRPr="001C05FC">
        <w:rPr>
          <w:rFonts w:eastAsiaTheme="minorHAnsi"/>
          <w:lang w:eastAsia="en-US"/>
        </w:rPr>
        <w:t>Правила безопасности морских объектов нефтегазового комплекса</w:t>
      </w:r>
      <w:r>
        <w:rPr>
          <w:rFonts w:eastAsiaTheme="minorHAnsi"/>
          <w:lang w:eastAsia="en-US"/>
        </w:rPr>
        <w:t xml:space="preserve">, утвержденные </w:t>
      </w:r>
      <w:r>
        <w:rPr>
          <w:rFonts w:eastAsiaTheme="minorHAnsi"/>
          <w:lang w:eastAsia="en-US"/>
        </w:rPr>
        <w:lastRenderedPageBreak/>
        <w:t>приказом Ростехнадзора от 18.03.2014 № 105.</w:t>
      </w:r>
    </w:p>
    <w:p w:rsidR="008A60E3" w:rsidRPr="00805A67" w:rsidRDefault="008A60E3" w:rsidP="00424313"/>
    <w:p w:rsidR="008A60E3" w:rsidRPr="00805A67" w:rsidRDefault="008A60E3" w:rsidP="009D5759">
      <w:pPr>
        <w:pStyle w:val="af1"/>
        <w:numPr>
          <w:ilvl w:val="0"/>
          <w:numId w:val="23"/>
        </w:numPr>
        <w:shd w:val="clear" w:color="auto" w:fill="FFFFFF"/>
        <w:tabs>
          <w:tab w:val="left" w:pos="539"/>
        </w:tabs>
        <w:ind w:left="567" w:hanging="567"/>
      </w:pPr>
      <w:r w:rsidRPr="00805A67">
        <w:t>Письмо Росстроя от 01.08.2005 № ЮТ-3309/03 «О ФГУП «Федеральный центр благоустройства и обращения с отходами».</w:t>
      </w:r>
    </w:p>
    <w:p w:rsidR="008A60E3" w:rsidRPr="00805A67" w:rsidRDefault="008A60E3" w:rsidP="00424313"/>
    <w:p w:rsidR="008A60E3" w:rsidRPr="00805A67" w:rsidRDefault="008A60E3" w:rsidP="009D5759">
      <w:pPr>
        <w:pStyle w:val="S0"/>
        <w:numPr>
          <w:ilvl w:val="0"/>
          <w:numId w:val="23"/>
        </w:numPr>
        <w:ind w:left="567" w:hanging="567"/>
      </w:pPr>
      <w:r w:rsidRPr="00805A67">
        <w:t>ISO 10414-1:2008</w:t>
      </w:r>
      <w:r w:rsidR="00BF7CE5" w:rsidRPr="00805A67">
        <w:t xml:space="preserve"> </w:t>
      </w:r>
      <w:r w:rsidRPr="00805A67">
        <w:t>Промышленность нефтяная и газовая. Полевые испытания буровых растворов. Часть 1. Растворы на водной основе.</w:t>
      </w:r>
    </w:p>
    <w:p w:rsidR="008A60E3" w:rsidRPr="00805A67"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ИСО 9000-201</w:t>
      </w:r>
      <w:r w:rsidR="00A73A95" w:rsidRPr="00805A67">
        <w:rPr>
          <w:sz w:val="24"/>
          <w:szCs w:val="24"/>
        </w:rPr>
        <w:t>5</w:t>
      </w:r>
      <w:r w:rsidRPr="00805A67">
        <w:rPr>
          <w:sz w:val="24"/>
          <w:szCs w:val="24"/>
        </w:rPr>
        <w:t xml:space="preserve"> Системы менеджмента качества. Основные положения и словарь.</w:t>
      </w:r>
    </w:p>
    <w:p w:rsidR="008A60E3" w:rsidRPr="00805A67" w:rsidRDefault="008A60E3" w:rsidP="008A60E3">
      <w:pPr>
        <w:pStyle w:val="36"/>
        <w:tabs>
          <w:tab w:val="num" w:pos="360"/>
        </w:tabs>
        <w:spacing w:after="0"/>
        <w:ind w:left="426" w:hanging="426"/>
        <w:rPr>
          <w:sz w:val="24"/>
          <w:szCs w:val="24"/>
        </w:rPr>
      </w:pPr>
    </w:p>
    <w:p w:rsidR="00BA276B" w:rsidRPr="00BA276B" w:rsidRDefault="008A60E3" w:rsidP="00BA276B">
      <w:pPr>
        <w:pStyle w:val="36"/>
        <w:numPr>
          <w:ilvl w:val="0"/>
          <w:numId w:val="23"/>
        </w:numPr>
        <w:spacing w:after="0"/>
        <w:ind w:left="567" w:hanging="567"/>
        <w:rPr>
          <w:sz w:val="24"/>
          <w:szCs w:val="24"/>
        </w:rPr>
      </w:pPr>
      <w:r w:rsidRPr="00805A67">
        <w:rPr>
          <w:sz w:val="24"/>
          <w:szCs w:val="24"/>
        </w:rPr>
        <w:t>ГОСТ Р ИСО 9001-20</w:t>
      </w:r>
      <w:r w:rsidR="00211749" w:rsidRPr="00805A67">
        <w:rPr>
          <w:sz w:val="24"/>
          <w:szCs w:val="24"/>
        </w:rPr>
        <w:t>15</w:t>
      </w:r>
      <w:r w:rsidRPr="00805A67">
        <w:rPr>
          <w:sz w:val="24"/>
          <w:szCs w:val="24"/>
        </w:rPr>
        <w:t xml:space="preserve"> Системы менеджмента качества. Требования.</w:t>
      </w:r>
    </w:p>
    <w:p w:rsidR="00BA276B" w:rsidRPr="00805A67" w:rsidRDefault="00BA276B" w:rsidP="00BA276B"/>
    <w:p w:rsidR="00BA276B" w:rsidRPr="00BA276B" w:rsidRDefault="00BA276B" w:rsidP="00BA276B">
      <w:pPr>
        <w:pStyle w:val="36"/>
        <w:numPr>
          <w:ilvl w:val="0"/>
          <w:numId w:val="23"/>
        </w:numPr>
        <w:spacing w:after="0"/>
        <w:ind w:left="567" w:hanging="567"/>
        <w:rPr>
          <w:sz w:val="24"/>
          <w:szCs w:val="24"/>
        </w:rPr>
      </w:pPr>
      <w:r w:rsidRPr="008B1B85">
        <w:rPr>
          <w:sz w:val="24"/>
          <w:szCs w:val="24"/>
        </w:rPr>
        <w:t>ГОСТ Р 55878-2013 Спирт этиловый технический гидролизный ректификованный. Технические условия</w:t>
      </w:r>
      <w:r w:rsidRPr="002B5B40">
        <w:rPr>
          <w:sz w:val="24"/>
          <w:szCs w:val="24"/>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166-89 </w:t>
      </w:r>
      <w:r w:rsidR="001F1D8D" w:rsidRPr="00805A67">
        <w:rPr>
          <w:sz w:val="24"/>
          <w:szCs w:val="24"/>
        </w:rPr>
        <w:t xml:space="preserve">(ИСО 3599-76) </w:t>
      </w:r>
      <w:r w:rsidRPr="00805A67">
        <w:rPr>
          <w:sz w:val="24"/>
          <w:szCs w:val="24"/>
        </w:rPr>
        <w:t xml:space="preserve">Штангенциркули. Технические условия. </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577-68 </w:t>
      </w:r>
      <w:r w:rsidR="001F1D8D" w:rsidRPr="00805A67">
        <w:rPr>
          <w:sz w:val="24"/>
          <w:szCs w:val="24"/>
        </w:rPr>
        <w:t xml:space="preserve">(СТ СЭВ 3138-81) </w:t>
      </w:r>
      <w:r w:rsidRPr="00805A67">
        <w:rPr>
          <w:sz w:val="24"/>
          <w:szCs w:val="24"/>
        </w:rPr>
        <w:t>Индикаторы часового типа с ценой деления 0,01 мм. Технические условия.</w:t>
      </w:r>
    </w:p>
    <w:p w:rsidR="008A60E3" w:rsidRPr="00805A67" w:rsidRDefault="008A60E3" w:rsidP="00424313"/>
    <w:p w:rsidR="00A16CC1" w:rsidRPr="00805A67" w:rsidRDefault="000A7811" w:rsidP="009D5759">
      <w:pPr>
        <w:pStyle w:val="36"/>
        <w:numPr>
          <w:ilvl w:val="0"/>
          <w:numId w:val="23"/>
        </w:numPr>
        <w:spacing w:after="0"/>
        <w:ind w:left="567" w:hanging="567"/>
        <w:rPr>
          <w:sz w:val="24"/>
          <w:szCs w:val="24"/>
        </w:rPr>
      </w:pPr>
      <w:r>
        <w:rPr>
          <w:sz w:val="24"/>
          <w:szCs w:val="24"/>
        </w:rPr>
        <w:t>ГОСТ 7.32-2017</w:t>
      </w:r>
      <w:r w:rsidR="00A16CC1" w:rsidRPr="00805A67">
        <w:rPr>
          <w:sz w:val="24"/>
          <w:szCs w:val="24"/>
        </w:rPr>
        <w:t xml:space="preserve"> Система стандартов по информации, библиотечному и издательскому делу. Отчет о научно-исследовательской работе. Структура и правила оформления.</w:t>
      </w:r>
    </w:p>
    <w:p w:rsidR="00A16CC1" w:rsidRPr="00805A67" w:rsidRDefault="00A16CC1" w:rsidP="00A16CC1"/>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949-73 Баллоны стальные малого и среднего объема для газов на Рр&lt;=19,6 МПа (200 кгс/см кв.).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982-80 Масла трансформаторные.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2517-</w:t>
      </w:r>
      <w:r w:rsidR="00E664DE">
        <w:rPr>
          <w:sz w:val="24"/>
          <w:szCs w:val="24"/>
        </w:rPr>
        <w:t>2012</w:t>
      </w:r>
      <w:r w:rsidR="00E664DE" w:rsidRPr="00805A67">
        <w:rPr>
          <w:sz w:val="24"/>
          <w:szCs w:val="24"/>
        </w:rPr>
        <w:t xml:space="preserve"> </w:t>
      </w:r>
      <w:r w:rsidRPr="00805A67">
        <w:rPr>
          <w:sz w:val="24"/>
          <w:szCs w:val="24"/>
        </w:rPr>
        <w:t>Нефть и нефтепродукты. Методы отбора проб.</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2603-79 Реактивы Ацетон.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3134-78 Уайт-спирит.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3749-77 Угольники поверочные 90°.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3956-76 Силикагель технический.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4233-77 Реактивы. Натрий хлористый.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5955-75 Реактивы. Бензол. Технические условия.</w:t>
      </w:r>
    </w:p>
    <w:p w:rsidR="008A60E3" w:rsidRPr="00805A67" w:rsidRDefault="008A60E3" w:rsidP="008A60E3"/>
    <w:p w:rsidR="008A60E3" w:rsidRPr="00811086" w:rsidRDefault="008A60E3" w:rsidP="00811086">
      <w:pPr>
        <w:pStyle w:val="36"/>
        <w:numPr>
          <w:ilvl w:val="0"/>
          <w:numId w:val="23"/>
        </w:numPr>
        <w:spacing w:after="0"/>
        <w:ind w:left="567" w:hanging="567"/>
        <w:rPr>
          <w:sz w:val="24"/>
          <w:szCs w:val="24"/>
        </w:rPr>
      </w:pPr>
      <w:r w:rsidRPr="00811086">
        <w:rPr>
          <w:sz w:val="24"/>
          <w:szCs w:val="24"/>
        </w:rPr>
        <w:t xml:space="preserve">ГОСТ </w:t>
      </w:r>
      <w:r w:rsidR="00811086" w:rsidRPr="00811086">
        <w:rPr>
          <w:sz w:val="24"/>
          <w:szCs w:val="24"/>
        </w:rPr>
        <w:t>Р 58144-2018</w:t>
      </w:r>
      <w:r w:rsidRPr="00811086">
        <w:rPr>
          <w:sz w:val="24"/>
          <w:szCs w:val="24"/>
        </w:rPr>
        <w:t xml:space="preserve"> Вода дистиллированная. Технические условия.</w:t>
      </w:r>
    </w:p>
    <w:p w:rsidR="008A60E3" w:rsidRPr="00805A67" w:rsidRDefault="008A60E3" w:rsidP="00424313"/>
    <w:p w:rsidR="001F1D8D" w:rsidRPr="00805A67" w:rsidRDefault="001F1D8D" w:rsidP="001F1D8D">
      <w:pPr>
        <w:pStyle w:val="36"/>
        <w:numPr>
          <w:ilvl w:val="0"/>
          <w:numId w:val="23"/>
        </w:numPr>
        <w:spacing w:after="0"/>
        <w:ind w:left="567" w:hanging="567"/>
        <w:rPr>
          <w:sz w:val="24"/>
          <w:szCs w:val="24"/>
        </w:rPr>
      </w:pPr>
      <w:r w:rsidRPr="00805A67">
        <w:rPr>
          <w:sz w:val="24"/>
          <w:szCs w:val="24"/>
        </w:rPr>
        <w:t>ГОСТ 9293-74 (ИСО 2435-73). Азот газообразный и жидкий. Технические условия.</w:t>
      </w:r>
    </w:p>
    <w:p w:rsidR="001F1D8D" w:rsidRPr="00805A67" w:rsidRDefault="001F1D8D" w:rsidP="001F1D8D">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9572-</w:t>
      </w:r>
      <w:r w:rsidR="001F1D8D" w:rsidRPr="00805A67">
        <w:rPr>
          <w:sz w:val="24"/>
          <w:szCs w:val="24"/>
        </w:rPr>
        <w:t>93</w:t>
      </w:r>
      <w:r w:rsidRPr="00805A67">
        <w:rPr>
          <w:sz w:val="24"/>
          <w:szCs w:val="24"/>
        </w:rPr>
        <w:t xml:space="preserve"> Бензол нефтяной.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9696-82 Индикаторы многооборотные с ценой деления 0,001 и 0,002 мм. Технические условия</w:t>
      </w:r>
      <w:r w:rsidRPr="00805A67">
        <w:rPr>
          <w:rFonts w:ascii="Verdana" w:hAnsi="Verdana"/>
          <w:color w:val="4A4A4A"/>
          <w:sz w:val="18"/>
          <w:szCs w:val="18"/>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10197-70 Стойки и штативы для измерительных головок.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12.1.007-76 Система стандартов безопасности труда. Вредные вещества. Классификация и общие требования безопасности.</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12.1.019-</w:t>
      </w:r>
      <w:r w:rsidR="00646E43">
        <w:rPr>
          <w:sz w:val="24"/>
          <w:szCs w:val="24"/>
        </w:rPr>
        <w:t>2017</w:t>
      </w:r>
      <w:r w:rsidR="00646E43" w:rsidRPr="00805A67">
        <w:rPr>
          <w:sz w:val="24"/>
          <w:szCs w:val="24"/>
        </w:rPr>
        <w:t xml:space="preserve"> </w:t>
      </w:r>
      <w:r w:rsidRPr="00805A67">
        <w:rPr>
          <w:sz w:val="24"/>
          <w:szCs w:val="24"/>
        </w:rPr>
        <w:t>Система стандартов безопасности труда. Электробезопасность. Общие требования и номенклатура видов защиты.</w:t>
      </w:r>
    </w:p>
    <w:p w:rsidR="008A60E3" w:rsidRPr="00805A67" w:rsidRDefault="008A60E3" w:rsidP="00424313"/>
    <w:p w:rsidR="008A60E3" w:rsidRPr="00805A67" w:rsidRDefault="000A7811" w:rsidP="009D5759">
      <w:pPr>
        <w:pStyle w:val="36"/>
        <w:numPr>
          <w:ilvl w:val="0"/>
          <w:numId w:val="23"/>
        </w:numPr>
        <w:spacing w:after="0"/>
        <w:ind w:left="567" w:hanging="567"/>
        <w:rPr>
          <w:sz w:val="24"/>
          <w:szCs w:val="24"/>
        </w:rPr>
      </w:pPr>
      <w:r>
        <w:rPr>
          <w:sz w:val="24"/>
          <w:szCs w:val="24"/>
        </w:rPr>
        <w:t>ГОСТ 12.0.004-2015</w:t>
      </w:r>
      <w:r w:rsidR="008A60E3" w:rsidRPr="00805A67">
        <w:rPr>
          <w:sz w:val="24"/>
          <w:szCs w:val="24"/>
        </w:rPr>
        <w:t xml:space="preserve"> Система стандартов безопасности труда. Организация обучения безопасности труда. Общие положения.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12.1.004-91 Система стандартов безопасности труда. Пожарная безопасность. Общие требования.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12.4.009-83 Пожарная техника для защиты объектов. Основные виды. Размещение и обслуживание.</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12.1.005-88 Система стандартов безопасности труда. Общие санитарно-гигиенические требования к воздуху рабочей зоны.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21241-89 Пинцеты медицинские. Общие технические требования и методы испытаний.</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26450.0-85 Породы горные. Общие требования к отбору и подготовке проб для определения коллекторских свойств.</w:t>
      </w:r>
    </w:p>
    <w:p w:rsidR="008A60E3" w:rsidRPr="00805A67" w:rsidRDefault="008A60E3" w:rsidP="008A60E3">
      <w:pPr>
        <w:pStyle w:val="36"/>
        <w:spacing w:after="0"/>
        <w:ind w:left="426" w:hanging="426"/>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26450.1-85 Породы горные. Метод определения коэффициента открытой пористости жидкостенасыщением.</w:t>
      </w:r>
    </w:p>
    <w:p w:rsidR="008A60E3" w:rsidRPr="00313D20" w:rsidRDefault="008A60E3" w:rsidP="008A60E3">
      <w:pPr>
        <w:ind w:left="426" w:hanging="426"/>
      </w:pPr>
    </w:p>
    <w:p w:rsidR="008A60E3" w:rsidRPr="00313D20" w:rsidRDefault="008A60E3" w:rsidP="009D5759">
      <w:pPr>
        <w:pStyle w:val="36"/>
        <w:numPr>
          <w:ilvl w:val="0"/>
          <w:numId w:val="23"/>
        </w:numPr>
        <w:spacing w:after="0"/>
        <w:ind w:left="567" w:hanging="567"/>
        <w:rPr>
          <w:sz w:val="24"/>
          <w:szCs w:val="24"/>
        </w:rPr>
      </w:pPr>
      <w:r w:rsidRPr="00313D20">
        <w:rPr>
          <w:sz w:val="24"/>
          <w:szCs w:val="24"/>
        </w:rPr>
        <w:t>ГОСТ 26450.2-85 Породы горные. Метод определения коэффициента абсолютной газопроницаемости при стационарной и нестационарной фильтрации.</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12026-76 Бумага фильтровальная лабораторная. Технические условия.</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18481-81 Ареометры и цилиндры стеклянные. Общие технические условия.</w:t>
      </w:r>
    </w:p>
    <w:p w:rsidR="008A60E3" w:rsidRPr="00805A67" w:rsidRDefault="008A60E3" w:rsidP="00424313"/>
    <w:p w:rsidR="00D8227A" w:rsidRPr="00D43013" w:rsidRDefault="00D8227A" w:rsidP="00D8227A">
      <w:pPr>
        <w:pStyle w:val="af1"/>
        <w:numPr>
          <w:ilvl w:val="0"/>
          <w:numId w:val="23"/>
        </w:numPr>
        <w:ind w:left="567" w:hanging="567"/>
        <w:jc w:val="left"/>
      </w:pPr>
      <w:r w:rsidRPr="00D43013">
        <w:t>ГОСТ 53228-2008 Весы неавтоматического действия. Часть 1. Метрологические и технические требования. Испытания.</w:t>
      </w:r>
    </w:p>
    <w:p w:rsidR="008A60E3" w:rsidRPr="00805A67" w:rsidRDefault="008A60E3" w:rsidP="00424313"/>
    <w:p w:rsidR="008A60E3" w:rsidRPr="00772F88" w:rsidRDefault="008A60E3" w:rsidP="00772F88">
      <w:pPr>
        <w:pStyle w:val="36"/>
        <w:numPr>
          <w:ilvl w:val="0"/>
          <w:numId w:val="23"/>
        </w:numPr>
        <w:spacing w:after="0"/>
        <w:ind w:left="567" w:hanging="567"/>
        <w:rPr>
          <w:sz w:val="24"/>
          <w:szCs w:val="24"/>
        </w:rPr>
      </w:pPr>
      <w:r w:rsidRPr="00805A67">
        <w:rPr>
          <w:sz w:val="24"/>
          <w:szCs w:val="24"/>
        </w:rPr>
        <w:t>ГОСТ 25336-82 Посуда и оборудование лабораторные стеклянные. Типы, основные параметры и размеры.</w:t>
      </w:r>
    </w:p>
    <w:p w:rsidR="008A60E3" w:rsidRPr="00313D20"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21153.0-75 Породы горные. Отбор проб и общие требования к методам физических испытаний.</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lastRenderedPageBreak/>
        <w:t>ГОСТ 21153.7-75 Породы горные. Метод определения скоростей распространения упругих продольных и поперечных волн.</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ГОСТ 23932-90 </w:t>
      </w:r>
      <w:r w:rsidR="0023438D" w:rsidRPr="00805A67">
        <w:t xml:space="preserve">(СТ СЭВ 5855-87) </w:t>
      </w:r>
      <w:r w:rsidRPr="00805A67">
        <w:t>Посуда и оборудование лабораторные стеклянные. Общие технические условия.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23308-78 Шкафы вытяжные радиохимические. Общие технические требования.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25663-83 Оборудование вакуумное. Насосы вакуумные механические. Методы испытаний.</w:t>
      </w:r>
    </w:p>
    <w:p w:rsidR="008A60E3" w:rsidRPr="00805A67" w:rsidRDefault="008A60E3" w:rsidP="00805A67"/>
    <w:p w:rsidR="008A60E3" w:rsidRPr="00F80BC8" w:rsidRDefault="008A60E3" w:rsidP="00AA189C">
      <w:pPr>
        <w:pStyle w:val="36"/>
        <w:numPr>
          <w:ilvl w:val="0"/>
          <w:numId w:val="23"/>
        </w:numPr>
        <w:spacing w:after="0"/>
        <w:ind w:left="567" w:hanging="567"/>
        <w:rPr>
          <w:sz w:val="24"/>
          <w:szCs w:val="24"/>
        </w:rPr>
      </w:pPr>
      <w:r w:rsidRPr="00805A67">
        <w:rPr>
          <w:sz w:val="24"/>
          <w:szCs w:val="24"/>
        </w:rPr>
        <w:t>ГОСТ 28498-90 Термометры жидкостные стеклянные. Общие техническ</w:t>
      </w:r>
      <w:r w:rsidR="00AA189C">
        <w:rPr>
          <w:sz w:val="24"/>
          <w:szCs w:val="24"/>
        </w:rPr>
        <w:t>ие требования. Методы испытаний</w:t>
      </w:r>
      <w:r w:rsidRPr="00805A67">
        <w:t>.</w:t>
      </w:r>
    </w:p>
    <w:p w:rsidR="00F80BC8" w:rsidRDefault="00F80BC8" w:rsidP="00F80BC8">
      <w:pPr>
        <w:pStyle w:val="af1"/>
      </w:pPr>
    </w:p>
    <w:p w:rsidR="00F80BC8" w:rsidRDefault="00F80BC8" w:rsidP="00AA189C">
      <w:pPr>
        <w:pStyle w:val="36"/>
        <w:numPr>
          <w:ilvl w:val="0"/>
          <w:numId w:val="23"/>
        </w:numPr>
        <w:spacing w:after="0"/>
        <w:ind w:left="567" w:hanging="567"/>
        <w:rPr>
          <w:sz w:val="24"/>
          <w:szCs w:val="24"/>
        </w:rPr>
      </w:pPr>
      <w:r w:rsidRPr="00F80BC8">
        <w:rPr>
          <w:sz w:val="24"/>
          <w:szCs w:val="24"/>
        </w:rPr>
        <w:t>ГОСТ 55878</w:t>
      </w:r>
      <w:r w:rsidR="00C94AD7">
        <w:rPr>
          <w:sz w:val="24"/>
          <w:szCs w:val="24"/>
        </w:rPr>
        <w:t>-2013</w:t>
      </w:r>
      <w:r>
        <w:rPr>
          <w:sz w:val="24"/>
          <w:szCs w:val="24"/>
        </w:rPr>
        <w:t xml:space="preserve"> </w:t>
      </w:r>
      <w:r w:rsidRPr="00F80BC8">
        <w:rPr>
          <w:sz w:val="24"/>
          <w:szCs w:val="24"/>
        </w:rPr>
        <w:t>Спирт этиловый технический гидролизный ректификованный. Технические условия.</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ОСТ 39-180-85 Нефть. Метод определения смачиваемости углеводородсодержащих пород.</w:t>
      </w:r>
    </w:p>
    <w:p w:rsidR="008A60E3" w:rsidRPr="00805A67" w:rsidRDefault="008A60E3" w:rsidP="00805A67"/>
    <w:p w:rsidR="00C7122E" w:rsidRDefault="008A60E3" w:rsidP="00C7122E">
      <w:pPr>
        <w:pStyle w:val="af1"/>
        <w:numPr>
          <w:ilvl w:val="0"/>
          <w:numId w:val="23"/>
        </w:numPr>
        <w:tabs>
          <w:tab w:val="left" w:pos="539"/>
        </w:tabs>
        <w:ind w:left="567" w:hanging="567"/>
      </w:pPr>
      <w:r w:rsidRPr="00805A67">
        <w:t>ОСТ 39-204-86 Нефть. Метод лабораторного определения остаточной водонасыщенности коллекторов нефти и газа по зависимости насыщенности от капиллярного давления.</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153-39-007-96 Регламент составления проектных технологических документов по разработке нефтяных и газонефтяных месторождений.</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153-39.0-047-00 Регламент по созданию постоянно-действующих геолого-технологических моделей нефтяных и  месторождений.</w:t>
      </w:r>
    </w:p>
    <w:p w:rsidR="00C7122E" w:rsidRPr="00313D20" w:rsidRDefault="00C7122E" w:rsidP="00C7122E"/>
    <w:p w:rsidR="00DB6567" w:rsidRDefault="00C7122E" w:rsidP="00DB6567">
      <w:pPr>
        <w:pStyle w:val="af1"/>
        <w:numPr>
          <w:ilvl w:val="0"/>
          <w:numId w:val="23"/>
        </w:numPr>
        <w:ind w:left="567" w:hanging="567"/>
      </w:pPr>
      <w:r w:rsidRPr="00313D20">
        <w:t xml:space="preserve">РД 39-0147716-505-85 Порядок отбора, привязки, хранения, движения и комплексного исследования </w:t>
      </w:r>
      <w:r w:rsidR="0002318D">
        <w:t>керна</w:t>
      </w:r>
      <w:r w:rsidRPr="00313D20">
        <w:t xml:space="preserve"> и гр</w:t>
      </w:r>
      <w:r>
        <w:t xml:space="preserve">унтов </w:t>
      </w:r>
      <w:r w:rsidRPr="00313D20">
        <w:t>скважин.</w:t>
      </w:r>
    </w:p>
    <w:p w:rsidR="00DB6567" w:rsidRPr="000F00D6" w:rsidRDefault="00DB6567" w:rsidP="00DB6567">
      <w:pPr>
        <w:rPr>
          <w:rFonts w:eastAsiaTheme="minorHAnsi"/>
          <w:lang w:eastAsia="en-US"/>
        </w:rPr>
      </w:pPr>
    </w:p>
    <w:p w:rsidR="00DB6567" w:rsidRPr="00E05837" w:rsidRDefault="00DB6567" w:rsidP="00E05837">
      <w:pPr>
        <w:pStyle w:val="S0"/>
        <w:numPr>
          <w:ilvl w:val="0"/>
          <w:numId w:val="23"/>
        </w:numPr>
        <w:ind w:left="567" w:hanging="567"/>
        <w:rPr>
          <w:rFonts w:eastAsiaTheme="minorHAnsi"/>
          <w:lang w:eastAsia="en-US"/>
        </w:rPr>
      </w:pPr>
      <w:r w:rsidRPr="000F00D6">
        <w:rPr>
          <w:rFonts w:eastAsiaTheme="minorHAnsi"/>
          <w:lang w:eastAsia="en-US"/>
        </w:rPr>
        <w:t>РМГ 76-2014 ГСИ. Внутренний контроль качества результатов количественного химического анализа</w:t>
      </w:r>
      <w:r>
        <w:rPr>
          <w:rFonts w:eastAsiaTheme="minorHAnsi"/>
          <w:lang w:eastAsia="en-US"/>
        </w:rPr>
        <w:t>.</w:t>
      </w:r>
    </w:p>
    <w:p w:rsidR="008A60E3" w:rsidRPr="00313D20" w:rsidRDefault="008A60E3" w:rsidP="00424313"/>
    <w:p w:rsidR="00246015" w:rsidRPr="00246015" w:rsidRDefault="008A60E3" w:rsidP="00424313">
      <w:pPr>
        <w:pStyle w:val="36"/>
        <w:numPr>
          <w:ilvl w:val="0"/>
          <w:numId w:val="23"/>
        </w:numPr>
        <w:spacing w:after="0"/>
        <w:ind w:left="567" w:hanging="567"/>
        <w:rPr>
          <w:sz w:val="24"/>
          <w:szCs w:val="24"/>
        </w:rPr>
      </w:pPr>
      <w:r w:rsidRPr="00805A67">
        <w:rPr>
          <w:sz w:val="24"/>
          <w:szCs w:val="24"/>
        </w:rPr>
        <w:t>СанПиН 2.1.7.1322-03 Санитарно-эпидемиологические правила и нормативы.</w:t>
      </w:r>
    </w:p>
    <w:p w:rsidR="00246015" w:rsidRPr="00246015" w:rsidRDefault="00246015" w:rsidP="00246015">
      <w:pPr>
        <w:pStyle w:val="36"/>
        <w:spacing w:after="0"/>
        <w:ind w:left="567"/>
        <w:rPr>
          <w:sz w:val="24"/>
          <w:szCs w:val="24"/>
        </w:rPr>
      </w:pPr>
    </w:p>
    <w:p w:rsidR="008A60E3" w:rsidRPr="00246015" w:rsidRDefault="00246015" w:rsidP="00424313">
      <w:pPr>
        <w:pStyle w:val="36"/>
        <w:numPr>
          <w:ilvl w:val="0"/>
          <w:numId w:val="23"/>
        </w:numPr>
        <w:spacing w:after="0"/>
        <w:ind w:left="567" w:hanging="567"/>
        <w:rPr>
          <w:sz w:val="24"/>
          <w:szCs w:val="24"/>
        </w:rPr>
      </w:pPr>
      <w:r w:rsidRPr="00246015">
        <w:rPr>
          <w:sz w:val="24"/>
          <w:szCs w:val="24"/>
        </w:rPr>
        <w:t>Политика Компании в области промышленной безопасности, охраны труда и окружающей среды № П3-05 П-11 версия 1.00, утвержденная решением Совета директоров ПАО «НК «Роснефть» 25.10.2018 (протокол от 29.10.2018 № 10), введенная в действие приказом ПАО «НК «Роснефть» от 10.12.2018 №</w:t>
      </w:r>
      <w:r w:rsidR="00B366EA">
        <w:rPr>
          <w:sz w:val="24"/>
          <w:szCs w:val="24"/>
        </w:rPr>
        <w:t> </w:t>
      </w:r>
      <w:r w:rsidRPr="00246015">
        <w:rPr>
          <w:sz w:val="24"/>
          <w:szCs w:val="24"/>
        </w:rPr>
        <w:t>788.</w:t>
      </w:r>
    </w:p>
    <w:p w:rsidR="00D0354E" w:rsidRDefault="00D0354E" w:rsidP="004C1A9A"/>
    <w:p w:rsidR="00D0354E" w:rsidRDefault="00D0354E" w:rsidP="009D5759">
      <w:pPr>
        <w:pStyle w:val="S0"/>
        <w:numPr>
          <w:ilvl w:val="0"/>
          <w:numId w:val="23"/>
        </w:numPr>
        <w:ind w:left="567" w:hanging="567"/>
      </w:pPr>
      <w:r>
        <w:t>Стандарт Компании «</w:t>
      </w:r>
      <w:r w:rsidRPr="00DB0F9C">
        <w:t>Порядок взаимодейс</w:t>
      </w:r>
      <w:r>
        <w:t>твия структурных подразделений К</w:t>
      </w:r>
      <w:r w:rsidRPr="00DB0F9C">
        <w:t xml:space="preserve">омпании при комплексном выполнении услуг подрядными организациями при строительстве объектов, в том числе </w:t>
      </w:r>
      <w:r>
        <w:t>«</w:t>
      </w:r>
      <w:r w:rsidRPr="00DB0F9C">
        <w:t>под ключ</w:t>
      </w:r>
      <w:r>
        <w:t>»</w:t>
      </w:r>
      <w:r w:rsidRPr="00D0354E">
        <w:t xml:space="preserve"> </w:t>
      </w:r>
      <w:r>
        <w:t xml:space="preserve">№ </w:t>
      </w:r>
      <w:r w:rsidRPr="00DB0F9C">
        <w:t>П2-01 СЦ-037</w:t>
      </w:r>
      <w:r w:rsidR="00BA276B">
        <w:t xml:space="preserve"> версия 1.00</w:t>
      </w:r>
      <w:r>
        <w:t xml:space="preserve">, утвержденный приказом ОАО «НК «Роснефть» от </w:t>
      </w:r>
      <w:r w:rsidRPr="00D0354E">
        <w:t>25.08.2008 №</w:t>
      </w:r>
      <w:r>
        <w:t xml:space="preserve"> </w:t>
      </w:r>
      <w:r w:rsidRPr="00D0354E">
        <w:t>466</w:t>
      </w:r>
      <w:r>
        <w:t>.</w:t>
      </w:r>
    </w:p>
    <w:p w:rsidR="00533F13" w:rsidRDefault="00533F13" w:rsidP="00EC3A83"/>
    <w:p w:rsidR="00533F13" w:rsidRPr="00805A67" w:rsidRDefault="00533F13">
      <w:pPr>
        <w:pStyle w:val="S0"/>
        <w:numPr>
          <w:ilvl w:val="0"/>
          <w:numId w:val="23"/>
        </w:numPr>
        <w:ind w:left="567" w:hanging="567"/>
      </w:pPr>
      <w:r>
        <w:t>Стандарт Компании «</w:t>
      </w:r>
      <w:r w:rsidRPr="00365064">
        <w:t>Управление отходами</w:t>
      </w:r>
      <w:r>
        <w:t>» №</w:t>
      </w:r>
      <w:r w:rsidRPr="00365064">
        <w:t xml:space="preserve"> П3-05 С-0084</w:t>
      </w:r>
      <w:r>
        <w:t xml:space="preserve"> версия 4.00, утвержденный решением </w:t>
      </w:r>
      <w:r w:rsidRPr="00533F13">
        <w:t xml:space="preserve">Правления </w:t>
      </w:r>
      <w:r>
        <w:t>ПАО «НК «Роснефть» (п</w:t>
      </w:r>
      <w:r w:rsidRPr="00533F13">
        <w:t xml:space="preserve">ротокол от 14.07.2017 </w:t>
      </w:r>
      <w:r>
        <w:br/>
      </w:r>
      <w:r w:rsidRPr="00533F13">
        <w:t>№</w:t>
      </w:r>
      <w:r>
        <w:t xml:space="preserve"> </w:t>
      </w:r>
      <w:r w:rsidRPr="00533F13">
        <w:t>Пр-ИС-24п</w:t>
      </w:r>
      <w:r>
        <w:t>).</w:t>
      </w:r>
    </w:p>
    <w:p w:rsidR="008A60E3" w:rsidRPr="00805A67" w:rsidRDefault="008A60E3" w:rsidP="00424313">
      <w:pPr>
        <w:pStyle w:val="S0"/>
      </w:pPr>
    </w:p>
    <w:p w:rsidR="00246015" w:rsidRPr="00246015" w:rsidRDefault="00246015" w:rsidP="00246015">
      <w:pPr>
        <w:pStyle w:val="S0"/>
        <w:numPr>
          <w:ilvl w:val="0"/>
          <w:numId w:val="23"/>
        </w:numPr>
        <w:ind w:left="567" w:hanging="567"/>
      </w:pPr>
      <w:r>
        <w:t>Положение Компании «О закупке товаров, работ, услуг» № П2-08 Р-0019 версия 3.00, утвержденное решением Совета директоров ПАО «НК «Роснефть» 30.11.2018 (протокол от 03.12.2018 № 11), введенное в действие приказом ПАО «НК «Роснефть» от 13.12.2018 № 799.</w:t>
      </w:r>
    </w:p>
    <w:p w:rsidR="00246015" w:rsidRPr="00246015" w:rsidRDefault="00246015" w:rsidP="00246015">
      <w:pPr>
        <w:pStyle w:val="S0"/>
      </w:pPr>
    </w:p>
    <w:p w:rsidR="008A60E3" w:rsidRPr="00313D20" w:rsidRDefault="008A60E3" w:rsidP="009D5759">
      <w:pPr>
        <w:pStyle w:val="S0"/>
        <w:numPr>
          <w:ilvl w:val="0"/>
          <w:numId w:val="23"/>
        </w:numPr>
        <w:ind w:left="567" w:hanging="567"/>
      </w:pPr>
      <w:r w:rsidRPr="00313D20">
        <w:t>Положение Компании «</w:t>
      </w:r>
      <w:r w:rsidRPr="00313D20">
        <w:rPr>
          <w:rStyle w:val="urtxtstd"/>
        </w:rPr>
        <w:t>Планирование и проведение геологоразведочных работ на шельфе</w:t>
      </w:r>
      <w:r w:rsidR="00BA276B">
        <w:t>» № П1-01.02 Р-0020 версия 1.00,</w:t>
      </w:r>
      <w:r w:rsidRPr="00313D20">
        <w:t xml:space="preserve"> утвержденное приказом ПАО</w:t>
      </w:r>
      <w:r w:rsidR="0089192C">
        <w:t> </w:t>
      </w:r>
      <w:r w:rsidRPr="00313D20">
        <w:t>«НК</w:t>
      </w:r>
      <w:r w:rsidR="0089192C">
        <w:t> </w:t>
      </w:r>
      <w:r w:rsidRPr="00313D20">
        <w:t>«Роснефть» от 23.08.2016 № 446.</w:t>
      </w:r>
    </w:p>
    <w:p w:rsidR="008A60E3" w:rsidRPr="00313D20" w:rsidRDefault="008A60E3" w:rsidP="00424313"/>
    <w:p w:rsidR="008A60E3" w:rsidRPr="00805A67" w:rsidRDefault="008A60E3" w:rsidP="009D5759">
      <w:pPr>
        <w:pStyle w:val="S0"/>
        <w:numPr>
          <w:ilvl w:val="0"/>
          <w:numId w:val="23"/>
        </w:numPr>
        <w:ind w:left="567" w:hanging="567"/>
      </w:pPr>
      <w:r w:rsidRPr="00805A67">
        <w:t>Положение Компании «Планирование и проведение геологоразведочных работ на территории (суша) Российской Федерации</w:t>
      </w:r>
      <w:r w:rsidR="00BA276B">
        <w:t>» № П1-01.02 Р-0019 версия 1.00,</w:t>
      </w:r>
      <w:r w:rsidRPr="00805A67">
        <w:t xml:space="preserve"> утвержденное приказом ОАО «НК «Роснефть» от 25.12.2015 № 624.</w:t>
      </w:r>
    </w:p>
    <w:p w:rsidR="008A60E3" w:rsidRPr="00313D20" w:rsidRDefault="008A60E3" w:rsidP="00424313"/>
    <w:p w:rsidR="0040458D" w:rsidRDefault="008A60E3" w:rsidP="00E05837">
      <w:pPr>
        <w:pStyle w:val="S0"/>
        <w:numPr>
          <w:ilvl w:val="0"/>
          <w:numId w:val="23"/>
        </w:numPr>
        <w:ind w:left="567" w:hanging="567"/>
      </w:pPr>
      <w:r w:rsidRPr="00313D20">
        <w:t xml:space="preserve">Положение Компании «Порядок организации отбора, транспортировки, хранения,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 </w:t>
      </w:r>
      <w:r w:rsidRPr="00313D20">
        <w:rPr>
          <w:snapToGrid w:val="0"/>
        </w:rPr>
        <w:t>П1-01.03 Р-0121</w:t>
      </w:r>
      <w:r w:rsidRPr="00313D20">
        <w:t xml:space="preserve"> версия 2.00, утвержденное приказом </w:t>
      </w:r>
      <w:r w:rsidRPr="00313D20">
        <w:br/>
        <w:t>ПАО «НК «Роснефть» от 23.09.2016 № 500.</w:t>
      </w:r>
    </w:p>
    <w:p w:rsidR="008A60E3" w:rsidRPr="00313D20" w:rsidRDefault="008A60E3" w:rsidP="00424313">
      <w:pPr>
        <w:pStyle w:val="S0"/>
      </w:pPr>
    </w:p>
    <w:p w:rsidR="008A60E3" w:rsidRPr="00313D20" w:rsidRDefault="008A60E3" w:rsidP="00D377D2">
      <w:pPr>
        <w:pStyle w:val="S0"/>
      </w:pPr>
    </w:p>
    <w:p w:rsidR="008A60E3" w:rsidRPr="00313D20" w:rsidRDefault="008A60E3" w:rsidP="009D5759">
      <w:pPr>
        <w:pStyle w:val="S0"/>
        <w:numPr>
          <w:ilvl w:val="0"/>
          <w:numId w:val="23"/>
        </w:numPr>
        <w:ind w:left="567" w:hanging="567"/>
        <w:sectPr w:rsidR="008A60E3" w:rsidRPr="00313D20" w:rsidSect="00E21E42">
          <w:headerReference w:type="even" r:id="rId64"/>
          <w:headerReference w:type="default" r:id="rId65"/>
          <w:headerReference w:type="first" r:id="rId66"/>
          <w:type w:val="nextColumn"/>
          <w:pgSz w:w="11906" w:h="16838" w:code="9"/>
          <w:pgMar w:top="510" w:right="1021" w:bottom="567" w:left="1247" w:header="737" w:footer="680" w:gutter="0"/>
          <w:cols w:space="708"/>
          <w:docGrid w:linePitch="360"/>
        </w:sectPr>
      </w:pPr>
    </w:p>
    <w:p w:rsidR="008A60E3" w:rsidRPr="00313D20" w:rsidRDefault="008A60E3" w:rsidP="000F7072">
      <w:pPr>
        <w:pStyle w:val="S13"/>
        <w:numPr>
          <w:ilvl w:val="0"/>
          <w:numId w:val="9"/>
        </w:numPr>
        <w:ind w:left="0" w:firstLine="0"/>
      </w:pPr>
      <w:bookmarkStart w:id="168" w:name="_Toc169499666"/>
      <w:bookmarkStart w:id="169" w:name="_Toc536626078"/>
      <w:r w:rsidRPr="00313D20">
        <w:lastRenderedPageBreak/>
        <w:t>БИБЛИОГРАФИЯ</w:t>
      </w:r>
      <w:bookmarkEnd w:id="168"/>
      <w:bookmarkEnd w:id="169"/>
    </w:p>
    <w:p w:rsidR="008A60E3" w:rsidRPr="00313D20" w:rsidRDefault="008A60E3" w:rsidP="008A60E3">
      <w:pPr>
        <w:pStyle w:val="S0"/>
      </w:pPr>
    </w:p>
    <w:p w:rsidR="008A60E3" w:rsidRPr="00313D20" w:rsidRDefault="008A60E3" w:rsidP="008A60E3">
      <w:pPr>
        <w:pStyle w:val="S0"/>
      </w:pPr>
    </w:p>
    <w:p w:rsidR="008A60E3" w:rsidRPr="00313D20" w:rsidRDefault="008A60E3" w:rsidP="009D5759">
      <w:pPr>
        <w:pStyle w:val="af1"/>
        <w:numPr>
          <w:ilvl w:val="0"/>
          <w:numId w:val="24"/>
        </w:numPr>
        <w:ind w:left="567" w:hanging="567"/>
      </w:pPr>
      <w:r w:rsidRPr="00313D20">
        <w:t>Абатуров В.Г., Овчинников В.П., Физико-механические свойства горных пород и породоразрушающий буровой инструмент.</w:t>
      </w:r>
      <w:r w:rsidR="00FC1882">
        <w:t xml:space="preserve"> </w:t>
      </w:r>
      <w:r w:rsidRPr="00313D20">
        <w:t>Учебное пособие, Тюмень: издательство Экспресс, 2008.</w:t>
      </w:r>
    </w:p>
    <w:p w:rsidR="008A60E3" w:rsidRPr="00313D20" w:rsidRDefault="008A60E3" w:rsidP="008A60E3"/>
    <w:p w:rsidR="008A60E3" w:rsidRPr="00313D20" w:rsidRDefault="008A60E3" w:rsidP="009D5759">
      <w:pPr>
        <w:pStyle w:val="af1"/>
        <w:numPr>
          <w:ilvl w:val="0"/>
          <w:numId w:val="24"/>
        </w:numPr>
        <w:ind w:left="567" w:hanging="567"/>
      </w:pPr>
      <w:r w:rsidRPr="00313D20">
        <w:t>Батлер Р. М., Горизонтальные скважины для добычи нефти, газа и битумов. М.-Ижевск: Институт компьютерных исследований, НИЦ «Регулярная и хаотическая динамика», 2010</w:t>
      </w:r>
      <w:r w:rsidR="00257964">
        <w:t>.</w:t>
      </w:r>
    </w:p>
    <w:p w:rsidR="008A60E3" w:rsidRPr="00313D20" w:rsidRDefault="008A60E3" w:rsidP="00424313"/>
    <w:p w:rsidR="008A60E3" w:rsidRPr="00313D20" w:rsidRDefault="008A60E3" w:rsidP="009D5759">
      <w:pPr>
        <w:pStyle w:val="af1"/>
        <w:numPr>
          <w:ilvl w:val="0"/>
          <w:numId w:val="24"/>
        </w:numPr>
        <w:ind w:left="567" w:hanging="567"/>
      </w:pPr>
      <w:r w:rsidRPr="00313D20">
        <w:t xml:space="preserve">Инструкция о содержании, оформлении и порядке представления в ГКЗ СССР материалов ТЭО КИН из недр, М., 1987. </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Инструкция по консервации </w:t>
      </w:r>
      <w:r w:rsidR="0002318D">
        <w:t>керна</w:t>
      </w:r>
      <w:r w:rsidRPr="00313D20">
        <w:t xml:space="preserve"> нефтяных скважин методом парафинирования, разработанная Центральной лабораторией Главтюменьгеологии, 1978.</w:t>
      </w:r>
    </w:p>
    <w:p w:rsidR="008A60E3" w:rsidRPr="00313D20" w:rsidRDefault="008A60E3" w:rsidP="008A60E3"/>
    <w:p w:rsidR="008A60E3" w:rsidRPr="00313D20" w:rsidRDefault="008A60E3" w:rsidP="009D5759">
      <w:pPr>
        <w:pStyle w:val="af1"/>
        <w:numPr>
          <w:ilvl w:val="0"/>
          <w:numId w:val="24"/>
        </w:numPr>
        <w:ind w:left="567" w:hanging="567"/>
      </w:pPr>
      <w:r w:rsidRPr="00313D20">
        <w:t>Инструкция по применению классификации запасов месторождений, перспективных и прогнозных ресурсов нефти и горючих газов, ГКЗ СССР, 1983.</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Baker Hughes с сайта http://www. www.bakerhughes.com.</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Halliburton с сайта </w:t>
      </w:r>
      <w:hyperlink r:id="rId67" w:history="1">
        <w:r w:rsidRPr="00313D20">
          <w:rPr>
            <w:rStyle w:val="ae"/>
          </w:rPr>
          <w:t>http://www.halliburton.com</w:t>
        </w:r>
      </w:hyperlink>
      <w:r w:rsidRPr="00313D20">
        <w:t>.</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Corpro Systems Ltd. с сайта http://www.Corpro-Group.com</w:t>
      </w:r>
      <w:r w:rsidR="00BA276B">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Tecso S.A. с сайта </w:t>
      </w:r>
      <w:hyperlink r:id="rId68" w:history="1">
        <w:r w:rsidRPr="00313D20">
          <w:rPr>
            <w:rStyle w:val="ae"/>
          </w:rPr>
          <w:t>http://www.binur-tekhno.ru</w:t>
        </w:r>
      </w:hyperlink>
      <w:r w:rsidRPr="00313D20">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rPr>
          <w:rFonts w:eastAsia="Arial"/>
        </w:rPr>
        <w:t xml:space="preserve">Методическое руководство по оформлению, визуальному описанию, хранению </w:t>
      </w:r>
      <w:r w:rsidR="0002318D">
        <w:rPr>
          <w:rFonts w:eastAsia="Arial"/>
        </w:rPr>
        <w:t>керна</w:t>
      </w:r>
      <w:r w:rsidRPr="00313D20">
        <w:rPr>
          <w:rFonts w:eastAsia="Arial"/>
        </w:rPr>
        <w:t xml:space="preserve"> и отбору образцов / СибНИИНП, Тюмень, 1985.</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pPr>
      <w:r w:rsidRPr="00313D20">
        <w:t xml:space="preserve">Обучающий курс «Геофизик 21 века: Понимая важность </w:t>
      </w:r>
      <w:r w:rsidR="0002318D">
        <w:t>керна</w:t>
      </w:r>
      <w:r w:rsidRPr="00313D20">
        <w:t>». 2007, Кеван Синкок, ВР.</w:t>
      </w:r>
    </w:p>
    <w:p w:rsidR="008A60E3" w:rsidRPr="00313D20" w:rsidRDefault="008A60E3" w:rsidP="008A60E3">
      <w:pPr>
        <w:pStyle w:val="S0"/>
        <w:rPr>
          <w:rFonts w:eastAsia="Arial"/>
        </w:rPr>
      </w:pPr>
    </w:p>
    <w:p w:rsidR="008A60E3" w:rsidRPr="00024AE6" w:rsidRDefault="008A60E3" w:rsidP="009D5759">
      <w:pPr>
        <w:pStyle w:val="af1"/>
        <w:numPr>
          <w:ilvl w:val="0"/>
          <w:numId w:val="24"/>
        </w:numPr>
        <w:ind w:left="567" w:hanging="567"/>
        <w:rPr>
          <w:rFonts w:eastAsia="Arial"/>
        </w:rPr>
      </w:pPr>
      <w:r w:rsidRPr="00024AE6">
        <w:t>Петерсилье В.И., Пороскун В.И., Яценко Г.Г, Методические рекомендации по подсчету геологических запасов нефти и газа объемным методом, Москва-Тверь: ВНИГНИ, НПЦ «Тверьгеофизика</w:t>
      </w:r>
      <w:r w:rsidRPr="00024AE6">
        <w:rPr>
          <w:rFonts w:eastAsiaTheme="minorHAnsi"/>
          <w:lang w:eastAsia="en-US"/>
        </w:rPr>
        <w:t xml:space="preserve">», </w:t>
      </w:r>
      <w:r w:rsidRPr="00024AE6">
        <w:t>2003</w:t>
      </w:r>
      <w:r w:rsidRPr="00024AE6">
        <w:rPr>
          <w:rFonts w:eastAsia="Arial"/>
        </w:rPr>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t xml:space="preserve">Подробные инструкции по отбору, обработке, хранению и транспортировке </w:t>
      </w:r>
      <w:r w:rsidR="0002318D">
        <w:t>керна</w:t>
      </w:r>
      <w:r w:rsidRPr="00313D20">
        <w:t>. BP Exploration Alaska, Inc. участок Большой Прудо Бэй. месторождение Орион, Аляска скв. L-205PB1», 15.</w:t>
      </w:r>
      <w:r w:rsidRPr="00313D20">
        <w:rPr>
          <w:lang w:val="en-US"/>
        </w:rPr>
        <w:t>04</w:t>
      </w:r>
      <w:r w:rsidRPr="00313D20">
        <w:t>.2008, Кеван Синкок, ВР.</w:t>
      </w:r>
    </w:p>
    <w:p w:rsidR="008A60E3" w:rsidRPr="00313D20" w:rsidRDefault="008A60E3" w:rsidP="008A60E3"/>
    <w:p w:rsidR="008A60E3" w:rsidRPr="00313D20" w:rsidRDefault="008A60E3" w:rsidP="009D5759">
      <w:pPr>
        <w:pStyle w:val="af1"/>
        <w:numPr>
          <w:ilvl w:val="0"/>
          <w:numId w:val="24"/>
        </w:numPr>
        <w:ind w:left="567" w:hanging="567"/>
      </w:pPr>
      <w:r w:rsidRPr="00313D20">
        <w:t>РД-</w:t>
      </w:r>
      <w:r w:rsidR="00560593">
        <w:t>51-</w:t>
      </w:r>
      <w:r w:rsidRPr="00313D20">
        <w:t>00158758-198-98 Регламент по отбору, транспортировке, хранению, и исследованию каменного материала на месторождениях севера Западной Сибири.</w:t>
      </w:r>
    </w:p>
    <w:p w:rsidR="008A60E3" w:rsidRPr="00313D20" w:rsidRDefault="008A60E3" w:rsidP="00424313"/>
    <w:p w:rsidR="008A60E3" w:rsidRPr="00313D20" w:rsidRDefault="008A60E3" w:rsidP="009D5759">
      <w:pPr>
        <w:pStyle w:val="af1"/>
        <w:numPr>
          <w:ilvl w:val="0"/>
          <w:numId w:val="24"/>
        </w:numPr>
        <w:ind w:left="567" w:hanging="567"/>
      </w:pPr>
      <w:r w:rsidRPr="00313D20">
        <w:t>Руководство по качеству аккредитованной аналитической лаборатории физики нефтяного пласта и МУН / ПАО «НК «Роснефть» - НТЦ», Краснодар, 2005.</w:t>
      </w:r>
    </w:p>
    <w:p w:rsidR="008A60E3" w:rsidRPr="00313D20" w:rsidRDefault="008A60E3" w:rsidP="008A60E3">
      <w:pPr>
        <w:pStyle w:val="S0"/>
        <w:rPr>
          <w:rFonts w:eastAsia="Arial"/>
        </w:rPr>
      </w:pPr>
    </w:p>
    <w:p w:rsidR="008A60E3" w:rsidRDefault="008A60E3" w:rsidP="009D5759">
      <w:pPr>
        <w:pStyle w:val="af1"/>
        <w:numPr>
          <w:ilvl w:val="0"/>
          <w:numId w:val="24"/>
        </w:numPr>
        <w:ind w:left="567" w:hanging="567"/>
        <w:rPr>
          <w:rFonts w:eastAsia="Arial"/>
        </w:rPr>
      </w:pPr>
      <w:r w:rsidRPr="00313D20">
        <w:rPr>
          <w:rFonts w:eastAsia="Arial"/>
        </w:rPr>
        <w:t>Систематика и классификация осадочных пород и их аналогов, СПб: Недра, 1998.</w:t>
      </w:r>
    </w:p>
    <w:p w:rsidR="000101B7" w:rsidRPr="000101B7" w:rsidRDefault="000101B7" w:rsidP="00E05837">
      <w:pPr>
        <w:pStyle w:val="af1"/>
        <w:rPr>
          <w:rFonts w:eastAsia="Arial"/>
        </w:rPr>
      </w:pPr>
    </w:p>
    <w:p w:rsidR="000101B7" w:rsidRPr="009003FA" w:rsidRDefault="000101B7" w:rsidP="000101B7">
      <w:pPr>
        <w:pStyle w:val="af1"/>
        <w:numPr>
          <w:ilvl w:val="0"/>
          <w:numId w:val="24"/>
        </w:numPr>
        <w:ind w:left="567" w:hanging="567"/>
      </w:pPr>
      <w:r w:rsidRPr="009003FA">
        <w:t>ТУ 38.401-58-10</w:t>
      </w:r>
      <w:r>
        <w:t>-2001 Керосины осветительные.</w:t>
      </w:r>
    </w:p>
    <w:p w:rsidR="000101B7" w:rsidRPr="003916BF" w:rsidRDefault="000101B7" w:rsidP="000101B7"/>
    <w:p w:rsidR="000101B7" w:rsidRDefault="000101B7" w:rsidP="000101B7">
      <w:pPr>
        <w:pStyle w:val="af1"/>
        <w:numPr>
          <w:ilvl w:val="0"/>
          <w:numId w:val="24"/>
        </w:numPr>
        <w:ind w:left="567" w:hanging="567"/>
      </w:pPr>
      <w:r w:rsidRPr="003916BF">
        <w:t>ТУ 2631-003-05807999</w:t>
      </w:r>
      <w:r>
        <w:t>-98 Гексан.</w:t>
      </w:r>
    </w:p>
    <w:p w:rsidR="001B75E7" w:rsidRDefault="001B75E7" w:rsidP="001B75E7"/>
    <w:p w:rsidR="001B75E7" w:rsidRDefault="001B75E7" w:rsidP="001B75E7">
      <w:pPr>
        <w:pStyle w:val="af1"/>
        <w:numPr>
          <w:ilvl w:val="0"/>
          <w:numId w:val="24"/>
        </w:numPr>
        <w:ind w:left="567" w:hanging="567"/>
      </w:pPr>
      <w:r w:rsidRPr="006541BB">
        <w:t>Д.Р. Коатес и др., «Каротаж ЯМР принципы и применение»</w:t>
      </w:r>
      <w:r>
        <w:t>.</w:t>
      </w:r>
    </w:p>
    <w:p w:rsidR="001B75E7" w:rsidRDefault="001B75E7" w:rsidP="001B75E7">
      <w:pPr>
        <w:pStyle w:val="af1"/>
      </w:pPr>
    </w:p>
    <w:p w:rsidR="001B75E7" w:rsidRPr="00E05837" w:rsidRDefault="001B75E7" w:rsidP="00E05837">
      <w:pPr>
        <w:pStyle w:val="af1"/>
        <w:numPr>
          <w:ilvl w:val="0"/>
          <w:numId w:val="24"/>
        </w:numPr>
        <w:ind w:left="567" w:hanging="567"/>
      </w:pPr>
      <w:r w:rsidRPr="006541BB">
        <w:t xml:space="preserve">П.Е. Сынгаевский, </w:t>
      </w:r>
      <w:r>
        <w:t>«</w:t>
      </w:r>
      <w:r w:rsidRPr="006541BB">
        <w:t>Применение метода ЯМР для характеристики состава и распределения пластовых флюидов</w:t>
      </w:r>
      <w:r>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Эдельман Я.А., Автореферат диссертации по теме «Техника и технология отбора </w:t>
      </w:r>
      <w:r w:rsidR="0002318D">
        <w:t>керна</w:t>
      </w:r>
      <w:r w:rsidRPr="00313D20">
        <w:t xml:space="preserve"> при бурении скважин (научные основы, разработка и реализация)», Москва, ВНИИБТ, 1992.</w:t>
      </w:r>
    </w:p>
    <w:p w:rsidR="008A60E3" w:rsidRPr="00313D20" w:rsidRDefault="008A60E3" w:rsidP="008A60E3">
      <w:pPr>
        <w:rPr>
          <w:rFonts w:eastAsia="Arial"/>
        </w:rPr>
      </w:pPr>
    </w:p>
    <w:p w:rsidR="008A60E3" w:rsidRPr="00313D20" w:rsidRDefault="008A60E3" w:rsidP="009D5759">
      <w:pPr>
        <w:pStyle w:val="af1"/>
        <w:numPr>
          <w:ilvl w:val="0"/>
          <w:numId w:val="24"/>
        </w:numPr>
        <w:ind w:left="567" w:hanging="567"/>
      </w:pPr>
      <w:r w:rsidRPr="00313D20">
        <w:t xml:space="preserve">API RP40 Рекомендуемые практические методы анализа </w:t>
      </w:r>
      <w:r w:rsidR="0002318D">
        <w:t>керна</w:t>
      </w:r>
      <w:r w:rsidR="00257964">
        <w:t>, 1998</w:t>
      </w:r>
      <w:r w:rsidRPr="00313D20">
        <w:t>.</w:t>
      </w:r>
    </w:p>
    <w:p w:rsidR="008A60E3" w:rsidRPr="00313D20" w:rsidRDefault="008A60E3" w:rsidP="008A60E3"/>
    <w:p w:rsidR="008A60E3" w:rsidRPr="00024AE6" w:rsidRDefault="008A60E3" w:rsidP="009D5759">
      <w:pPr>
        <w:pStyle w:val="af1"/>
        <w:numPr>
          <w:ilvl w:val="0"/>
          <w:numId w:val="24"/>
        </w:numPr>
        <w:ind w:left="567" w:hanging="567"/>
        <w:rPr>
          <w:lang w:val="en-US"/>
        </w:rPr>
      </w:pPr>
      <w:bookmarkStart w:id="170" w:name="OLE_LINK14"/>
      <w:bookmarkStart w:id="171" w:name="OLE_LINK15"/>
      <w:r w:rsidRPr="00024AE6">
        <w:rPr>
          <w:lang w:val="en-US"/>
        </w:rPr>
        <w:t xml:space="preserve">SCA2012-39 </w:t>
      </w:r>
      <w:bookmarkEnd w:id="170"/>
      <w:bookmarkEnd w:id="171"/>
      <w:r w:rsidRPr="00024AE6">
        <w:rPr>
          <w:lang w:val="en-US"/>
        </w:rPr>
        <w:t>«CORE PRESERVATION PROCEDURES USING MYLAR® HEAT SEAL BAGS» Michael Gay, ExxonMobil Upstream Research Co.</w:t>
      </w:r>
    </w:p>
    <w:p w:rsidR="008A60E3" w:rsidRPr="00313D20" w:rsidRDefault="008A60E3" w:rsidP="008A60E3">
      <w:pPr>
        <w:rPr>
          <w:lang w:val="en-US"/>
        </w:rPr>
      </w:pPr>
    </w:p>
    <w:p w:rsidR="008A60E3" w:rsidRPr="00313D20" w:rsidRDefault="008A60E3" w:rsidP="009D5759">
      <w:pPr>
        <w:pStyle w:val="af1"/>
        <w:numPr>
          <w:ilvl w:val="0"/>
          <w:numId w:val="24"/>
        </w:numPr>
        <w:ind w:left="567" w:hanging="567"/>
        <w:rPr>
          <w:lang w:val="en-US"/>
        </w:rPr>
      </w:pPr>
      <w:r w:rsidRPr="00313D20">
        <w:rPr>
          <w:lang w:val="en-US"/>
        </w:rPr>
        <w:t>«CORE ANALYSIS: A BEST PRACTICE GUIDE», Colin McPhee, Jules Reed and Izaskun Zubizarreta. Elseiver, 2015</w:t>
      </w:r>
      <w:r w:rsidR="00BA276B">
        <w:t>.</w:t>
      </w:r>
    </w:p>
    <w:p w:rsidR="008A60E3" w:rsidRPr="00424313" w:rsidRDefault="008A60E3" w:rsidP="00424313"/>
    <w:p w:rsidR="003916BF" w:rsidRPr="00310146" w:rsidRDefault="008A60E3" w:rsidP="00E05837">
      <w:pPr>
        <w:pStyle w:val="af1"/>
        <w:numPr>
          <w:ilvl w:val="0"/>
          <w:numId w:val="24"/>
        </w:numPr>
        <w:ind w:left="567" w:hanging="567"/>
        <w:rPr>
          <w:lang w:val="en-US"/>
        </w:rPr>
      </w:pPr>
      <w:r w:rsidRPr="00313D20">
        <w:rPr>
          <w:lang w:val="en-US"/>
        </w:rPr>
        <w:t>S. G. Pemberton, M. Spila, A. J. Pulham, T. Saunders, J. A. MacEachern, D. Robbins and I. K. Sinclair. Ichnology and Sedimentology of Shallow to Marginal Marine Systems: Ben Nevis &amp; Avalon Reservoirs, Jeanne d’Arc Basin, 2001, Geological Association of Canada Short Course Notes, Volume 15, 343 p., ISSN 1189-6094.</w:t>
      </w:r>
    </w:p>
    <w:p w:rsidR="00310146" w:rsidRPr="00310146" w:rsidRDefault="00310146" w:rsidP="00310146">
      <w:pPr>
        <w:pStyle w:val="af1"/>
        <w:rPr>
          <w:lang w:val="en-US"/>
        </w:rPr>
      </w:pPr>
    </w:p>
    <w:p w:rsidR="00310146" w:rsidRPr="008800EB" w:rsidRDefault="00310146" w:rsidP="000B0475">
      <w:pPr>
        <w:pStyle w:val="af1"/>
        <w:numPr>
          <w:ilvl w:val="0"/>
          <w:numId w:val="24"/>
        </w:numPr>
        <w:ind w:left="567" w:hanging="567"/>
      </w:pPr>
      <w:r w:rsidRPr="008800EB">
        <w:t xml:space="preserve">Инструкция по эксплуатации на фотоустановку </w:t>
      </w:r>
      <w:r>
        <w:rPr>
          <w:lang w:val="en-US"/>
        </w:rPr>
        <w:t>DCI</w:t>
      </w:r>
      <w:r w:rsidRPr="008800EB">
        <w:t xml:space="preserve">-400 </w:t>
      </w:r>
      <w:r w:rsidRPr="00310146">
        <w:rPr>
          <w:lang w:val="en-US"/>
        </w:rPr>
        <w:t>Core</w:t>
      </w:r>
      <w:r w:rsidRPr="008800EB">
        <w:t xml:space="preserve"> </w:t>
      </w:r>
      <w:r w:rsidRPr="00310146">
        <w:rPr>
          <w:lang w:val="en-US"/>
        </w:rPr>
        <w:t>Laboratories</w:t>
      </w:r>
      <w:r w:rsidRPr="008800EB">
        <w:t xml:space="preserve"> </w:t>
      </w:r>
      <w:r w:rsidRPr="00310146">
        <w:rPr>
          <w:lang w:val="en-US"/>
        </w:rPr>
        <w:t>Instruments</w:t>
      </w:r>
      <w:r w:rsidR="00257964">
        <w:t>, 2004</w:t>
      </w:r>
      <w:r w:rsidRPr="008800EB">
        <w:t>.</w:t>
      </w:r>
    </w:p>
    <w:p w:rsidR="008A60E3" w:rsidRPr="00310146" w:rsidRDefault="008A60E3" w:rsidP="008A60E3"/>
    <w:p w:rsidR="008A60E3" w:rsidRPr="00310146" w:rsidRDefault="008A60E3" w:rsidP="008A60E3">
      <w:pPr>
        <w:pStyle w:val="S0"/>
      </w:pPr>
    </w:p>
    <w:p w:rsidR="008A60E3" w:rsidRPr="00310146" w:rsidRDefault="008A60E3" w:rsidP="008A60E3">
      <w:pPr>
        <w:pStyle w:val="S12"/>
        <w:sectPr w:rsidR="008A60E3" w:rsidRPr="00310146" w:rsidSect="00E21E42">
          <w:headerReference w:type="even" r:id="rId69"/>
          <w:headerReference w:type="default" r:id="rId70"/>
          <w:headerReference w:type="first" r:id="rId71"/>
          <w:pgSz w:w="11906" w:h="16838" w:code="9"/>
          <w:pgMar w:top="510" w:right="1021" w:bottom="567" w:left="1247" w:header="737" w:footer="680" w:gutter="0"/>
          <w:cols w:space="708"/>
          <w:docGrid w:linePitch="360"/>
        </w:sectPr>
      </w:pPr>
      <w:bookmarkStart w:id="172" w:name="_Toc398540412"/>
    </w:p>
    <w:p w:rsidR="008A60E3" w:rsidRPr="00313D20" w:rsidRDefault="008A60E3" w:rsidP="008A60E3">
      <w:pPr>
        <w:pStyle w:val="10"/>
      </w:pPr>
      <w:bookmarkStart w:id="173" w:name="_ПРИЛОЖЕНИЯ"/>
      <w:bookmarkStart w:id="174" w:name="_Toc536626079"/>
      <w:bookmarkEnd w:id="173"/>
      <w:r w:rsidRPr="00313D20">
        <w:lastRenderedPageBreak/>
        <w:t>ПРИЛОЖЕНИЯ</w:t>
      </w:r>
      <w:bookmarkEnd w:id="17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fldSimple w:instr=" SEQ Таблица \* ARABIC ">
        <w:r w:rsidR="00693003">
          <w:rPr>
            <w:noProof/>
          </w:rPr>
          <w:t>6</w:t>
        </w:r>
      </w:fldSimple>
    </w:p>
    <w:p w:rsidR="008A60E3" w:rsidRPr="00313D20" w:rsidRDefault="008A60E3" w:rsidP="008A60E3">
      <w:pPr>
        <w:pStyle w:val="Sd"/>
        <w:spacing w:after="60"/>
        <w:rPr>
          <w:rFonts w:cs="Arial"/>
          <w:szCs w:val="20"/>
        </w:rPr>
      </w:pPr>
      <w:r w:rsidRPr="00313D20">
        <w:rPr>
          <w:rFonts w:cs="Arial"/>
          <w:szCs w:val="20"/>
        </w:rPr>
        <w:t xml:space="preserve">Перечень приложений к </w:t>
      </w:r>
      <w:bookmarkEnd w:id="172"/>
      <w:r w:rsidRPr="00313D20">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0"/>
        <w:gridCol w:w="5556"/>
        <w:gridCol w:w="2858"/>
      </w:tblGrid>
      <w:tr w:rsidR="008A60E3" w:rsidRPr="00313D20" w:rsidTr="000B05D5">
        <w:trPr>
          <w:trHeight w:val="480"/>
          <w:tblHeader/>
        </w:trPr>
        <w:tc>
          <w:tcPr>
            <w:tcW w:w="731"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bookmarkStart w:id="175" w:name="_Toc164664335"/>
            <w:bookmarkStart w:id="176" w:name="_Toc168907445"/>
            <w:bookmarkStart w:id="177" w:name="_Toc169499668"/>
            <w:r w:rsidRPr="00313D20">
              <w:rPr>
                <w:rFonts w:ascii="Arial" w:hAnsi="Arial" w:cs="Arial"/>
                <w:b/>
                <w:bCs/>
                <w:sz w:val="16"/>
                <w:szCs w:val="16"/>
              </w:rPr>
              <w:t>НОМЕР ПРИЛОЖЕНИЯ</w:t>
            </w:r>
          </w:p>
        </w:tc>
        <w:tc>
          <w:tcPr>
            <w:tcW w:w="2819"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НАИМЕНОВАНИЕ ПРИЛОЖЕНИЯ</w:t>
            </w:r>
          </w:p>
        </w:tc>
        <w:tc>
          <w:tcPr>
            <w:tcW w:w="1450"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ПРИМЕЧАНИЕ</w:t>
            </w:r>
          </w:p>
        </w:tc>
      </w:tr>
      <w:tr w:rsidR="008A60E3" w:rsidRPr="00313D20" w:rsidTr="000B05D5">
        <w:trPr>
          <w:trHeight w:val="120"/>
          <w:tblHeader/>
        </w:trPr>
        <w:tc>
          <w:tcPr>
            <w:tcW w:w="731"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1</w:t>
            </w:r>
          </w:p>
        </w:tc>
        <w:tc>
          <w:tcPr>
            <w:tcW w:w="28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2</w:t>
            </w:r>
          </w:p>
        </w:tc>
        <w:tc>
          <w:tcPr>
            <w:tcW w:w="145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3</w:t>
            </w:r>
          </w:p>
        </w:tc>
      </w:tr>
      <w:tr w:rsidR="008A60E3" w:rsidRPr="00313D20" w:rsidTr="0089192C">
        <w:trPr>
          <w:trHeight w:val="240"/>
        </w:trPr>
        <w:tc>
          <w:tcPr>
            <w:tcW w:w="731" w:type="pct"/>
            <w:tcBorders>
              <w:top w:val="single" w:sz="12" w:space="0" w:color="auto"/>
            </w:tcBorders>
          </w:tcPr>
          <w:p w:rsidR="008A60E3" w:rsidRPr="00313D20" w:rsidRDefault="008A60E3" w:rsidP="0089192C">
            <w:pPr>
              <w:jc w:val="left"/>
            </w:pPr>
            <w:r w:rsidRPr="00313D20">
              <w:t>1</w:t>
            </w:r>
          </w:p>
        </w:tc>
        <w:tc>
          <w:tcPr>
            <w:tcW w:w="2819" w:type="pct"/>
            <w:tcBorders>
              <w:top w:val="single" w:sz="12" w:space="0" w:color="auto"/>
            </w:tcBorders>
          </w:tcPr>
          <w:p w:rsidR="008A60E3" w:rsidRPr="00313D20" w:rsidRDefault="008A60E3" w:rsidP="0089192C">
            <w:pPr>
              <w:jc w:val="left"/>
            </w:pPr>
            <w:r>
              <w:t xml:space="preserve">Формы документов для реализации процесса «Исследование </w:t>
            </w:r>
            <w:r w:rsidR="0002318D">
              <w:t>керна</w:t>
            </w:r>
            <w:r>
              <w:t>»</w:t>
            </w:r>
          </w:p>
        </w:tc>
        <w:tc>
          <w:tcPr>
            <w:tcW w:w="1450" w:type="pct"/>
            <w:tcBorders>
              <w:top w:val="single" w:sz="12" w:space="0" w:color="auto"/>
            </w:tcBorders>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2</w:t>
            </w:r>
          </w:p>
        </w:tc>
        <w:tc>
          <w:tcPr>
            <w:tcW w:w="2819" w:type="pct"/>
          </w:tcPr>
          <w:p w:rsidR="008A60E3" w:rsidRPr="00313D20" w:rsidRDefault="008A60E3" w:rsidP="0089192C">
            <w:pPr>
              <w:jc w:val="left"/>
            </w:pPr>
            <w:r>
              <w:t xml:space="preserve">Матрица оценки технических критериев предложений подрядчиков по отбору </w:t>
            </w:r>
            <w:r w:rsidR="0002318D">
              <w:t>керна</w:t>
            </w:r>
            <w:r>
              <w:t xml:space="preserve"> (пример)</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3</w:t>
            </w:r>
          </w:p>
        </w:tc>
        <w:tc>
          <w:tcPr>
            <w:tcW w:w="2819" w:type="pct"/>
          </w:tcPr>
          <w:p w:rsidR="008A60E3" w:rsidRPr="00313D20" w:rsidRDefault="008A60E3" w:rsidP="0089192C">
            <w:pPr>
              <w:jc w:val="left"/>
            </w:pPr>
            <w:r>
              <w:t xml:space="preserve">Оборудование для отбора </w:t>
            </w:r>
            <w:r w:rsidR="0002318D">
              <w:t>керна</w:t>
            </w:r>
            <w:r>
              <w:t xml:space="preserve"> и технологические мероприятия при работе с керном на поверхности, направленные на увеличение качества отбираемого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4</w:t>
            </w:r>
          </w:p>
        </w:tc>
        <w:tc>
          <w:tcPr>
            <w:tcW w:w="2819" w:type="pct"/>
          </w:tcPr>
          <w:p w:rsidR="008A60E3" w:rsidRPr="00313D20" w:rsidRDefault="008A60E3" w:rsidP="0089192C">
            <w:pPr>
              <w:jc w:val="left"/>
            </w:pPr>
            <w:r>
              <w:t xml:space="preserve">Матрица рекомендуемых видов исследований </w:t>
            </w:r>
            <w:r w:rsidR="0002318D">
              <w:t>керна</w:t>
            </w:r>
            <w:r>
              <w:t xml:space="preserve"> на каждом из этапов ГРР и </w:t>
            </w:r>
            <w:r w:rsidR="00414EB5">
              <w:t>Г</w:t>
            </w:r>
            <w:r>
              <w:t>РМ</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5</w:t>
            </w:r>
          </w:p>
        </w:tc>
        <w:tc>
          <w:tcPr>
            <w:tcW w:w="2819" w:type="pct"/>
          </w:tcPr>
          <w:p w:rsidR="008A60E3" w:rsidRPr="00313D20" w:rsidRDefault="008A60E3" w:rsidP="0089192C">
            <w:pPr>
              <w:jc w:val="left"/>
            </w:pPr>
            <w:r>
              <w:t>О</w:t>
            </w:r>
            <w:r w:rsidRPr="00D40A2B">
              <w:t>бщие сведения об организации ла</w:t>
            </w:r>
            <w:r>
              <w:t xml:space="preserve">бораторных исследований </w:t>
            </w:r>
            <w:r w:rsidR="0002318D">
              <w:t>керна</w:t>
            </w:r>
            <w:r>
              <w:t>. П</w:t>
            </w:r>
            <w:r w:rsidRPr="00D40A2B">
              <w:t xml:space="preserve">рофильные лабораторные исследования полноразмерного </w:t>
            </w:r>
            <w:r w:rsidR="0002318D">
              <w:t>керна</w:t>
            </w:r>
            <w:r w:rsidRPr="00D40A2B">
              <w:t xml:space="preserve">, пробоподготовка образцов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6</w:t>
            </w:r>
          </w:p>
        </w:tc>
        <w:tc>
          <w:tcPr>
            <w:tcW w:w="2819" w:type="pct"/>
          </w:tcPr>
          <w:p w:rsidR="008A60E3" w:rsidRPr="00313D20" w:rsidRDefault="008A60E3" w:rsidP="0089192C">
            <w:pPr>
              <w:jc w:val="left"/>
            </w:pPr>
            <w:r>
              <w:t xml:space="preserve">Петрофизические исследования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7</w:t>
            </w:r>
          </w:p>
        </w:tc>
        <w:tc>
          <w:tcPr>
            <w:tcW w:w="2819" w:type="pct"/>
          </w:tcPr>
          <w:p w:rsidR="008A60E3" w:rsidRPr="00313D20" w:rsidRDefault="008A60E3" w:rsidP="0089192C">
            <w:pPr>
              <w:jc w:val="left"/>
            </w:pPr>
            <w:r>
              <w:t xml:space="preserve">Специальные исследования </w:t>
            </w:r>
            <w:r w:rsidR="0002318D">
              <w:t>керна</w:t>
            </w:r>
            <w:r>
              <w:t>. А</w:t>
            </w:r>
            <w:r w:rsidRPr="00D40A2B">
              <w:t>лгоритм написания раздела «</w:t>
            </w:r>
            <w:r w:rsidR="006F15A2">
              <w:t>Л</w:t>
            </w:r>
            <w:r w:rsidRPr="00D40A2B">
              <w:t>итолого-петрофизическая характеристика объекта» в отчет</w:t>
            </w:r>
            <w:r>
              <w:t xml:space="preserve"> </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bl>
    <w:p w:rsidR="00527EBD" w:rsidRDefault="00527EBD" w:rsidP="000B05D5">
      <w:bookmarkStart w:id="178" w:name="_приложение_1."/>
      <w:bookmarkStart w:id="179" w:name="_ПРИЛОЖЕНИЕ_1_ОБРАЗЕЦ"/>
      <w:bookmarkStart w:id="180" w:name="_ПРИЛОЖЕНИЕ_1._"/>
      <w:bookmarkStart w:id="181" w:name="_ПРИЛОЖЕНИЕ_1._ОБРАЗЕЦ"/>
      <w:bookmarkStart w:id="182" w:name="_ПРИЛОЖЕНИЕ_1._Плановые"/>
      <w:bookmarkStart w:id="183" w:name="_ПРИЛОЖЕНИЕ_2._ПЛАСТОВЫЕ"/>
      <w:bookmarkStart w:id="184" w:name="_ПРИЛОЖЕНИЕ_2._ОБРАЗЕЦ"/>
      <w:bookmarkStart w:id="185" w:name="_ПРИЛОЖЕНИЕ_2._ОБРАЗЕЦ_2"/>
      <w:bookmarkStart w:id="186" w:name="_ПРИЛОЖЕНИЕ_3._ОБРАЗЕЦ"/>
      <w:bookmarkStart w:id="187" w:name="_ПРИЛОЖЕНИЕ_3._МАТРИЦА"/>
      <w:bookmarkStart w:id="188" w:name="_ПРИЛОЖЕНИЕ_4._МАТРИЦА"/>
      <w:bookmarkStart w:id="189" w:name="_ПРИЛОЖЕНИЕ_4._ФОРМА"/>
      <w:bookmarkStart w:id="190" w:name="_ПРИЛОЖЕНИЕ_5._ФОРМА"/>
      <w:bookmarkStart w:id="191" w:name="_Приложение_1.2._ВЕДОМОСТЬ"/>
      <w:bookmarkStart w:id="192" w:name="_ПРИЛОЖЕНИЕ_6.2._ФОРМА"/>
      <w:bookmarkStart w:id="193" w:name="_ПРИЛОЖЕНИЕ_6._ФОРМА_1"/>
      <w:bookmarkStart w:id="194" w:name="_ПРИЛОЖЕНИЕ_7._ФОРМА_1"/>
      <w:bookmarkStart w:id="195" w:name="_Приложение_1.4._Этикетка"/>
      <w:bookmarkStart w:id="196" w:name="_ПРИЛОЖЕНИЕ_6.4._ФОРМА"/>
      <w:bookmarkStart w:id="197" w:name="_ПРИЛОЖЕНИЕ_9_ФОРМА"/>
      <w:bookmarkStart w:id="198" w:name="_Приложение_1.5._акт"/>
      <w:bookmarkStart w:id="199" w:name="_Приложение_1.6._Журнал"/>
      <w:bookmarkStart w:id="200" w:name="_ПРИЛОЖЕНИЕ_6.5._ФОРМА"/>
      <w:bookmarkStart w:id="201" w:name="_Приложение_1.3._Первичное"/>
      <w:bookmarkStart w:id="202" w:name="_ПРИЛОЖЕНИЕ_6.3._ФОРМА"/>
      <w:bookmarkStart w:id="203" w:name="_ПРИЛОЖЕНИЕ_2_«АКТ"/>
      <w:bookmarkStart w:id="204" w:name="_ПРИЛОЖЕНИЕ_2._«АКТ"/>
      <w:bookmarkStart w:id="205" w:name="_ПРИЛОЖЕНИЕ_3._«АКТ"/>
      <w:bookmarkStart w:id="206" w:name="_ПРИЛОЖЕНИЕ_9._«АКТ"/>
      <w:bookmarkStart w:id="207" w:name="_ПРИЛОЖЕНИЕ_10._«АКТ"/>
      <w:bookmarkStart w:id="208" w:name="_ПРИЛОЖЕНИЕ_10_."/>
      <w:bookmarkStart w:id="209" w:name="_ПРИЛОЖЕНИЕ_10._ФОРМА_1"/>
      <w:bookmarkStart w:id="210" w:name="_ПРИЛОЖЕНИЕ_3_АКТ"/>
      <w:bookmarkStart w:id="211" w:name="_ПРИЛОЖЕНИЕ_3._"/>
      <w:bookmarkStart w:id="212" w:name="_ПРИЛОЖЕНИЕ_3._АКТ"/>
      <w:bookmarkStart w:id="213" w:name="_ПРИЛОЖЕНИЕ_4._АКТ"/>
      <w:bookmarkStart w:id="214" w:name="_ПРИЛОЖЕНИЕ_11._АКТ"/>
      <w:bookmarkStart w:id="215" w:name="_ПРИЛОЖЕНИЕ_12._АКТ"/>
      <w:bookmarkStart w:id="216" w:name="_ПРИЛОЖЕНИЕ_4_ОБРАЗЕЦ"/>
      <w:bookmarkStart w:id="217" w:name="_ПРИЛОЖЕНИЕ_4._ОБРАЗЕЦ"/>
      <w:bookmarkStart w:id="218" w:name="_ПРИЛОЖЕНИЕ_4._ОБРАЗЕЦ_1"/>
      <w:bookmarkStart w:id="219" w:name="_ПРИЛОЖЕНИЕ_5._ОБРАЗЕЦ"/>
      <w:bookmarkStart w:id="220" w:name="_ПРИЛОЖЕНИЕ_12._ОБРАЗЕЦ"/>
      <w:bookmarkStart w:id="221" w:name="_ПРИЛОЖЕНИЕ_13._ОБРАЗЕЦ"/>
      <w:bookmarkStart w:id="222" w:name="_приложение_3._Типовой"/>
      <w:bookmarkStart w:id="223" w:name="_приложение_2._перечень"/>
      <w:bookmarkStart w:id="224" w:name="_ПРИЛОЖЕНИЕ_5_ШТРАФНЫЕ"/>
      <w:bookmarkStart w:id="225" w:name="_ПРИЛОЖЕНИЕ_5._ШТРАФНЫЕ"/>
      <w:bookmarkStart w:id="226" w:name="_ПРИЛОЖЕНИЕ_5._ШТРАФНЫЕ_1"/>
      <w:bookmarkStart w:id="227" w:name="_ПРИЛОЖЕНИЕ_6._ШТРАФНЫЕ"/>
      <w:bookmarkStart w:id="228" w:name="_ПРИЛОЖЕНИЕ_13._ШТРАФНЫЕ"/>
      <w:bookmarkStart w:id="229" w:name="_ПРИЛОЖЕНИЕ_14._ШТРАФНЫЕ"/>
      <w:bookmarkStart w:id="230" w:name="_приложение_2._унифицированные"/>
      <w:bookmarkStart w:id="231" w:name="_Приложение_1.1._Этикетки,"/>
      <w:bookmarkStart w:id="232" w:name="_ПРИЛОЖЕНИЕ_6.1._ФОРМА"/>
      <w:bookmarkStart w:id="233" w:name="_ПРИЛОЖЕНИЕ_6._ФОРМА"/>
      <w:bookmarkStart w:id="234" w:name="_ПРИЛОЖЕНИЕ_7._ФОРМА"/>
      <w:bookmarkStart w:id="235" w:name="_ПРИЛОЖЕНИЕ_8._ФОРМА"/>
      <w:bookmarkStart w:id="236" w:name="_ПРИЛОЖЕНИЕ_9._ФОРМА"/>
      <w:bookmarkStart w:id="237" w:name="_ПРИЛОЖЕНИЕ_10._ФОРМА"/>
      <w:bookmarkStart w:id="238" w:name="_ПРИЛОЖЕНИЕ_6.6._ФОРМА"/>
      <w:bookmarkStart w:id="239" w:name="_ПРИЛОЖЕНИЕ_11._ФОРМА"/>
      <w:bookmarkStart w:id="240" w:name="_приложение_1.7."/>
      <w:bookmarkStart w:id="241" w:name="_приложение_1.7._форма"/>
      <w:bookmarkStart w:id="242" w:name="_приложение_1.8._АКТ"/>
      <w:bookmarkStart w:id="243" w:name="_ПРИЛОЖЕНИЕ_6.7._ФОРМА"/>
      <w:bookmarkStart w:id="244" w:name="_ПРИЛОЖЕНИЕ_12._ФОРМА"/>
      <w:bookmarkStart w:id="245" w:name="_ПРИЛОЖЕНИЕ_16._ФОРМА"/>
      <w:bookmarkStart w:id="246" w:name="_ПРИЛОЖЕНИЕ_13._ФОРМА"/>
      <w:bookmarkStart w:id="247" w:name="_ПРИЛОЖЕНИЕ_17._ФОРМА"/>
      <w:bookmarkStart w:id="248" w:name="_приложение_1.10._акт"/>
      <w:bookmarkStart w:id="249" w:name="_ПРИЛОЖЕНИЕ_14._ФОРМА"/>
      <w:bookmarkStart w:id="250" w:name="_ПРИЛОЖЕНИЕ_15._ФОРМА"/>
      <w:bookmarkStart w:id="251" w:name="_ПРИЛОЖЕНИЕ_18._ФОРМА"/>
      <w:bookmarkStart w:id="252" w:name="_ПРИЛОЖЕНИЕ_19._ФОРМА"/>
      <w:bookmarkStart w:id="253" w:name="_ПРИЛОЖЕНИЕ_7._ТИПОВОЙ"/>
      <w:bookmarkStart w:id="254" w:name="_ПРИЛОЖЕНИЕ_15._ТИПОВОЙ"/>
      <w:bookmarkStart w:id="255" w:name="_ПРИЛОЖЕНИЕ_16._ТИПОВОЙ"/>
      <w:bookmarkStart w:id="256" w:name="_ПРИЛОЖЕНИЕ_19._ТИПОВОЙ"/>
      <w:bookmarkStart w:id="257" w:name="_ПРИЛОЖЕНИЕ_20._ТИПОВОЙ"/>
      <w:bookmarkStart w:id="258" w:name="_приложение_4._Штрафные"/>
      <w:bookmarkStart w:id="259" w:name="_приложение_3._геологическое"/>
      <w:bookmarkStart w:id="260" w:name="_приложение_3._форма_геологического_"/>
      <w:bookmarkStart w:id="261" w:name="_PictureBullets"/>
      <w:bookmarkStart w:id="262" w:name="_ПРИЛОЖЕНИЕ_5._Оборудование"/>
      <w:bookmarkStart w:id="263" w:name="_ПРИЛОЖЕНИЕ_8._ОБОРУДОВАНИЕ"/>
      <w:bookmarkStart w:id="264" w:name="_ПРИЛОЖЕНИЕ_17._ОБОРУДОВАНИЕ"/>
      <w:bookmarkStart w:id="265" w:name="_ПРИЛОЖЕНИЕ_20._ОБОРУДОВАНИЕ"/>
      <w:bookmarkStart w:id="266" w:name="_ПРИЛОЖЕНИЕ_21._ОБОРУДОВАНИЕ"/>
      <w:bookmarkStart w:id="267" w:name="_ПРИЛОЖЕНИЕ_6._Технологические"/>
      <w:bookmarkStart w:id="268" w:name="_ПРИЛОЖЕНИЕ_9._ТЕХНОЛОГИЧЕСКИЕ"/>
      <w:bookmarkStart w:id="269" w:name="_ПРИЛОЖЕНИЕ_17._ТЕХНОЛОГИЧЕСКИЕ"/>
      <w:bookmarkStart w:id="270" w:name="_ПРИЛОЖЕНИЕ_18._ТЕХНОЛОГИЧЕСКИЕ"/>
      <w:bookmarkStart w:id="271" w:name="_ПРИЛОЖЕНИЕ_21._ТЕХНОЛОГИЧЕСКИЕ"/>
      <w:bookmarkStart w:id="272" w:name="_ПРИЛОЖЕНИЕ_22._ТЕХНОЛОГИЧЕСКИЕ"/>
      <w:bookmarkStart w:id="273" w:name="_ПРИЛОЖЕНИЕ_18._МАТРИЦА"/>
      <w:bookmarkStart w:id="274" w:name="_ПРИЛОЖЕНИЕ_19._МАТРИЦА"/>
      <w:bookmarkStart w:id="275" w:name="_ПРИЛОЖЕНИЕ_20._ФОРМА"/>
      <w:bookmarkStart w:id="276" w:name="_ПРИЛОЖЕНИЕ_21._ФОРМА"/>
      <w:bookmarkStart w:id="277" w:name="_ПРИЛОЖЕНИЕ_22._Типовой"/>
      <w:bookmarkStart w:id="278" w:name="_ПРИЛОЖЕНИЕ_23._Типовой"/>
      <w:bookmarkStart w:id="279" w:name="_ПРИЛОЖЕНИЕ_23._ОБЩИЕ"/>
      <w:bookmarkStart w:id="280" w:name="_ПРИЛОЖЕНИЕ_24._ОБЩИЕ"/>
      <w:bookmarkStart w:id="281" w:name="_ПРИЛОЖЕНИЕ_29._Определение"/>
      <w:bookmarkStart w:id="282" w:name="_ПОДГОТОВКА_ОБРАЗЦА_И_НАСЫЩАЮЩЕЙ_ЖИД"/>
      <w:bookmarkStart w:id="283" w:name="_ПРИЛОЖЕНИЕ_41._Определение"/>
      <w:bookmarkStart w:id="284" w:name="_ПРИЛОЖЕНИЕ_44._определения"/>
      <w:bookmarkStart w:id="285" w:name="_ПРИЛОЖЕНИЕ_45._АЛГОРИТМ"/>
      <w:bookmarkStart w:id="286" w:name="_ПРИЛОЖЕНИЕ_47._АЛГОРИТМ"/>
      <w:bookmarkStart w:id="287" w:name="_ПРИЛОЖЕНИЕ_48._ФОРМА"/>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sectPr w:rsidR="00527EBD" w:rsidSect="00E21E42">
      <w:headerReference w:type="even" r:id="rId72"/>
      <w:headerReference w:type="default" r:id="rId73"/>
      <w:footerReference w:type="default" r:id="rId74"/>
      <w:headerReference w:type="first" r:id="rId75"/>
      <w:footerReference w:type="first" r:id="rId76"/>
      <w:pgSz w:w="11906" w:h="16838" w:code="9"/>
      <w:pgMar w:top="510" w:right="1021" w:bottom="567" w:left="1247" w:header="737" w:footer="680" w:gutter="0"/>
      <w:pgNumType w:chapStyle="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8340E" w15:done="0"/>
  <w15:commentEx w15:paraId="55E1D0C8" w15:done="0"/>
  <w15:commentEx w15:paraId="2664E59B" w15:done="0"/>
  <w15:commentEx w15:paraId="25FD08BA" w15:done="0"/>
  <w15:commentEx w15:paraId="77448E26" w15:done="0"/>
  <w15:commentEx w15:paraId="6B887F7D" w15:done="0"/>
  <w15:commentEx w15:paraId="6E8FC668" w15:done="0"/>
  <w15:commentEx w15:paraId="1CBB887B" w15:done="0"/>
  <w15:commentEx w15:paraId="616FA488" w15:done="0"/>
  <w15:commentEx w15:paraId="1307EB0C" w15:done="0"/>
  <w15:commentEx w15:paraId="31D0E594" w15:done="0"/>
  <w15:commentEx w15:paraId="36043DC7" w15:done="0"/>
  <w15:commentEx w15:paraId="5BC2BB0E" w15:done="0"/>
  <w15:commentEx w15:paraId="1EC6EEB4" w15:done="0"/>
  <w15:commentEx w15:paraId="79594A09" w15:done="0"/>
  <w15:commentEx w15:paraId="717A42D0" w15:done="0"/>
  <w15:commentEx w15:paraId="6E41EAAB" w15:done="0"/>
  <w15:commentEx w15:paraId="71D4979B" w15:done="0"/>
  <w15:commentEx w15:paraId="128A5596" w15:done="0"/>
  <w15:commentEx w15:paraId="48C645B0" w15:done="0"/>
  <w15:commentEx w15:paraId="620132B4" w15:done="0"/>
  <w15:commentEx w15:paraId="6302FF2D" w15:done="0"/>
  <w15:commentEx w15:paraId="05044EBF" w15:done="0"/>
  <w15:commentEx w15:paraId="114DB05C" w15:done="0"/>
  <w15:commentEx w15:paraId="6C736B06" w15:done="0"/>
  <w15:commentEx w15:paraId="22DDA876" w15:done="0"/>
  <w15:commentEx w15:paraId="58A316E5" w15:done="0"/>
  <w15:commentEx w15:paraId="03B22224" w15:done="0"/>
  <w15:commentEx w15:paraId="68AB9E36" w15:done="0"/>
  <w15:commentEx w15:paraId="1AE1761B" w15:done="0"/>
  <w15:commentEx w15:paraId="567CA048" w15:done="0"/>
  <w15:commentEx w15:paraId="7494DE22" w15:done="0"/>
  <w15:commentEx w15:paraId="0E1ABD0F" w15:done="0"/>
  <w15:commentEx w15:paraId="7BF79A6C" w15:done="0"/>
  <w15:commentEx w15:paraId="64EC0A35" w15:done="0"/>
  <w15:commentEx w15:paraId="4E507F86" w15:done="0"/>
  <w15:commentEx w15:paraId="01392395" w15:done="0"/>
  <w15:commentEx w15:paraId="0816ADD3" w15:done="0"/>
  <w15:commentEx w15:paraId="69172EF3" w15:done="0"/>
  <w15:commentEx w15:paraId="39710791" w15:done="0"/>
  <w15:commentEx w15:paraId="5CF3C3BD" w15:done="0"/>
  <w15:commentEx w15:paraId="0EA8FF88" w15:done="0"/>
  <w15:commentEx w15:paraId="5DE9B25A" w15:done="0"/>
  <w15:commentEx w15:paraId="4360978F" w15:done="0"/>
  <w15:commentEx w15:paraId="6BA329FB" w15:done="0"/>
  <w15:commentEx w15:paraId="6D8E64A3" w15:done="0"/>
  <w15:commentEx w15:paraId="0AB7B522" w15:done="0"/>
  <w15:commentEx w15:paraId="025C93C8" w15:done="0"/>
  <w15:commentEx w15:paraId="349E0559" w15:done="0"/>
  <w15:commentEx w15:paraId="2D3FE8D3" w15:done="0"/>
  <w15:commentEx w15:paraId="07D3A7B2" w15:done="0"/>
  <w15:commentEx w15:paraId="5DD4FE40" w15:done="0"/>
  <w15:commentEx w15:paraId="4F2ACBFE" w15:done="0"/>
  <w15:commentEx w15:paraId="552D2F9F" w15:done="0"/>
  <w15:commentEx w15:paraId="4188C16D" w15:done="0"/>
  <w15:commentEx w15:paraId="15783B8C" w15:done="0"/>
  <w15:commentEx w15:paraId="409138FC" w15:done="0"/>
  <w15:commentEx w15:paraId="1E43EE32" w15:done="0"/>
  <w15:commentEx w15:paraId="2F15B50E" w15:done="0"/>
  <w15:commentEx w15:paraId="6ECF9919" w15:done="0"/>
  <w15:commentEx w15:paraId="106BBEA4" w15:done="0"/>
  <w15:commentEx w15:paraId="107D6017" w15:done="0"/>
  <w15:commentEx w15:paraId="34DC02E9" w15:done="0"/>
  <w15:commentEx w15:paraId="77687317" w15:done="0"/>
  <w15:commentEx w15:paraId="0CF68901" w15:done="0"/>
  <w15:commentEx w15:paraId="68F2B504" w15:done="0"/>
  <w15:commentEx w15:paraId="75FE425A" w15:done="0"/>
  <w15:commentEx w15:paraId="364468F6" w15:done="0"/>
  <w15:commentEx w15:paraId="797B7F5A" w15:done="0"/>
  <w15:commentEx w15:paraId="32CD6245" w15:done="0"/>
  <w15:commentEx w15:paraId="0C3FC00B" w15:done="0"/>
  <w15:commentEx w15:paraId="04B72AB6" w15:done="0"/>
  <w15:commentEx w15:paraId="01EE2AE3" w15:done="0"/>
  <w15:commentEx w15:paraId="28F004BB" w15:done="0"/>
  <w15:commentEx w15:paraId="1AF2519B" w15:done="0"/>
  <w15:commentEx w15:paraId="5D315F5A" w15:done="0"/>
  <w15:commentEx w15:paraId="5D3B8A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D3E" w:rsidRDefault="002C0D3E" w:rsidP="008A60E3">
      <w:r>
        <w:separator/>
      </w:r>
    </w:p>
  </w:endnote>
  <w:endnote w:type="continuationSeparator" w:id="0">
    <w:p w:rsidR="002C0D3E" w:rsidRDefault="002C0D3E" w:rsidP="008A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iddenHorzOCl">
    <w:altName w:val="Arial"/>
    <w:charset w:val="00"/>
    <w:family w:val="auto"/>
    <w:pitch w:val="default"/>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0A7811" w:rsidRDefault="000A7811" w:rsidP="00E21E42">
    <w:pPr>
      <w:rPr>
        <w:rFonts w:ascii="Arial" w:hAnsi="Arial" w:cs="Arial"/>
        <w:sz w:val="16"/>
        <w:szCs w:val="16"/>
      </w:rPr>
    </w:pPr>
  </w:p>
  <w:p w:rsidR="000A7811" w:rsidRPr="00877D05" w:rsidRDefault="000A7811"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0A7811" w:rsidRPr="00D70A7B" w:rsidTr="00E21E42">
      <w:tc>
        <w:tcPr>
          <w:tcW w:w="5000" w:type="pct"/>
          <w:gridSpan w:val="2"/>
          <w:tcBorders>
            <w:top w:val="single" w:sz="12" w:space="0" w:color="FFD200"/>
          </w:tcBorders>
          <w:vAlign w:val="center"/>
        </w:tcPr>
        <w:p w:rsidR="000A7811" w:rsidRPr="00117C75" w:rsidRDefault="000A7811" w:rsidP="00E21E42">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КЕРНОВОГО МАТЕРИАЛА</w:t>
          </w:r>
          <w:r w:rsidRPr="00117C75">
            <w:rPr>
              <w:rFonts w:ascii="Arial" w:hAnsi="Arial" w:cs="Arial"/>
              <w:b/>
              <w:sz w:val="10"/>
              <w:szCs w:val="10"/>
            </w:rPr>
            <w:t>»</w:t>
          </w:r>
        </w:p>
      </w:tc>
    </w:tr>
    <w:tr w:rsidR="000A7811" w:rsidRPr="00AA422C" w:rsidTr="00E21E42">
      <w:tc>
        <w:tcPr>
          <w:tcW w:w="2500" w:type="pct"/>
          <w:vAlign w:val="center"/>
        </w:tcPr>
        <w:p w:rsidR="000A7811" w:rsidRPr="00117C75" w:rsidRDefault="000A7811"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E21E42">
          <w:pPr>
            <w:pStyle w:val="a9"/>
            <w:rPr>
              <w:rFonts w:ascii="Arial" w:hAnsi="Arial" w:cs="Arial"/>
              <w:b/>
              <w:sz w:val="10"/>
              <w:szCs w:val="10"/>
            </w:rPr>
          </w:pPr>
        </w:p>
      </w:tc>
    </w:tr>
  </w:tbl>
  <w:p w:rsidR="000A7811" w:rsidRDefault="000A7811" w:rsidP="00E21E42">
    <w:pPr>
      <w:pStyle w:val="a9"/>
      <w:tabs>
        <w:tab w:val="clear" w:pos="9355"/>
      </w:tabs>
    </w:pPr>
    <w:r>
      <w:rPr>
        <w:noProof/>
      </w:rPr>
      <mc:AlternateContent>
        <mc:Choice Requires="wps">
          <w:drawing>
            <wp:anchor distT="0" distB="0" distL="114300" distR="114300" simplePos="0" relativeHeight="251654144" behindDoc="0" locked="0" layoutInCell="1" allowOverlap="1" wp14:anchorId="740644CC" wp14:editId="2F8A29D7">
              <wp:simplePos x="0" y="0"/>
              <wp:positionH relativeFrom="column">
                <wp:posOffset>4907915</wp:posOffset>
              </wp:positionH>
              <wp:positionV relativeFrom="paragraph">
                <wp:posOffset>151130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74B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74B3">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3" o:spid="_x0000_s1028" type="#_x0000_t202" style="position:absolute;left:0;text-align:left;margin-left:386.45pt;margin-top:11.9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2ewQIAALw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" filled="f" stroked="f" strokeweight="1.3pt">
              <v:textbo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74B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74B3">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8C4" w:rsidRDefault="00A508C4">
    <w:pPr>
      <w:pStyle w:val="a9"/>
      <w:rPr>
        <w:rFonts w:ascii="Arial" w:hAnsi="Arial" w:cs="Arial"/>
        <w:color w:val="999999"/>
        <w:sz w:val="10"/>
      </w:rPr>
    </w:pPr>
    <w:r>
      <w:rPr>
        <w:rFonts w:ascii="Arial" w:hAnsi="Arial" w:cs="Arial"/>
        <w:color w:val="999999"/>
        <w:sz w:val="10"/>
      </w:rPr>
      <w:t>СПРАВОЧНО. Выгружено из ИС "НД" ООО "РН-Ванкор" 24.11.2021 10:16:56</w:t>
    </w:r>
  </w:p>
  <w:p w:rsidR="00A508C4" w:rsidRPr="00A508C4" w:rsidRDefault="00A508C4">
    <w:pPr>
      <w:pStyle w:val="a9"/>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0A7811" w:rsidRDefault="000A7811" w:rsidP="00E21E42">
    <w:pPr>
      <w:rPr>
        <w:rFonts w:ascii="Arial" w:hAnsi="Arial" w:cs="Arial"/>
        <w:sz w:val="16"/>
        <w:szCs w:val="16"/>
      </w:rPr>
    </w:pPr>
  </w:p>
  <w:p w:rsidR="000A7811" w:rsidRPr="00877D05" w:rsidRDefault="000A7811"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0A7811" w:rsidRPr="00D70A7B" w:rsidTr="00E21E42">
      <w:tc>
        <w:tcPr>
          <w:tcW w:w="5000" w:type="pct"/>
          <w:gridSpan w:val="2"/>
          <w:tcBorders>
            <w:top w:val="single" w:sz="12" w:space="0" w:color="FFD200"/>
          </w:tcBorders>
          <w:vAlign w:val="center"/>
        </w:tcPr>
        <w:p w:rsidR="000A7811" w:rsidRPr="00117C75" w:rsidRDefault="000A7811"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E21E42">
      <w:tc>
        <w:tcPr>
          <w:tcW w:w="2500" w:type="pct"/>
          <w:vAlign w:val="center"/>
        </w:tcPr>
        <w:p w:rsidR="000A7811" w:rsidRPr="00117C75" w:rsidRDefault="000A7811"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E21E42">
          <w:pPr>
            <w:pStyle w:val="a9"/>
            <w:rPr>
              <w:rFonts w:ascii="Arial" w:hAnsi="Arial" w:cs="Arial"/>
              <w:b/>
              <w:sz w:val="10"/>
              <w:szCs w:val="10"/>
            </w:rPr>
          </w:pPr>
        </w:p>
      </w:tc>
    </w:tr>
  </w:tbl>
  <w:p w:rsidR="00A508C4" w:rsidRDefault="000A7811" w:rsidP="00E21E42">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59264" behindDoc="0" locked="0" layoutInCell="1" allowOverlap="1" wp14:anchorId="6273EDF4" wp14:editId="147C831C">
              <wp:simplePos x="0" y="0"/>
              <wp:positionH relativeFrom="column">
                <wp:posOffset>5037455</wp:posOffset>
              </wp:positionH>
              <wp:positionV relativeFrom="paragraph">
                <wp:posOffset>87631</wp:posOffset>
              </wp:positionV>
              <wp:extent cx="1009650" cy="247650"/>
              <wp:effectExtent l="0" t="0" r="0"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5" o:spid="_x0000_s1029" type="#_x0000_t202" style="position:absolute;left:0;text-align:left;margin-left:396.65pt;margin-top:6.9pt;width:79.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" filled="f" stroked="f" strokeweight="1.3pt">
              <v:textbo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A508C4">
      <w:rPr>
        <w:rFonts w:ascii="Arial" w:hAnsi="Arial" w:cs="Arial"/>
        <w:color w:val="999999"/>
        <w:sz w:val="10"/>
      </w:rPr>
      <w:t>СПРАВОЧНО. Выгружено из ИС "НД" ООО "РН-Ванкор" 24.11.2021 10:16:56</w:t>
    </w:r>
  </w:p>
  <w:p w:rsidR="000A7811" w:rsidRPr="00A508C4" w:rsidRDefault="000A7811" w:rsidP="00E21E42">
    <w:pPr>
      <w:pStyle w:val="a9"/>
      <w:tabs>
        <w:tab w:val="clear" w:pos="9355"/>
      </w:tabs>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A508C4"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3360" behindDoc="0" locked="0" layoutInCell="1" allowOverlap="1" wp14:anchorId="07BE7801" wp14:editId="310E85FF">
              <wp:simplePos x="0" y="0"/>
              <wp:positionH relativeFrom="column">
                <wp:posOffset>5041265</wp:posOffset>
              </wp:positionH>
              <wp:positionV relativeFrom="paragraph">
                <wp:posOffset>84455</wp:posOffset>
              </wp:positionV>
              <wp:extent cx="10096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30" type="#_x0000_t202" style="position:absolute;left:0;text-align:left;margin-left:396.95pt;margin-top:6.65pt;width:7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BzeXQnEAgAAwQUAAA4AAAAAAAAAAAAAAAAALgIAAGRycy9lMm9Eb2MueG1sUEsBAi0A&#10;FAAGAAgAAAAhAHnck5HgAAAACQEAAA8AAAAAAAAAAAAAAAAAHg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A508C4">
      <w:rPr>
        <w:rFonts w:ascii="Arial" w:hAnsi="Arial" w:cs="Arial"/>
        <w:color w:val="999999"/>
        <w:sz w:val="10"/>
      </w:rPr>
      <w:t>СПРАВОЧНО. Выгружено из ИС "НД" ООО "РН-Ванкор" 24.11.2021 10:16:56</w:t>
    </w:r>
  </w:p>
  <w:p w:rsidR="000A7811" w:rsidRPr="00A508C4" w:rsidRDefault="000A7811" w:rsidP="0073160D">
    <w:pPr>
      <w:pStyle w:val="a9"/>
      <w:tabs>
        <w:tab w:val="clear" w:pos="9355"/>
      </w:tabs>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A508C4"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5408" behindDoc="0" locked="0" layoutInCell="1" allowOverlap="1" wp14:anchorId="2A6DDA88" wp14:editId="5365586A">
              <wp:simplePos x="0" y="0"/>
              <wp:positionH relativeFrom="column">
                <wp:posOffset>8994140</wp:posOffset>
              </wp:positionH>
              <wp:positionV relativeFrom="paragraph">
                <wp:posOffset>84455</wp:posOffset>
              </wp:positionV>
              <wp:extent cx="1009650" cy="333375"/>
              <wp:effectExtent l="0" t="0" r="0"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50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31" type="#_x0000_t202" style="position:absolute;left:0;text-align:left;margin-left:708.2pt;margin-top:6.6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tujwwIAAME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50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A508C4">
      <w:rPr>
        <w:rFonts w:ascii="Arial" w:hAnsi="Arial" w:cs="Arial"/>
        <w:color w:val="999999"/>
        <w:sz w:val="10"/>
      </w:rPr>
      <w:t>СПРАВОЧНО. Выгружено из ИС "НД" ООО "РН-Ванкор" 24.11.2021 10:16:56</w:t>
    </w:r>
  </w:p>
  <w:p w:rsidR="000A7811" w:rsidRPr="00A508C4" w:rsidRDefault="000A7811" w:rsidP="0073160D">
    <w:pPr>
      <w:pStyle w:val="a9"/>
      <w:tabs>
        <w:tab w:val="clear" w:pos="9355"/>
      </w:tabs>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A508C4"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7456" behindDoc="0" locked="0" layoutInCell="1" allowOverlap="1" wp14:anchorId="71FDBF82" wp14:editId="2EA8D8BC">
              <wp:simplePos x="0" y="0"/>
              <wp:positionH relativeFrom="column">
                <wp:posOffset>5041265</wp:posOffset>
              </wp:positionH>
              <wp:positionV relativeFrom="paragraph">
                <wp:posOffset>84455</wp:posOffset>
              </wp:positionV>
              <wp:extent cx="1009650" cy="33337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32" type="#_x0000_t202" style="position:absolute;left:0;text-align:left;margin-left:396.95pt;margin-top:6.65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X1gxAIAAME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JY5fWDEAgAAwQUAAA4AAAAAAAAAAAAAAAAALgIAAGRycy9lMm9Eb2MueG1sUEsBAi0A&#10;FAAGAAgAAAAhAHnck5HgAAAACQEAAA8AAAAAAAAAAAAAAAAAHg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A508C4">
      <w:rPr>
        <w:rFonts w:ascii="Arial" w:hAnsi="Arial" w:cs="Arial"/>
        <w:color w:val="999999"/>
        <w:sz w:val="10"/>
      </w:rPr>
      <w:t>СПРАВОЧНО. Выгружено из ИС "НД" ООО "РН-Ванкор" 24.11.2021 10:16:56</w:t>
    </w:r>
  </w:p>
  <w:p w:rsidR="000A7811" w:rsidRPr="00A508C4" w:rsidRDefault="000A7811" w:rsidP="0073160D">
    <w:pPr>
      <w:pStyle w:val="a9"/>
      <w:tabs>
        <w:tab w:val="clear" w:pos="9355"/>
      </w:tabs>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A508C4"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9504" behindDoc="0" locked="0" layoutInCell="1" allowOverlap="1" wp14:anchorId="12D42227" wp14:editId="6F2EF4DA">
              <wp:simplePos x="0" y="0"/>
              <wp:positionH relativeFrom="column">
                <wp:posOffset>5041265</wp:posOffset>
              </wp:positionH>
              <wp:positionV relativeFrom="paragraph">
                <wp:posOffset>84455</wp:posOffset>
              </wp:positionV>
              <wp:extent cx="1009650" cy="333375"/>
              <wp:effectExtent l="0" t="0" r="0" b="952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33" type="#_x0000_t202" style="position:absolute;left:0;text-align:left;margin-left:396.95pt;margin-top:6.65pt;width:7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pVxA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FVL2lXEAgAAwwUAAA4AAAAAAAAAAAAAAAAALgIAAGRycy9lMm9Eb2MueG1sUEsBAi0A&#10;FAAGAAgAAAAhAHnck5HgAAAACQEAAA8AAAAAAAAAAAAAAAAAHg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08C4">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A508C4">
      <w:rPr>
        <w:rFonts w:ascii="Arial" w:hAnsi="Arial" w:cs="Arial"/>
        <w:color w:val="999999"/>
        <w:sz w:val="10"/>
      </w:rPr>
      <w:t>СПРАВОЧНО. Выгружено из ИС "НД" ООО "РН-Ванкор" 24.11.2021 10:16:56</w:t>
    </w:r>
  </w:p>
  <w:p w:rsidR="000A7811" w:rsidRPr="00A508C4" w:rsidRDefault="000A7811" w:rsidP="0073160D">
    <w:pPr>
      <w:pStyle w:val="a9"/>
      <w:tabs>
        <w:tab w:val="clear" w:pos="9355"/>
      </w:tabs>
      <w:rPr>
        <w:rFonts w:ascii="Arial" w:hAnsi="Arial" w:cs="Arial"/>
        <w:color w:val="999999"/>
        <w:sz w:val="1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0A7811" w:rsidRPr="00D70A7B" w:rsidTr="00E21E42">
      <w:tc>
        <w:tcPr>
          <w:tcW w:w="5000" w:type="pct"/>
          <w:gridSpan w:val="2"/>
          <w:tcBorders>
            <w:top w:val="single" w:sz="12" w:space="0" w:color="FFD200"/>
          </w:tcBorders>
          <w:vAlign w:val="center"/>
        </w:tcPr>
        <w:p w:rsidR="000A7811" w:rsidRPr="00117C75" w:rsidRDefault="000A7811" w:rsidP="00E21E42">
          <w:pPr>
            <w:pStyle w:val="a9"/>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CE51B1">
            <w:rPr>
              <w:rFonts w:ascii="Arial" w:hAnsi="Arial" w:cs="Arial"/>
              <w:b/>
              <w:sz w:val="10"/>
              <w:szCs w:val="10"/>
            </w:rPr>
            <w:t>ПОРЯДОК ОРГАНИЗАЦИИ ОТБОРА, ТРАНСПОРТИРОВКИ, ХРАНЕНИЯ, ЛИКВИДАЦИИ И КОМПЛЕКСНОГО ИССЛЕДОВАНИЯ ПОЛНОРАЗМЕРНОГО КЕРНОВОГО МАТЕРИАЛА ПРИ ГЕОЛОГОРАЗВЕДОЧНЫХ РАБОТАХ И РАЗРАБОТКЕ МЕСТОРОЖДЕНИЙ УГЛЕВОДОРОДОВ, В ТОМ ЧИСЛЕ МЕСТОРОЖДЕНИЙ ТРУДНО-ИЗВЛЕКАЕМЫХ ЗАПАСОВ</w:t>
          </w:r>
          <w:r w:rsidRPr="00117C75">
            <w:rPr>
              <w:rFonts w:ascii="Arial" w:hAnsi="Arial" w:cs="Arial"/>
              <w:b/>
              <w:sz w:val="10"/>
              <w:szCs w:val="10"/>
            </w:rPr>
            <w:t>»</w:t>
          </w:r>
        </w:p>
      </w:tc>
    </w:tr>
    <w:tr w:rsidR="000A7811" w:rsidRPr="00AA422C" w:rsidTr="00E21E42">
      <w:tc>
        <w:tcPr>
          <w:tcW w:w="2500" w:type="pct"/>
          <w:vAlign w:val="center"/>
        </w:tcPr>
        <w:p w:rsidR="000A7811" w:rsidRPr="00117C75" w:rsidRDefault="000A7811"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__________</w:t>
          </w:r>
          <w:r w:rsidRPr="00117C75">
            <w:rPr>
              <w:rFonts w:ascii="Arial" w:hAnsi="Arial" w:cs="Arial"/>
              <w:b/>
              <w:sz w:val="10"/>
              <w:szCs w:val="10"/>
            </w:rPr>
            <w:t xml:space="preserve">  ВЕРСИЯ 1.00</w:t>
          </w:r>
        </w:p>
      </w:tc>
      <w:tc>
        <w:tcPr>
          <w:tcW w:w="2500" w:type="pct"/>
        </w:tcPr>
        <w:p w:rsidR="000A7811" w:rsidRPr="00117C75" w:rsidRDefault="000A7811" w:rsidP="00E21E42">
          <w:pPr>
            <w:pStyle w:val="a9"/>
            <w:rPr>
              <w:rFonts w:ascii="Arial" w:hAnsi="Arial" w:cs="Arial"/>
              <w:b/>
              <w:sz w:val="10"/>
              <w:szCs w:val="10"/>
            </w:rPr>
          </w:pPr>
        </w:p>
      </w:tc>
    </w:tr>
  </w:tbl>
  <w:p w:rsidR="000A7811" w:rsidRDefault="000A7811">
    <w:pPr>
      <w:pStyle w:val="a9"/>
    </w:pPr>
    <w:r>
      <w:rPr>
        <w:noProof/>
      </w:rPr>
      <mc:AlternateContent>
        <mc:Choice Requires="wps">
          <w:drawing>
            <wp:anchor distT="0" distB="0" distL="114300" distR="114300" simplePos="0" relativeHeight="251655168" behindDoc="0" locked="0" layoutInCell="1" allowOverlap="1" wp14:anchorId="797E530E" wp14:editId="7E453D36">
              <wp:simplePos x="0" y="0"/>
              <wp:positionH relativeFrom="column">
                <wp:posOffset>4965065</wp:posOffset>
              </wp:positionH>
              <wp:positionV relativeFrom="paragraph">
                <wp:posOffset>132080</wp:posOffset>
              </wp:positionV>
              <wp:extent cx="1009650" cy="333375"/>
              <wp:effectExtent l="0" t="0" r="0" b="9525"/>
              <wp:wrapNone/>
              <wp:docPr id="593922" name="Поле 593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22" o:spid="_x0000_s1035" type="#_x0000_t202" style="position:absolute;left:0;text-align:left;margin-left:390.95pt;margin-top:10.4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" filled="f" stroked="f" strokeweight="1.3pt">
              <v:textbo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D3E" w:rsidRDefault="002C0D3E" w:rsidP="008A60E3">
      <w:r>
        <w:separator/>
      </w:r>
    </w:p>
  </w:footnote>
  <w:footnote w:type="continuationSeparator" w:id="0">
    <w:p w:rsidR="002C0D3E" w:rsidRDefault="002C0D3E" w:rsidP="008A60E3">
      <w:r>
        <w:continuationSeparator/>
      </w:r>
    </w:p>
  </w:footnote>
  <w:footnote w:id="1">
    <w:p w:rsidR="000A7811" w:rsidRDefault="000A7811">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w:t>
      </w:r>
      <w:r w:rsidRPr="00632BCB">
        <w:rPr>
          <w:rFonts w:ascii="Arial" w:hAnsi="Arial" w:cs="Arial"/>
          <w:sz w:val="16"/>
          <w:szCs w:val="16"/>
        </w:rPr>
        <w:t>.1</w:t>
      </w:r>
      <w:r>
        <w:rPr>
          <w:rFonts w:ascii="Arial" w:hAnsi="Arial" w:cs="Arial"/>
          <w:sz w:val="16"/>
          <w:szCs w:val="16"/>
        </w:rPr>
        <w:t>5</w:t>
      </w:r>
      <w:r w:rsidRPr="00061207">
        <w:rPr>
          <w:rFonts w:ascii="Arial" w:hAnsi="Arial" w:cs="Arial"/>
          <w:sz w:val="16"/>
          <w:szCs w:val="16"/>
        </w:rPr>
        <w:t xml:space="preserve"> настоящего Положения.</w:t>
      </w:r>
    </w:p>
  </w:footnote>
  <w:footnote w:id="2">
    <w:p w:rsidR="000A7811" w:rsidRDefault="000A7811">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5.16 настоящего Положения.</w:t>
      </w:r>
    </w:p>
  </w:footnote>
  <w:footnote w:id="3">
    <w:p w:rsidR="000A7811" w:rsidRDefault="000A7811">
      <w:pPr>
        <w:pStyle w:val="aff1"/>
      </w:pPr>
      <w:r>
        <w:rPr>
          <w:rStyle w:val="afff0"/>
        </w:rPr>
        <w:footnoteRef/>
      </w:r>
      <w:r>
        <w:t xml:space="preserve"> </w:t>
      </w:r>
      <w:r w:rsidRPr="000B0F5F">
        <w:rPr>
          <w:rFonts w:ascii="Arial" w:hAnsi="Arial" w:cs="Arial"/>
          <w:sz w:val="16"/>
          <w:szCs w:val="16"/>
        </w:rPr>
        <w:t>Согласно п.</w:t>
      </w:r>
      <w:r>
        <w:rPr>
          <w:rFonts w:ascii="Arial" w:hAnsi="Arial" w:cs="Arial"/>
          <w:sz w:val="16"/>
          <w:szCs w:val="16"/>
        </w:rPr>
        <w:t xml:space="preserve"> 9</w:t>
      </w:r>
      <w:r w:rsidRPr="000B0F5F">
        <w:rPr>
          <w:rFonts w:ascii="Arial" w:hAnsi="Arial" w:cs="Arial"/>
          <w:sz w:val="16"/>
          <w:szCs w:val="16"/>
        </w:rPr>
        <w:t>.15 настоящего Положения.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СОДЕРЖАНИЕ</w:t>
          </w:r>
        </w:p>
      </w:tc>
    </w:tr>
  </w:tbl>
  <w:p w:rsidR="000A7811" w:rsidRPr="0014460B" w:rsidRDefault="000A7811" w:rsidP="00E21E42">
    <w:pPr>
      <w:pStyle w:val="a5"/>
      <w:rPr>
        <w:caps/>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S6"/>
            <w:spacing w:before="0"/>
            <w:rPr>
              <w:rFonts w:cs="Arial"/>
            </w:rPr>
          </w:pPr>
          <w:r w:rsidRPr="00196B16">
            <w:rPr>
              <w:noProof/>
            </w:rPr>
            <w:t>ОБЩИЕ ПОЛОЖЕНИЯ</w:t>
          </w:r>
        </w:p>
      </w:tc>
    </w:tr>
  </w:tbl>
  <w:p w:rsidR="000A7811" w:rsidRDefault="000A7811" w:rsidP="00E21E42">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89192C">
          <w:pPr>
            <w:pStyle w:val="S6"/>
            <w:spacing w:before="0"/>
            <w:rPr>
              <w:rFonts w:cs="Arial"/>
            </w:rPr>
          </w:pPr>
          <w:r w:rsidRPr="004B4F4C">
            <w:t>ПОРЯДОК ВЗАИМОДЕЙС</w:t>
          </w:r>
          <w:r>
            <w:t xml:space="preserve">ТВИЯ </w:t>
          </w:r>
          <w:r w:rsidRPr="004B4F4C">
            <w:t xml:space="preserve">ПРИ ПЛАНИРОВАНИИ ОРГАНИЗАЦИИ ОТБОРА, ТРАНСПОРТИРОВКИ, </w:t>
          </w:r>
          <w:r>
            <w:br/>
          </w:r>
          <w:r w:rsidRPr="004B4F4C">
            <w:t>КОМПЛЕКСНОГО ИССЛЕДОВАНИЯ, ХРАНЕНИЯ И ЛИКВИДАЦИИ КЕРНА</w:t>
          </w:r>
        </w:p>
      </w:tc>
    </w:tr>
  </w:tbl>
  <w:p w:rsidR="000A7811" w:rsidRDefault="000A7811" w:rsidP="00E21E42">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AF62CB" w:rsidRDefault="000A7811" w:rsidP="00F52F80">
          <w:pPr>
            <w:jc w:val="right"/>
            <w:rPr>
              <w:rFonts w:ascii="Arial" w:hAnsi="Arial"/>
              <w:b/>
              <w:caps/>
              <w:sz w:val="10"/>
              <w:szCs w:val="10"/>
            </w:rPr>
          </w:pPr>
          <w:r w:rsidRPr="0089192C">
            <w:rPr>
              <w:rFonts w:ascii="Arial" w:hAnsi="Arial"/>
              <w:b/>
              <w:caps/>
              <w:sz w:val="10"/>
              <w:szCs w:val="10"/>
            </w:rPr>
            <w:t xml:space="preserve">КЛЮЧЕВЫЕ ЭТАПЫ И ОСНОВНЫЕ ДОКУМЕНТЫ, ТРЕБОВАНИЯ ПРИ ОРГАНИЗАЦИИ РАБОТ </w:t>
          </w:r>
          <w:r>
            <w:rPr>
              <w:rFonts w:ascii="Arial" w:hAnsi="Arial"/>
              <w:b/>
              <w:caps/>
              <w:sz w:val="10"/>
              <w:szCs w:val="10"/>
            </w:rPr>
            <w:br/>
          </w:r>
          <w:r w:rsidRPr="0089192C">
            <w:rPr>
              <w:rFonts w:ascii="Arial" w:hAnsi="Arial"/>
              <w:b/>
              <w:caps/>
              <w:sz w:val="10"/>
              <w:szCs w:val="10"/>
            </w:rPr>
            <w:t>ПО ОТБОРУ, ТРАНСПОРТИРОВКЕ, ХРАНЕНИЮ И КОМПЛЕКСНОМУ ИССЛЕДОВАНИЮ КЕРНА</w:t>
          </w:r>
        </w:p>
      </w:tc>
    </w:tr>
  </w:tbl>
  <w:p w:rsidR="000A7811" w:rsidRDefault="000A7811" w:rsidP="00E21E42">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S6"/>
            <w:spacing w:before="0"/>
            <w:rPr>
              <w:rFonts w:cs="Arial"/>
            </w:rPr>
          </w:pPr>
          <w:r w:rsidRPr="00273937">
            <w:t xml:space="preserve">ТРЕБОВАНИЯ К ОРГАНИЗАЦИИ </w:t>
          </w:r>
          <w:r>
            <w:t xml:space="preserve">ПРОЦЕССА </w:t>
          </w:r>
          <w:r w:rsidRPr="00273937">
            <w:t xml:space="preserve">ОТБОРА, ОБЪЕМАМ И ИНТЕРВАЛАМ ОТБОРА КЕРНА ПО КАТЕГОРИЯМ СКВАЖИН И ГРУППАМ </w:t>
          </w:r>
          <w:r>
            <w:t xml:space="preserve">ГОРНЫХ </w:t>
          </w:r>
          <w:r w:rsidRPr="00273937">
            <w:t>ПОРОД ПО БУРИМОСТИ</w:t>
          </w:r>
        </w:p>
      </w:tc>
    </w:tr>
  </w:tbl>
  <w:p w:rsidR="000A7811" w:rsidRDefault="000A7811" w:rsidP="00E21E4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СОДЕРЖАНИЕ</w:t>
          </w:r>
        </w:p>
      </w:tc>
    </w:tr>
  </w:tbl>
  <w:p w:rsidR="000A7811" w:rsidRPr="0014460B" w:rsidRDefault="000A7811" w:rsidP="00445EFB"/>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rsidRPr="00273937">
            <w:t>ТРЕБОВАНИЯ К РАБОТЕ С КЕРНОМ НА ПОВЕРХНОСТИ,</w:t>
          </w:r>
          <w:r>
            <w:t xml:space="preserve"> К </w:t>
          </w:r>
          <w:r w:rsidRPr="00273937">
            <w:t>УПАКОВКЕ И ПЕРВИЧНОМУ ДОКУМЕНТИРОВАНИЮ КЕРНА</w:t>
          </w:r>
        </w:p>
      </w:tc>
    </w:tr>
  </w:tbl>
  <w:p w:rsidR="000A7811" w:rsidRDefault="000A7811" w:rsidP="00E21E42">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rPr>
              <w:caps w:val="0"/>
            </w:rPr>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p>
      </w:tc>
    </w:tr>
  </w:tbl>
  <w:p w:rsidR="000A7811" w:rsidRDefault="000A7811" w:rsidP="00E21E42">
    <w:pPr>
      <w:pStyle w:val="a5"/>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t>ВРЕМЕННОЕ ХРАНЕНИЕ И ТРАНСПОРТИРОВКА КЕРНА</w:t>
          </w:r>
        </w:p>
      </w:tc>
    </w:tr>
  </w:tbl>
  <w:p w:rsidR="000A7811" w:rsidRDefault="000A7811" w:rsidP="00E21E42">
    <w:pPr>
      <w:pStyle w:val="a5"/>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t>ВРЕМЕННОЕ ХРАНЕНИЕ И ТРАНСПОРТИРОВКА КЕРНА</w:t>
          </w:r>
        </w:p>
      </w:tc>
    </w:tr>
  </w:tbl>
  <w:p w:rsidR="000A7811" w:rsidRDefault="000A7811" w:rsidP="00E21E42">
    <w:pPr>
      <w:pStyle w:val="a5"/>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RPr="009D4D2E" w:rsidTr="00E21E42">
      <w:trPr>
        <w:trHeight w:val="253"/>
      </w:trPr>
      <w:tc>
        <w:tcPr>
          <w:tcW w:w="5000" w:type="pct"/>
          <w:tcBorders>
            <w:bottom w:val="single" w:sz="12" w:space="0" w:color="FFD200"/>
          </w:tcBorders>
          <w:vAlign w:val="center"/>
        </w:tcPr>
        <w:p w:rsidR="000A7811" w:rsidRPr="009D4D2E" w:rsidRDefault="000A7811" w:rsidP="005500D3">
          <w:pPr>
            <w:pStyle w:val="a5"/>
            <w:jc w:val="right"/>
            <w:rPr>
              <w:rFonts w:ascii="Arial" w:hAnsi="Arial" w:cs="Arial"/>
              <w:b/>
              <w:sz w:val="10"/>
              <w:szCs w:val="10"/>
            </w:rPr>
          </w:pPr>
          <w:r w:rsidRPr="002938A3">
            <w:rPr>
              <w:rFonts w:ascii="Arial" w:hAnsi="Arial" w:cs="Arial"/>
              <w:b/>
              <w:snapToGrid w:val="0"/>
              <w:sz w:val="10"/>
              <w:szCs w:val="10"/>
            </w:rPr>
            <w:t>ВРЕМЕННОЕ ХРАНЕНИЕ И ТРАНСПОРТИРОВКА КЕРНА</w:t>
          </w:r>
        </w:p>
      </w:tc>
    </w:tr>
  </w:tbl>
  <w:p w:rsidR="000A7811" w:rsidRDefault="000A7811" w:rsidP="00E21E42">
    <w:pPr>
      <w:pStyle w:val="S0"/>
      <w:rPr>
        <w:caps/>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RPr="009D4D2E" w:rsidTr="00E21E42">
      <w:trPr>
        <w:trHeight w:val="253"/>
      </w:trPr>
      <w:tc>
        <w:tcPr>
          <w:tcW w:w="5000" w:type="pct"/>
          <w:tcBorders>
            <w:bottom w:val="single" w:sz="12" w:space="0" w:color="FFD200"/>
          </w:tcBorders>
          <w:vAlign w:val="center"/>
        </w:tcPr>
        <w:p w:rsidR="000A7811" w:rsidRPr="009D4D2E" w:rsidRDefault="000A7811" w:rsidP="005500D3">
          <w:pPr>
            <w:pStyle w:val="a5"/>
            <w:jc w:val="right"/>
            <w:rPr>
              <w:rFonts w:ascii="Arial" w:hAnsi="Arial" w:cs="Arial"/>
              <w:b/>
              <w:sz w:val="10"/>
              <w:szCs w:val="10"/>
            </w:rPr>
          </w:pPr>
          <w:r>
            <w:rPr>
              <w:rFonts w:ascii="Arial" w:hAnsi="Arial" w:cs="Arial"/>
              <w:b/>
              <w:snapToGrid w:val="0"/>
              <w:sz w:val="10"/>
              <w:szCs w:val="10"/>
            </w:rPr>
            <w:t>ПОРЯДОК КОМПЛЕКСНОГО ИССЛЕДОВАНИЯ ОБРАЗЦОВ И ОБРАБОТКИ РЕЗУЛЬТАТОВ ИССЛЕДОВАНИЯ</w:t>
          </w:r>
          <w:r w:rsidRPr="002938A3">
            <w:rPr>
              <w:rFonts w:ascii="Arial" w:hAnsi="Arial" w:cs="Arial"/>
              <w:b/>
              <w:snapToGrid w:val="0"/>
              <w:sz w:val="10"/>
              <w:szCs w:val="10"/>
            </w:rPr>
            <w:t xml:space="preserve"> КЕРНА</w:t>
          </w:r>
        </w:p>
      </w:tc>
    </w:tr>
  </w:tbl>
  <w:p w:rsidR="000A7811" w:rsidRDefault="000A7811" w:rsidP="00E21E42">
    <w:pPr>
      <w:pStyle w:val="S0"/>
      <w:rPr>
        <w:caps/>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RPr="00107E29" w:rsidTr="00E21E42">
      <w:trPr>
        <w:trHeight w:val="253"/>
      </w:trPr>
      <w:tc>
        <w:tcPr>
          <w:tcW w:w="5000" w:type="pct"/>
          <w:tcBorders>
            <w:bottom w:val="single" w:sz="12" w:space="0" w:color="FFD200"/>
          </w:tcBorders>
          <w:vAlign w:val="center"/>
        </w:tcPr>
        <w:p w:rsidR="000A7811" w:rsidRPr="009D4D2E" w:rsidRDefault="000A7811" w:rsidP="005500D3">
          <w:pPr>
            <w:pStyle w:val="a5"/>
            <w:jc w:val="right"/>
            <w:rPr>
              <w:rFonts w:ascii="Arial" w:hAnsi="Arial" w:cs="Arial"/>
              <w:b/>
              <w:sz w:val="10"/>
              <w:szCs w:val="10"/>
            </w:rPr>
          </w:pPr>
          <w:r>
            <w:rPr>
              <w:rFonts w:ascii="Arial" w:hAnsi="Arial" w:cs="Arial"/>
              <w:b/>
              <w:sz w:val="10"/>
              <w:szCs w:val="10"/>
            </w:rPr>
            <w:t xml:space="preserve">ДОЛГОВРЕМЕННОЕ </w:t>
          </w:r>
          <w:r w:rsidRPr="002938A3">
            <w:rPr>
              <w:rFonts w:ascii="Arial" w:hAnsi="Arial" w:cs="Arial"/>
              <w:b/>
              <w:sz w:val="10"/>
              <w:szCs w:val="10"/>
            </w:rPr>
            <w:t xml:space="preserve">ХРАНЕНИЕ </w:t>
          </w:r>
          <w:r>
            <w:rPr>
              <w:rFonts w:ascii="Arial" w:hAnsi="Arial" w:cs="Arial"/>
              <w:b/>
              <w:sz w:val="10"/>
              <w:szCs w:val="10"/>
            </w:rPr>
            <w:t xml:space="preserve">И ЛИКВИДАЦИЯ </w:t>
          </w:r>
          <w:r w:rsidRPr="002938A3">
            <w:rPr>
              <w:rFonts w:ascii="Arial" w:hAnsi="Arial" w:cs="Arial"/>
              <w:b/>
              <w:sz w:val="10"/>
              <w:szCs w:val="10"/>
            </w:rPr>
            <w:t>КЕРНА</w:t>
          </w:r>
        </w:p>
      </w:tc>
    </w:tr>
  </w:tbl>
  <w:p w:rsidR="000A7811" w:rsidRDefault="000A7811" w:rsidP="00E21E42">
    <w:pPr>
      <w:pStyle w:val="S0"/>
      <w:rPr>
        <w:caps/>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sz w:val="10"/>
              <w:szCs w:val="10"/>
            </w:rPr>
            <w:t>ССЫЛКИ</w:t>
          </w:r>
        </w:p>
      </w:tc>
    </w:tr>
  </w:tbl>
  <w:p w:rsidR="000A7811" w:rsidRDefault="000A7811" w:rsidP="00E21E42">
    <w:pPr>
      <w:pStyle w:val="a5"/>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RPr="00184707" w:rsidTr="00E21E42">
      <w:trPr>
        <w:trHeight w:val="253"/>
      </w:trPr>
      <w:tc>
        <w:tcPr>
          <w:tcW w:w="5000" w:type="pct"/>
          <w:tcBorders>
            <w:bottom w:val="single" w:sz="12" w:space="0" w:color="FFD200"/>
          </w:tcBorders>
          <w:vAlign w:val="center"/>
        </w:tcPr>
        <w:p w:rsidR="000A7811" w:rsidRPr="002A3F6C" w:rsidRDefault="000A7811" w:rsidP="00E21E42">
          <w:pPr>
            <w:pStyle w:val="a5"/>
            <w:jc w:val="right"/>
            <w:rPr>
              <w:rFonts w:ascii="Arial" w:hAnsi="Arial" w:cs="Arial"/>
              <w:b/>
              <w:sz w:val="10"/>
              <w:szCs w:val="10"/>
            </w:rPr>
          </w:pPr>
          <w:r>
            <w:rPr>
              <w:rFonts w:ascii="Arial" w:hAnsi="Arial" w:cs="Arial"/>
              <w:b/>
              <w:sz w:val="10"/>
              <w:szCs w:val="10"/>
            </w:rPr>
            <w:t>БИБЛИОГРАФИЯ</w:t>
          </w:r>
        </w:p>
      </w:tc>
    </w:tr>
  </w:tbl>
  <w:p w:rsidR="000A7811" w:rsidRPr="00BA7ED8" w:rsidRDefault="000A7811" w:rsidP="00E21E42">
    <w:pPr>
      <w:pStyle w:val="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ВВОДНЫЕ ПОЛОЖЕНИЯ</w:t>
          </w:r>
        </w:p>
      </w:tc>
    </w:tr>
  </w:tbl>
  <w:p w:rsidR="000A7811" w:rsidRPr="00473D3E" w:rsidRDefault="000A7811" w:rsidP="00E21E42">
    <w:pPr>
      <w:pStyle w:val="a5"/>
      <w:rPr>
        <w:caps/>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sz w:val="10"/>
              <w:szCs w:val="10"/>
            </w:rPr>
            <w:t>БИБЛИОГРАФИЯ</w:t>
          </w:r>
        </w:p>
      </w:tc>
    </w:tr>
  </w:tbl>
  <w:p w:rsidR="000A7811" w:rsidRDefault="000A7811" w:rsidP="00E21E42">
    <w:pPr>
      <w:pStyle w:val="a5"/>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117C75" w:rsidRDefault="000A7811" w:rsidP="00E21E42">
          <w:pPr>
            <w:pStyle w:val="a5"/>
            <w:jc w:val="right"/>
            <w:rPr>
              <w:rFonts w:ascii="Arial" w:hAnsi="Arial" w:cs="Arial"/>
              <w:b/>
              <w:sz w:val="10"/>
              <w:szCs w:val="10"/>
            </w:rPr>
          </w:pPr>
          <w:r>
            <w:rPr>
              <w:rFonts w:ascii="Arial" w:hAnsi="Arial" w:cs="Arial"/>
              <w:b/>
              <w:noProof/>
              <w:sz w:val="10"/>
              <w:szCs w:val="10"/>
            </w:rPr>
            <w:t>ПРИЛОЖЕНИЯ</w:t>
          </w:r>
        </w:p>
      </w:tc>
    </w:tr>
  </w:tbl>
  <w:p w:rsidR="000A7811" w:rsidRDefault="000A7811" w:rsidP="00E21E42">
    <w:pPr>
      <w:pStyle w:val="a5"/>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117C75" w:rsidRDefault="000A7811" w:rsidP="00E21E42">
          <w:pPr>
            <w:pStyle w:val="a5"/>
            <w:jc w:val="right"/>
            <w:rPr>
              <w:rFonts w:ascii="Arial" w:hAnsi="Arial" w:cs="Arial"/>
              <w:b/>
              <w:sz w:val="10"/>
              <w:szCs w:val="10"/>
            </w:rPr>
          </w:pPr>
          <w:r>
            <w:rPr>
              <w:noProof/>
            </w:rPr>
            <mc:AlternateContent>
              <mc:Choice Requires="wps">
                <w:drawing>
                  <wp:anchor distT="0" distB="0" distL="114300" distR="114300" simplePos="0" relativeHeight="251661312" behindDoc="1" locked="0" layoutInCell="0" allowOverlap="1" wp14:anchorId="059F087B" wp14:editId="41150F1B">
                    <wp:simplePos x="0" y="0"/>
                    <wp:positionH relativeFrom="margin">
                      <wp:align>center</wp:align>
                    </wp:positionH>
                    <wp:positionV relativeFrom="margin">
                      <wp:align>center</wp:align>
                    </wp:positionV>
                    <wp:extent cx="6471285" cy="2157095"/>
                    <wp:effectExtent l="0" t="1752600" r="0" b="1624330"/>
                    <wp:wrapNone/>
                    <wp:docPr id="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A7811" w:rsidRDefault="000A7811"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34" type="#_x0000_t202" style="position:absolute;left:0;text-align:left;margin-left:0;margin-top:0;width:509.55pt;height:169.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EN3eumKAgAAAwUAAA4AAAAAAAAAAAAAAAAALgIAAGRycy9lMm9Eb2MueG1sUEsBAi0AFAAGAAgA&#10;AAAhADuUvdjbAAAABgEAAA8AAAAAAAAAAAAAAAAA5AQAAGRycy9kb3ducmV2LnhtbFBLBQYAAAAA&#10;BAAEAPMAAADsBQAAAAA=&#10;" o:allowincell="f" filled="f" stroked="f">
                    <v:stroke joinstyle="round"/>
                    <o:lock v:ext="edit" shapetype="t"/>
                    <v:textbox style="mso-fit-shape-to-text:t">
                      <w:txbxContent>
                        <w:p w:rsidR="000A7811" w:rsidRDefault="000A7811"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r>
            <w:rPr>
              <w:rFonts w:ascii="Arial" w:hAnsi="Arial" w:cs="Arial"/>
              <w:b/>
              <w:noProof/>
              <w:sz w:val="10"/>
              <w:szCs w:val="10"/>
            </w:rPr>
            <w:t>ПРИЛОЖЕНИЯ</w:t>
          </w:r>
        </w:p>
      </w:tc>
    </w:tr>
  </w:tbl>
  <w:p w:rsidR="000A7811" w:rsidRDefault="000A7811">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ТЕРМИНЫ И ОПРЕДЕЛЕНИЯ</w:t>
          </w:r>
        </w:p>
      </w:tc>
    </w:tr>
  </w:tbl>
  <w:p w:rsidR="000A7811" w:rsidRPr="00473D3E" w:rsidRDefault="000A7811" w:rsidP="00E21E42">
    <w:pPr>
      <w:pStyle w:val="a5"/>
      <w:rPr>
        <w:cap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S6"/>
            <w:spacing w:before="0"/>
            <w:rPr>
              <w:rFonts w:cs="Arial"/>
            </w:rPr>
          </w:pPr>
          <w:r w:rsidRPr="00196B16">
            <w:rPr>
              <w:noProof/>
            </w:rPr>
            <w:t>ОБОЗНАЧЕНИЯ И СОКРАЩЕНИ</w:t>
          </w:r>
          <w:r>
            <w:rPr>
              <w:noProof/>
            </w:rPr>
            <w:t>Я</w:t>
          </w:r>
        </w:p>
      </w:tc>
    </w:tr>
  </w:tbl>
  <w:p w:rsidR="000A7811" w:rsidRDefault="000A7811" w:rsidP="00E21E42">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1" w:rsidRDefault="000A781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CD0282CC"/>
    <w:lvl w:ilvl="0">
      <w:start w:val="1"/>
      <w:numFmt w:val="decimal"/>
      <w:lvlText w:val="%1."/>
      <w:lvlJc w:val="left"/>
      <w:pPr>
        <w:tabs>
          <w:tab w:val="num" w:pos="1080"/>
        </w:tabs>
        <w:ind w:left="1080" w:hanging="360"/>
      </w:pPr>
      <w:rPr>
        <w:rFonts w:ascii="Arial" w:hAnsi="Arial" w:cs="Arial" w:hint="default"/>
        <w:b/>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
    <w:nsid w:val="029249D1"/>
    <w:multiLevelType w:val="multilevel"/>
    <w:tmpl w:val="4A0E80F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C4E322A"/>
    <w:multiLevelType w:val="hybridMultilevel"/>
    <w:tmpl w:val="8710D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21DA6"/>
    <w:multiLevelType w:val="hybridMultilevel"/>
    <w:tmpl w:val="6F9AE006"/>
    <w:lvl w:ilvl="0" w:tplc="020E0F0A">
      <w:start w:val="1"/>
      <w:numFmt w:val="decimal"/>
      <w:pStyle w:val="1"/>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10B34B1D"/>
    <w:multiLevelType w:val="hybridMultilevel"/>
    <w:tmpl w:val="CD92F91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2491F"/>
    <w:multiLevelType w:val="hybridMultilevel"/>
    <w:tmpl w:val="1DD27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2B6040"/>
    <w:multiLevelType w:val="multilevel"/>
    <w:tmpl w:val="75FEFB44"/>
    <w:lvl w:ilvl="0">
      <w:start w:val="12"/>
      <w:numFmt w:val="decimal"/>
      <w:lvlText w:val="%1."/>
      <w:lvlJc w:val="left"/>
      <w:pPr>
        <w:ind w:left="390" w:hanging="39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8">
    <w:nsid w:val="1773591A"/>
    <w:multiLevelType w:val="multilevel"/>
    <w:tmpl w:val="711EF364"/>
    <w:lvl w:ilvl="0">
      <w:start w:val="5"/>
      <w:numFmt w:val="decimal"/>
      <w:lvlText w:val="%1."/>
      <w:lvlJc w:val="left"/>
      <w:pPr>
        <w:ind w:left="360" w:hanging="360"/>
      </w:pPr>
      <w:rPr>
        <w:rFonts w:hint="default"/>
      </w:rPr>
    </w:lvl>
    <w:lvl w:ilvl="1">
      <w:start w:val="1"/>
      <w:numFmt w:val="decimal"/>
      <w:lvlText w:val="%1.%2."/>
      <w:lvlJc w:val="left"/>
      <w:pPr>
        <w:ind w:left="631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1A2369B7"/>
    <w:multiLevelType w:val="hybridMultilevel"/>
    <w:tmpl w:val="DEEA4E9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9A2EAA"/>
    <w:multiLevelType w:val="multilevel"/>
    <w:tmpl w:val="655C0B78"/>
    <w:lvl w:ilvl="0">
      <w:start w:val="6"/>
      <w:numFmt w:val="decimal"/>
      <w:lvlText w:val="%1."/>
      <w:lvlJc w:val="left"/>
      <w:pPr>
        <w:ind w:left="360" w:hanging="360"/>
      </w:pPr>
      <w:rPr>
        <w:rFonts w:ascii="Arial" w:hAnsi="Arial" w:hint="default"/>
        <w:b/>
        <w:i w:val="0"/>
        <w:sz w:val="28"/>
      </w:rPr>
    </w:lvl>
    <w:lvl w:ilvl="1">
      <w:start w:val="1"/>
      <w:numFmt w:val="decimal"/>
      <w:lvlText w:val="9.%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E6417D0"/>
    <w:multiLevelType w:val="hybridMultilevel"/>
    <w:tmpl w:val="D0443F08"/>
    <w:lvl w:ilvl="0" w:tplc="71E008F8">
      <w:start w:val="1"/>
      <w:numFmt w:val="bullet"/>
      <w:lvlText w:val=""/>
      <w:lvlJc w:val="left"/>
      <w:pPr>
        <w:ind w:left="1508" w:hanging="360"/>
      </w:pPr>
      <w:rPr>
        <w:rFonts w:ascii="Wingdings" w:hAnsi="Wingdings" w:hint="default"/>
        <w:color w:val="auto"/>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2">
    <w:nsid w:val="2520638E"/>
    <w:multiLevelType w:val="hybridMultilevel"/>
    <w:tmpl w:val="1B669C4E"/>
    <w:lvl w:ilvl="0" w:tplc="FFFFFFFF">
      <w:start w:val="1"/>
      <w:numFmt w:val="bullet"/>
      <w:lvlText w:val=""/>
      <w:lvlJc w:val="left"/>
      <w:pPr>
        <w:tabs>
          <w:tab w:val="num" w:pos="1428"/>
        </w:tabs>
        <w:ind w:left="1428" w:hanging="360"/>
      </w:pPr>
      <w:rPr>
        <w:rFonts w:ascii="Wingdings" w:hAnsi="Wingdings" w:cs="Wingdings" w:hint="default"/>
      </w:rPr>
    </w:lvl>
    <w:lvl w:ilvl="1" w:tplc="FFFFFFFF">
      <w:start w:val="1"/>
      <w:numFmt w:val="bullet"/>
      <w:pStyle w:val="212"/>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
    <w:nsid w:val="2660762F"/>
    <w:multiLevelType w:val="hybridMultilevel"/>
    <w:tmpl w:val="9B7415F8"/>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14">
    <w:nsid w:val="266108ED"/>
    <w:multiLevelType w:val="multilevel"/>
    <w:tmpl w:val="5E46202C"/>
    <w:lvl w:ilvl="0">
      <w:start w:val="1"/>
      <w:numFmt w:val="bullet"/>
      <w:lvlText w:val=""/>
      <w:lvlJc w:val="left"/>
      <w:pPr>
        <w:ind w:left="720" w:hanging="360"/>
      </w:pPr>
      <w:rPr>
        <w:rFonts w:ascii="Wingdings" w:hAnsi="Wingdings" w:hint="default"/>
        <w:b w:val="0"/>
        <w:sz w:val="24"/>
        <w:szCs w:val="24"/>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29153F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94620CD"/>
    <w:multiLevelType w:val="hybridMultilevel"/>
    <w:tmpl w:val="E2CA0AC6"/>
    <w:lvl w:ilvl="0" w:tplc="9F588966">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FCF4C5F"/>
    <w:multiLevelType w:val="hybridMultilevel"/>
    <w:tmpl w:val="CAB2AE48"/>
    <w:lvl w:ilvl="0" w:tplc="81561D2C">
      <w:start w:val="1"/>
      <w:numFmt w:val="russianLower"/>
      <w:lvlText w:val="%1."/>
      <w:lvlJc w:val="left"/>
      <w:pPr>
        <w:ind w:left="720" w:hanging="360"/>
      </w:pPr>
      <w:rPr>
        <w:rFonts w:hint="default"/>
        <w:b w:val="0"/>
        <w:i w:val="0"/>
        <w:caps w:val="0"/>
        <w:smallCaps w:val="0"/>
        <w:strike w:val="0"/>
        <w:dstrike w:val="0"/>
        <w:outline w:val="0"/>
        <w:shadow w:val="0"/>
        <w:emboss w:val="0"/>
        <w:imprint w:val="0"/>
        <w:vanish w:val="0"/>
        <w:color w:val="00000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AD6DB2"/>
    <w:multiLevelType w:val="hybridMultilevel"/>
    <w:tmpl w:val="2C005030"/>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20">
    <w:nsid w:val="324B313D"/>
    <w:multiLevelType w:val="hybridMultilevel"/>
    <w:tmpl w:val="2CE470EE"/>
    <w:lvl w:ilvl="0" w:tplc="0419000F">
      <w:start w:val="1"/>
      <w:numFmt w:val="decimal"/>
      <w:lvlText w:val="%1."/>
      <w:lvlJc w:val="left"/>
      <w:pPr>
        <w:ind w:left="720" w:hanging="360"/>
      </w:pPr>
    </w:lvl>
    <w:lvl w:ilvl="1" w:tplc="C694B968">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89793C"/>
    <w:multiLevelType w:val="hybridMultilevel"/>
    <w:tmpl w:val="AE8CCFDE"/>
    <w:lvl w:ilvl="0" w:tplc="0419000F">
      <w:start w:val="1"/>
      <w:numFmt w:val="decimal"/>
      <w:lvlText w:val="%1."/>
      <w:lvlJc w:val="left"/>
      <w:pPr>
        <w:ind w:left="901" w:hanging="360"/>
      </w:p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nsid w:val="3ACE29C3"/>
    <w:multiLevelType w:val="hybridMultilevel"/>
    <w:tmpl w:val="43545442"/>
    <w:lvl w:ilvl="0" w:tplc="B948AE64">
      <w:start w:val="1"/>
      <w:numFmt w:val="bullet"/>
      <w:lvlText w:val=""/>
      <w:lvlJc w:val="left"/>
      <w:pPr>
        <w:ind w:left="360" w:hanging="360"/>
      </w:pPr>
      <w:rPr>
        <w:rFonts w:ascii="Wingdings" w:hAnsi="Wingdings" w:cs="Courier New" w:hint="default"/>
        <w:b w:val="0"/>
        <w:caps/>
        <w:color w:val="00000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DEF3DFC"/>
    <w:multiLevelType w:val="hybridMultilevel"/>
    <w:tmpl w:val="92D20CFA"/>
    <w:lvl w:ilvl="0" w:tplc="1354F8D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2FA4573"/>
    <w:multiLevelType w:val="hybridMultilevel"/>
    <w:tmpl w:val="19424508"/>
    <w:lvl w:ilvl="0" w:tplc="F06616CC">
      <w:start w:val="1"/>
      <w:numFmt w:val="bullet"/>
      <w:lvlText w:val=""/>
      <w:lvlJc w:val="left"/>
      <w:pPr>
        <w:ind w:left="862" w:hanging="360"/>
      </w:pPr>
      <w:rPr>
        <w:rFonts w:ascii="Wingdings" w:hAnsi="Wingdings" w:hint="default"/>
        <w:b w:val="0"/>
        <w:i w:val="0"/>
        <w:color w:val="auto"/>
        <w:sz w:val="24"/>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40C39E8"/>
    <w:multiLevelType w:val="hybridMultilevel"/>
    <w:tmpl w:val="8E8ABB7C"/>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4551773E"/>
    <w:multiLevelType w:val="multilevel"/>
    <w:tmpl w:val="974491D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EA4581"/>
    <w:multiLevelType w:val="multilevel"/>
    <w:tmpl w:val="11B6F5DA"/>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4CEB186E"/>
    <w:multiLevelType w:val="multilevel"/>
    <w:tmpl w:val="DAB4CAE8"/>
    <w:lvl w:ilvl="0">
      <w:start w:val="1"/>
      <w:numFmt w:val="decimal"/>
      <w:lvlText w:val="%1."/>
      <w:lvlJc w:val="left"/>
      <w:pPr>
        <w:ind w:left="759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44C1F4A"/>
    <w:multiLevelType w:val="multilevel"/>
    <w:tmpl w:val="0E3C8B1C"/>
    <w:lvl w:ilvl="0">
      <w:start w:val="11"/>
      <w:numFmt w:val="decimal"/>
      <w:lvlText w:val="%1."/>
      <w:lvlJc w:val="left"/>
      <w:pPr>
        <w:ind w:left="660" w:hanging="660"/>
      </w:pPr>
      <w:rPr>
        <w:rFonts w:hint="default"/>
      </w:rPr>
    </w:lvl>
    <w:lvl w:ilvl="1">
      <w:start w:val="3"/>
      <w:numFmt w:val="decimal"/>
      <w:lvlText w:val="%1.%2."/>
      <w:lvlJc w:val="left"/>
      <w:pPr>
        <w:ind w:left="2160" w:hanging="6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31">
    <w:nsid w:val="54823D96"/>
    <w:multiLevelType w:val="hybridMultilevel"/>
    <w:tmpl w:val="EBE2C7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8B72995"/>
    <w:multiLevelType w:val="hybridMultilevel"/>
    <w:tmpl w:val="5F362A3A"/>
    <w:lvl w:ilvl="0" w:tplc="4F78033A">
      <w:start w:val="1"/>
      <w:numFmt w:val="bullet"/>
      <w:lvlText w:val=""/>
      <w:lvlJc w:val="left"/>
      <w:pPr>
        <w:ind w:left="1004" w:hanging="360"/>
      </w:pPr>
      <w:rPr>
        <w:rFonts w:ascii="Wingdings" w:hAnsi="Wingdings" w:cs="Courier New" w:hint="default"/>
        <w:b w:val="0"/>
        <w:caps/>
        <w:color w:val="0000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59EA27F3"/>
    <w:multiLevelType w:val="multilevel"/>
    <w:tmpl w:val="4FC4A600"/>
    <w:lvl w:ilvl="0">
      <w:start w:val="1"/>
      <w:numFmt w:val="upperRoman"/>
      <w:pStyle w:val="2"/>
      <w:lvlText w:val="%1."/>
      <w:lvlJc w:val="right"/>
      <w:pPr>
        <w:ind w:left="644"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AE70CA5"/>
    <w:multiLevelType w:val="hybridMultilevel"/>
    <w:tmpl w:val="9F9A4A1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BCD08D5"/>
    <w:multiLevelType w:val="hybridMultilevel"/>
    <w:tmpl w:val="0DBEAF3E"/>
    <w:lvl w:ilvl="0" w:tplc="74DCAFD0">
      <w:start w:val="1"/>
      <w:numFmt w:val="bullet"/>
      <w:lvlText w:val=""/>
      <w:lvlJc w:val="left"/>
      <w:pPr>
        <w:tabs>
          <w:tab w:val="num" w:pos="720"/>
        </w:tabs>
        <w:ind w:left="720" w:hanging="360"/>
      </w:pPr>
      <w:rPr>
        <w:rFonts w:ascii="Wingdings" w:hAnsi="Wingdings"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tentative="1">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37">
    <w:nsid w:val="60991E72"/>
    <w:multiLevelType w:val="multilevel"/>
    <w:tmpl w:val="61F446C8"/>
    <w:lvl w:ilvl="0">
      <w:start w:val="6"/>
      <w:numFmt w:val="decimal"/>
      <w:lvlText w:val="%1."/>
      <w:lvlJc w:val="left"/>
      <w:pPr>
        <w:ind w:left="360" w:hanging="360"/>
      </w:pPr>
      <w:rPr>
        <w:rFonts w:ascii="Arial" w:hAnsi="Arial" w:hint="default"/>
        <w:b/>
        <w:i w:val="0"/>
        <w:sz w:val="28"/>
      </w:rPr>
    </w:lvl>
    <w:lvl w:ilvl="1">
      <w:start w:val="1"/>
      <w:numFmt w:val="decimal"/>
      <w:lvlText w:val="7.%2."/>
      <w:lvlJc w:val="left"/>
      <w:pPr>
        <w:ind w:left="966"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nsid w:val="67667E2E"/>
    <w:multiLevelType w:val="hybridMultilevel"/>
    <w:tmpl w:val="7D5C94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2B72E5"/>
    <w:multiLevelType w:val="hybridMultilevel"/>
    <w:tmpl w:val="FEFE1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A63407"/>
    <w:multiLevelType w:val="hybridMultilevel"/>
    <w:tmpl w:val="3FD64AE8"/>
    <w:lvl w:ilvl="0" w:tplc="0419000F">
      <w:start w:val="1"/>
      <w:numFmt w:val="decimal"/>
      <w:pStyle w:val="a"/>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2">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AE216B"/>
    <w:multiLevelType w:val="hybridMultilevel"/>
    <w:tmpl w:val="A02428E8"/>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A91E97"/>
    <w:multiLevelType w:val="multilevel"/>
    <w:tmpl w:val="2A464D42"/>
    <w:lvl w:ilvl="0">
      <w:start w:val="6"/>
      <w:numFmt w:val="decimal"/>
      <w:lvlText w:val="%1."/>
      <w:lvlJc w:val="left"/>
      <w:pPr>
        <w:ind w:left="360" w:hanging="360"/>
      </w:pPr>
      <w:rPr>
        <w:rFonts w:ascii="Arial" w:hAnsi="Arial" w:hint="default"/>
        <w:b/>
        <w:i w:val="0"/>
        <w:sz w:val="28"/>
      </w:rPr>
    </w:lvl>
    <w:lvl w:ilvl="1">
      <w:start w:val="1"/>
      <w:numFmt w:val="decimal"/>
      <w:lvlText w:val="10.%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cs="Times New Roman" w:hint="default"/>
      </w:rPr>
    </w:lvl>
    <w:lvl w:ilvl="2" w:tplc="94284B04">
      <w:start w:val="1"/>
      <w:numFmt w:val="bullet"/>
      <w:lvlText w:val=""/>
      <w:lvlJc w:val="left"/>
      <w:pPr>
        <w:tabs>
          <w:tab w:val="num" w:pos="2160"/>
        </w:tabs>
        <w:ind w:left="2160" w:hanging="360"/>
      </w:pPr>
      <w:rPr>
        <w:rFonts w:ascii="Wingdings" w:hAnsi="Wingdings" w:hint="default"/>
      </w:rPr>
    </w:lvl>
    <w:lvl w:ilvl="3" w:tplc="2D5C95D6">
      <w:start w:val="1"/>
      <w:numFmt w:val="bullet"/>
      <w:lvlText w:val=""/>
      <w:lvlJc w:val="left"/>
      <w:pPr>
        <w:tabs>
          <w:tab w:val="num" w:pos="2880"/>
        </w:tabs>
        <w:ind w:left="2880" w:hanging="360"/>
      </w:pPr>
      <w:rPr>
        <w:rFonts w:ascii="Symbol" w:hAnsi="Symbol" w:hint="default"/>
      </w:rPr>
    </w:lvl>
    <w:lvl w:ilvl="4" w:tplc="A31267E2">
      <w:start w:val="1"/>
      <w:numFmt w:val="bullet"/>
      <w:lvlText w:val="o"/>
      <w:lvlJc w:val="left"/>
      <w:pPr>
        <w:tabs>
          <w:tab w:val="num" w:pos="3600"/>
        </w:tabs>
        <w:ind w:left="3600" w:hanging="360"/>
      </w:pPr>
      <w:rPr>
        <w:rFonts w:ascii="Courier New" w:hAnsi="Courier New" w:cs="Times New Roman" w:hint="default"/>
      </w:rPr>
    </w:lvl>
    <w:lvl w:ilvl="5" w:tplc="CD6A0A6A">
      <w:start w:val="1"/>
      <w:numFmt w:val="bullet"/>
      <w:lvlText w:val=""/>
      <w:lvlJc w:val="left"/>
      <w:pPr>
        <w:tabs>
          <w:tab w:val="num" w:pos="4320"/>
        </w:tabs>
        <w:ind w:left="4320" w:hanging="360"/>
      </w:pPr>
      <w:rPr>
        <w:rFonts w:ascii="Wingdings" w:hAnsi="Wingdings" w:hint="default"/>
      </w:rPr>
    </w:lvl>
    <w:lvl w:ilvl="6" w:tplc="E730B5D6">
      <w:start w:val="1"/>
      <w:numFmt w:val="bullet"/>
      <w:lvlText w:val=""/>
      <w:lvlJc w:val="left"/>
      <w:pPr>
        <w:tabs>
          <w:tab w:val="num" w:pos="5040"/>
        </w:tabs>
        <w:ind w:left="5040" w:hanging="360"/>
      </w:pPr>
      <w:rPr>
        <w:rFonts w:ascii="Symbol" w:hAnsi="Symbol" w:hint="default"/>
      </w:rPr>
    </w:lvl>
    <w:lvl w:ilvl="7" w:tplc="66CE50E2">
      <w:start w:val="1"/>
      <w:numFmt w:val="bullet"/>
      <w:lvlText w:val="o"/>
      <w:lvlJc w:val="left"/>
      <w:pPr>
        <w:tabs>
          <w:tab w:val="num" w:pos="5760"/>
        </w:tabs>
        <w:ind w:left="5760" w:hanging="360"/>
      </w:pPr>
      <w:rPr>
        <w:rFonts w:ascii="Courier New" w:hAnsi="Courier New" w:cs="Times New Roman" w:hint="default"/>
      </w:rPr>
    </w:lvl>
    <w:lvl w:ilvl="8" w:tplc="737E220E">
      <w:start w:val="1"/>
      <w:numFmt w:val="bullet"/>
      <w:lvlText w:val=""/>
      <w:lvlJc w:val="left"/>
      <w:pPr>
        <w:tabs>
          <w:tab w:val="num" w:pos="6480"/>
        </w:tabs>
        <w:ind w:left="6480" w:hanging="360"/>
      </w:pPr>
      <w:rPr>
        <w:rFonts w:ascii="Wingdings" w:hAnsi="Wingdings" w:hint="default"/>
      </w:rPr>
    </w:lvl>
  </w:abstractNum>
  <w:abstractNum w:abstractNumId="46">
    <w:nsid w:val="7654522C"/>
    <w:multiLevelType w:val="hybridMultilevel"/>
    <w:tmpl w:val="425C196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7BFB2260"/>
    <w:multiLevelType w:val="hybridMultilevel"/>
    <w:tmpl w:val="E9FE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9">
    <w:nsid w:val="7F30197C"/>
    <w:multiLevelType w:val="hybridMultilevel"/>
    <w:tmpl w:val="B59E1C98"/>
    <w:lvl w:ilvl="0" w:tplc="5B263968">
      <w:start w:val="1"/>
      <w:numFmt w:val="bullet"/>
      <w:lvlText w:val=""/>
      <w:lvlJc w:val="left"/>
      <w:pPr>
        <w:ind w:left="720" w:hanging="360"/>
      </w:pPr>
      <w:rPr>
        <w:rFonts w:ascii="Wingdings" w:hAnsi="Wingdings" w:cs="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4"/>
  </w:num>
  <w:num w:numId="5">
    <w:abstractNumId w:val="37"/>
  </w:num>
  <w:num w:numId="6">
    <w:abstractNumId w:val="10"/>
  </w:num>
  <w:num w:numId="7">
    <w:abstractNumId w:val="8"/>
  </w:num>
  <w:num w:numId="8">
    <w:abstractNumId w:val="48"/>
  </w:num>
  <w:num w:numId="9">
    <w:abstractNumId w:val="29"/>
  </w:num>
  <w:num w:numId="10">
    <w:abstractNumId w:val="32"/>
  </w:num>
  <w:num w:numId="11">
    <w:abstractNumId w:val="2"/>
  </w:num>
  <w:num w:numId="12">
    <w:abstractNumId w:val="17"/>
  </w:num>
  <w:num w:numId="13">
    <w:abstractNumId w:val="38"/>
  </w:num>
  <w:num w:numId="14">
    <w:abstractNumId w:val="9"/>
  </w:num>
  <w:num w:numId="15">
    <w:abstractNumId w:val="16"/>
  </w:num>
  <w:num w:numId="16">
    <w:abstractNumId w:val="22"/>
  </w:num>
  <w:num w:numId="17">
    <w:abstractNumId w:val="35"/>
  </w:num>
  <w:num w:numId="18">
    <w:abstractNumId w:val="33"/>
  </w:num>
  <w:num w:numId="19">
    <w:abstractNumId w:val="46"/>
  </w:num>
  <w:num w:numId="20">
    <w:abstractNumId w:val="11"/>
  </w:num>
  <w:num w:numId="21">
    <w:abstractNumId w:val="19"/>
  </w:num>
  <w:num w:numId="22">
    <w:abstractNumId w:val="13"/>
  </w:num>
  <w:num w:numId="23">
    <w:abstractNumId w:val="20"/>
  </w:num>
  <w:num w:numId="24">
    <w:abstractNumId w:val="47"/>
  </w:num>
  <w:num w:numId="25">
    <w:abstractNumId w:val="25"/>
  </w:num>
  <w:num w:numId="26">
    <w:abstractNumId w:val="44"/>
  </w:num>
  <w:num w:numId="27">
    <w:abstractNumId w:val="39"/>
  </w:num>
  <w:num w:numId="28">
    <w:abstractNumId w:val="42"/>
  </w:num>
  <w:num w:numId="29">
    <w:abstractNumId w:val="5"/>
  </w:num>
  <w:num w:numId="30">
    <w:abstractNumId w:val="21"/>
  </w:num>
  <w:num w:numId="31">
    <w:abstractNumId w:val="28"/>
  </w:num>
  <w:num w:numId="32">
    <w:abstractNumId w:val="31"/>
  </w:num>
  <w:num w:numId="33">
    <w:abstractNumId w:val="40"/>
  </w:num>
  <w:num w:numId="34">
    <w:abstractNumId w:val="49"/>
  </w:num>
  <w:num w:numId="35">
    <w:abstractNumId w:val="14"/>
  </w:num>
  <w:num w:numId="36">
    <w:abstractNumId w:val="0"/>
  </w:num>
  <w:num w:numId="37">
    <w:abstractNumId w:val="15"/>
  </w:num>
  <w:num w:numId="38">
    <w:abstractNumId w:val="26"/>
  </w:num>
  <w:num w:numId="39">
    <w:abstractNumId w:val="23"/>
  </w:num>
  <w:num w:numId="40">
    <w:abstractNumId w:val="7"/>
  </w:num>
  <w:num w:numId="41">
    <w:abstractNumId w:val="1"/>
  </w:num>
  <w:num w:numId="42">
    <w:abstractNumId w:val="27"/>
  </w:num>
  <w:num w:numId="43">
    <w:abstractNumId w:val="3"/>
  </w:num>
  <w:num w:numId="44">
    <w:abstractNumId w:val="45"/>
  </w:num>
  <w:num w:numId="45">
    <w:abstractNumId w:val="36"/>
  </w:num>
  <w:num w:numId="46">
    <w:abstractNumId w:val="24"/>
  </w:num>
  <w:num w:numId="47">
    <w:abstractNumId w:val="30"/>
  </w:num>
  <w:num w:numId="48">
    <w:abstractNumId w:val="6"/>
  </w:num>
  <w:num w:numId="49">
    <w:abstractNumId w:val="43"/>
  </w:num>
  <w:num w:numId="50">
    <w:abstractNumId w:val="18"/>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лубева Юлия Михайловна">
    <w15:presenceInfo w15:providerId="AD" w15:userId="S-1-5-21-1343024091-2139871995-1801674531-115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0E3"/>
    <w:rsid w:val="00001183"/>
    <w:rsid w:val="000022A3"/>
    <w:rsid w:val="000101B7"/>
    <w:rsid w:val="0001348B"/>
    <w:rsid w:val="0001450C"/>
    <w:rsid w:val="00016845"/>
    <w:rsid w:val="00016D97"/>
    <w:rsid w:val="000205CF"/>
    <w:rsid w:val="0002318D"/>
    <w:rsid w:val="000232A2"/>
    <w:rsid w:val="00024AE6"/>
    <w:rsid w:val="00026883"/>
    <w:rsid w:val="0003319C"/>
    <w:rsid w:val="00036C22"/>
    <w:rsid w:val="0004054C"/>
    <w:rsid w:val="000408A4"/>
    <w:rsid w:val="00042DA6"/>
    <w:rsid w:val="00044EDB"/>
    <w:rsid w:val="000505B4"/>
    <w:rsid w:val="00054E37"/>
    <w:rsid w:val="000550C5"/>
    <w:rsid w:val="00055B67"/>
    <w:rsid w:val="00055E3B"/>
    <w:rsid w:val="00056065"/>
    <w:rsid w:val="00061207"/>
    <w:rsid w:val="00062D11"/>
    <w:rsid w:val="000715F6"/>
    <w:rsid w:val="000749DC"/>
    <w:rsid w:val="00075F2C"/>
    <w:rsid w:val="00076151"/>
    <w:rsid w:val="00082D06"/>
    <w:rsid w:val="0008323A"/>
    <w:rsid w:val="000858E4"/>
    <w:rsid w:val="0008610C"/>
    <w:rsid w:val="0008681B"/>
    <w:rsid w:val="00087022"/>
    <w:rsid w:val="0009327A"/>
    <w:rsid w:val="000934A7"/>
    <w:rsid w:val="000968FF"/>
    <w:rsid w:val="000A0AB0"/>
    <w:rsid w:val="000A1733"/>
    <w:rsid w:val="000A338B"/>
    <w:rsid w:val="000A4170"/>
    <w:rsid w:val="000A7811"/>
    <w:rsid w:val="000B0475"/>
    <w:rsid w:val="000B05D5"/>
    <w:rsid w:val="000B0F5F"/>
    <w:rsid w:val="000B3909"/>
    <w:rsid w:val="000B3B31"/>
    <w:rsid w:val="000B50DF"/>
    <w:rsid w:val="000C059C"/>
    <w:rsid w:val="000C4020"/>
    <w:rsid w:val="000C495E"/>
    <w:rsid w:val="000C5A23"/>
    <w:rsid w:val="000C683A"/>
    <w:rsid w:val="000D2C0A"/>
    <w:rsid w:val="000D3D87"/>
    <w:rsid w:val="000D4427"/>
    <w:rsid w:val="000D5043"/>
    <w:rsid w:val="000E03C1"/>
    <w:rsid w:val="000E046F"/>
    <w:rsid w:val="000E0719"/>
    <w:rsid w:val="000E7C44"/>
    <w:rsid w:val="000F00D6"/>
    <w:rsid w:val="000F0B86"/>
    <w:rsid w:val="000F25E8"/>
    <w:rsid w:val="000F413C"/>
    <w:rsid w:val="000F7072"/>
    <w:rsid w:val="000F7D1D"/>
    <w:rsid w:val="000F7E21"/>
    <w:rsid w:val="0010161B"/>
    <w:rsid w:val="0010456B"/>
    <w:rsid w:val="00104840"/>
    <w:rsid w:val="0010656F"/>
    <w:rsid w:val="00106940"/>
    <w:rsid w:val="00111618"/>
    <w:rsid w:val="00111DF9"/>
    <w:rsid w:val="00113F08"/>
    <w:rsid w:val="001159F3"/>
    <w:rsid w:val="00116C5F"/>
    <w:rsid w:val="001208E8"/>
    <w:rsid w:val="00120F53"/>
    <w:rsid w:val="0012126E"/>
    <w:rsid w:val="001217FD"/>
    <w:rsid w:val="00121BED"/>
    <w:rsid w:val="001264A3"/>
    <w:rsid w:val="001267D8"/>
    <w:rsid w:val="001311F2"/>
    <w:rsid w:val="00131B18"/>
    <w:rsid w:val="00132CAA"/>
    <w:rsid w:val="00133B2F"/>
    <w:rsid w:val="00134032"/>
    <w:rsid w:val="00135575"/>
    <w:rsid w:val="00136417"/>
    <w:rsid w:val="00137756"/>
    <w:rsid w:val="00141FE7"/>
    <w:rsid w:val="00142316"/>
    <w:rsid w:val="001532FC"/>
    <w:rsid w:val="00157E07"/>
    <w:rsid w:val="00160519"/>
    <w:rsid w:val="00160A1E"/>
    <w:rsid w:val="001617A5"/>
    <w:rsid w:val="00161830"/>
    <w:rsid w:val="00166FEB"/>
    <w:rsid w:val="00167606"/>
    <w:rsid w:val="001724F3"/>
    <w:rsid w:val="0017271B"/>
    <w:rsid w:val="00174FBC"/>
    <w:rsid w:val="0017591B"/>
    <w:rsid w:val="00176393"/>
    <w:rsid w:val="001763D6"/>
    <w:rsid w:val="00176402"/>
    <w:rsid w:val="001773CC"/>
    <w:rsid w:val="0018127D"/>
    <w:rsid w:val="00182538"/>
    <w:rsid w:val="00185519"/>
    <w:rsid w:val="00187C30"/>
    <w:rsid w:val="001907FB"/>
    <w:rsid w:val="00192240"/>
    <w:rsid w:val="00192936"/>
    <w:rsid w:val="00194ABC"/>
    <w:rsid w:val="00194FAB"/>
    <w:rsid w:val="001A4980"/>
    <w:rsid w:val="001A5F54"/>
    <w:rsid w:val="001B1FF0"/>
    <w:rsid w:val="001B75E7"/>
    <w:rsid w:val="001C05FC"/>
    <w:rsid w:val="001C51B1"/>
    <w:rsid w:val="001C6B5D"/>
    <w:rsid w:val="001C748D"/>
    <w:rsid w:val="001D0E30"/>
    <w:rsid w:val="001D13D8"/>
    <w:rsid w:val="001D3FC8"/>
    <w:rsid w:val="001D4F05"/>
    <w:rsid w:val="001D7CC1"/>
    <w:rsid w:val="001E2750"/>
    <w:rsid w:val="001E50F6"/>
    <w:rsid w:val="001E5D1F"/>
    <w:rsid w:val="001F1D8D"/>
    <w:rsid w:val="001F3BCC"/>
    <w:rsid w:val="00204A60"/>
    <w:rsid w:val="00211749"/>
    <w:rsid w:val="00211BBB"/>
    <w:rsid w:val="00213AD6"/>
    <w:rsid w:val="002146A9"/>
    <w:rsid w:val="00214F01"/>
    <w:rsid w:val="002151C3"/>
    <w:rsid w:val="002209ED"/>
    <w:rsid w:val="00220C06"/>
    <w:rsid w:val="002222D6"/>
    <w:rsid w:val="00224651"/>
    <w:rsid w:val="002273C7"/>
    <w:rsid w:val="00233BB7"/>
    <w:rsid w:val="0023438D"/>
    <w:rsid w:val="00241753"/>
    <w:rsid w:val="002452B9"/>
    <w:rsid w:val="00246015"/>
    <w:rsid w:val="0024659D"/>
    <w:rsid w:val="002469A2"/>
    <w:rsid w:val="002508F7"/>
    <w:rsid w:val="00251D8E"/>
    <w:rsid w:val="002525A5"/>
    <w:rsid w:val="00252680"/>
    <w:rsid w:val="0025470E"/>
    <w:rsid w:val="00257964"/>
    <w:rsid w:val="00260080"/>
    <w:rsid w:val="00263067"/>
    <w:rsid w:val="00263DD4"/>
    <w:rsid w:val="002647E0"/>
    <w:rsid w:val="00266ABC"/>
    <w:rsid w:val="00266B94"/>
    <w:rsid w:val="002675EB"/>
    <w:rsid w:val="00272E47"/>
    <w:rsid w:val="002741CA"/>
    <w:rsid w:val="002745FE"/>
    <w:rsid w:val="00280A53"/>
    <w:rsid w:val="00286BA1"/>
    <w:rsid w:val="00296328"/>
    <w:rsid w:val="002967C5"/>
    <w:rsid w:val="00296B39"/>
    <w:rsid w:val="002A0808"/>
    <w:rsid w:val="002A3911"/>
    <w:rsid w:val="002A77B0"/>
    <w:rsid w:val="002A7BAB"/>
    <w:rsid w:val="002B257C"/>
    <w:rsid w:val="002B5A44"/>
    <w:rsid w:val="002B6C04"/>
    <w:rsid w:val="002C0A57"/>
    <w:rsid w:val="002C0D3E"/>
    <w:rsid w:val="002C20EB"/>
    <w:rsid w:val="002C508C"/>
    <w:rsid w:val="002C7919"/>
    <w:rsid w:val="002C7C26"/>
    <w:rsid w:val="002D1653"/>
    <w:rsid w:val="002D29C9"/>
    <w:rsid w:val="002D3EB8"/>
    <w:rsid w:val="002E036A"/>
    <w:rsid w:val="002E3724"/>
    <w:rsid w:val="002E6293"/>
    <w:rsid w:val="002F0693"/>
    <w:rsid w:val="002F6C7E"/>
    <w:rsid w:val="002F76F6"/>
    <w:rsid w:val="00300ED5"/>
    <w:rsid w:val="003026E9"/>
    <w:rsid w:val="003041CB"/>
    <w:rsid w:val="003057DD"/>
    <w:rsid w:val="00305E6F"/>
    <w:rsid w:val="00310146"/>
    <w:rsid w:val="00310D23"/>
    <w:rsid w:val="00313F50"/>
    <w:rsid w:val="00314083"/>
    <w:rsid w:val="0031681D"/>
    <w:rsid w:val="003172F8"/>
    <w:rsid w:val="00321B6A"/>
    <w:rsid w:val="00321D44"/>
    <w:rsid w:val="00321D54"/>
    <w:rsid w:val="0032614E"/>
    <w:rsid w:val="00326EE2"/>
    <w:rsid w:val="0033282F"/>
    <w:rsid w:val="00333A03"/>
    <w:rsid w:val="00334FCB"/>
    <w:rsid w:val="00335071"/>
    <w:rsid w:val="003364BD"/>
    <w:rsid w:val="00337879"/>
    <w:rsid w:val="00340D93"/>
    <w:rsid w:val="00341B22"/>
    <w:rsid w:val="00346AA7"/>
    <w:rsid w:val="0035049E"/>
    <w:rsid w:val="00350D08"/>
    <w:rsid w:val="003520DC"/>
    <w:rsid w:val="00354B0D"/>
    <w:rsid w:val="00365064"/>
    <w:rsid w:val="00365081"/>
    <w:rsid w:val="00372BEA"/>
    <w:rsid w:val="00373BD3"/>
    <w:rsid w:val="00375357"/>
    <w:rsid w:val="0037603F"/>
    <w:rsid w:val="0038040F"/>
    <w:rsid w:val="00384B46"/>
    <w:rsid w:val="00386543"/>
    <w:rsid w:val="0038678A"/>
    <w:rsid w:val="003916BF"/>
    <w:rsid w:val="00391C65"/>
    <w:rsid w:val="00397C72"/>
    <w:rsid w:val="003A4D73"/>
    <w:rsid w:val="003A5900"/>
    <w:rsid w:val="003A64D3"/>
    <w:rsid w:val="003A684E"/>
    <w:rsid w:val="003B3DBD"/>
    <w:rsid w:val="003B4180"/>
    <w:rsid w:val="003B4472"/>
    <w:rsid w:val="003B5EE3"/>
    <w:rsid w:val="003C0BDE"/>
    <w:rsid w:val="003C1903"/>
    <w:rsid w:val="003C3D6D"/>
    <w:rsid w:val="003C4256"/>
    <w:rsid w:val="003C526D"/>
    <w:rsid w:val="003C52C8"/>
    <w:rsid w:val="003D0023"/>
    <w:rsid w:val="003D4F58"/>
    <w:rsid w:val="003D6884"/>
    <w:rsid w:val="003D71F3"/>
    <w:rsid w:val="003E12B3"/>
    <w:rsid w:val="003E2865"/>
    <w:rsid w:val="003E6258"/>
    <w:rsid w:val="003E6516"/>
    <w:rsid w:val="003E7D0E"/>
    <w:rsid w:val="003F0750"/>
    <w:rsid w:val="003F154C"/>
    <w:rsid w:val="003F1D1F"/>
    <w:rsid w:val="003F1F4C"/>
    <w:rsid w:val="003F2324"/>
    <w:rsid w:val="003F40CA"/>
    <w:rsid w:val="003F77B0"/>
    <w:rsid w:val="003F7BB5"/>
    <w:rsid w:val="004008E1"/>
    <w:rsid w:val="00400E3A"/>
    <w:rsid w:val="0040458D"/>
    <w:rsid w:val="00407825"/>
    <w:rsid w:val="00410BDD"/>
    <w:rsid w:val="00413D97"/>
    <w:rsid w:val="00414EB5"/>
    <w:rsid w:val="00416196"/>
    <w:rsid w:val="004161E4"/>
    <w:rsid w:val="00417748"/>
    <w:rsid w:val="00417C74"/>
    <w:rsid w:val="004202D3"/>
    <w:rsid w:val="00420446"/>
    <w:rsid w:val="00422A75"/>
    <w:rsid w:val="00423DAA"/>
    <w:rsid w:val="00424313"/>
    <w:rsid w:val="00430067"/>
    <w:rsid w:val="00434CEB"/>
    <w:rsid w:val="004352B7"/>
    <w:rsid w:val="00436256"/>
    <w:rsid w:val="0043709E"/>
    <w:rsid w:val="0043760C"/>
    <w:rsid w:val="004414C5"/>
    <w:rsid w:val="004417F9"/>
    <w:rsid w:val="00444810"/>
    <w:rsid w:val="00444CA4"/>
    <w:rsid w:val="00445EFB"/>
    <w:rsid w:val="00450AC3"/>
    <w:rsid w:val="00452556"/>
    <w:rsid w:val="00452A23"/>
    <w:rsid w:val="00456771"/>
    <w:rsid w:val="0046537A"/>
    <w:rsid w:val="004726EC"/>
    <w:rsid w:val="00472954"/>
    <w:rsid w:val="00472E36"/>
    <w:rsid w:val="00475621"/>
    <w:rsid w:val="00477F05"/>
    <w:rsid w:val="004810BE"/>
    <w:rsid w:val="004847ED"/>
    <w:rsid w:val="00486784"/>
    <w:rsid w:val="00490069"/>
    <w:rsid w:val="004904DC"/>
    <w:rsid w:val="00490562"/>
    <w:rsid w:val="004913FC"/>
    <w:rsid w:val="0049378E"/>
    <w:rsid w:val="004A04EA"/>
    <w:rsid w:val="004A3F0E"/>
    <w:rsid w:val="004A58E4"/>
    <w:rsid w:val="004A6E9A"/>
    <w:rsid w:val="004B335D"/>
    <w:rsid w:val="004B352B"/>
    <w:rsid w:val="004B5FED"/>
    <w:rsid w:val="004C1A9A"/>
    <w:rsid w:val="004C1D44"/>
    <w:rsid w:val="004C4717"/>
    <w:rsid w:val="004C4ED0"/>
    <w:rsid w:val="004C61DB"/>
    <w:rsid w:val="004C75D7"/>
    <w:rsid w:val="004D0445"/>
    <w:rsid w:val="004D1425"/>
    <w:rsid w:val="004D2C40"/>
    <w:rsid w:val="004D345F"/>
    <w:rsid w:val="004D52FA"/>
    <w:rsid w:val="004D7D6C"/>
    <w:rsid w:val="004E18B3"/>
    <w:rsid w:val="004E2EA0"/>
    <w:rsid w:val="004E37CC"/>
    <w:rsid w:val="004E3CEE"/>
    <w:rsid w:val="004E475D"/>
    <w:rsid w:val="004E4F72"/>
    <w:rsid w:val="004E6D25"/>
    <w:rsid w:val="004F0CA0"/>
    <w:rsid w:val="004F3982"/>
    <w:rsid w:val="004F46E1"/>
    <w:rsid w:val="004F6197"/>
    <w:rsid w:val="004F6795"/>
    <w:rsid w:val="005022DB"/>
    <w:rsid w:val="00503E19"/>
    <w:rsid w:val="00506C79"/>
    <w:rsid w:val="00510935"/>
    <w:rsid w:val="00510C1B"/>
    <w:rsid w:val="00515C4C"/>
    <w:rsid w:val="00517B89"/>
    <w:rsid w:val="00517C34"/>
    <w:rsid w:val="00517D1B"/>
    <w:rsid w:val="00522078"/>
    <w:rsid w:val="005248E5"/>
    <w:rsid w:val="00524B30"/>
    <w:rsid w:val="00526304"/>
    <w:rsid w:val="0052763F"/>
    <w:rsid w:val="00527B2F"/>
    <w:rsid w:val="00527EBD"/>
    <w:rsid w:val="00530F1B"/>
    <w:rsid w:val="0053112C"/>
    <w:rsid w:val="00533F13"/>
    <w:rsid w:val="00534CEB"/>
    <w:rsid w:val="00536E8F"/>
    <w:rsid w:val="00541352"/>
    <w:rsid w:val="00542DC3"/>
    <w:rsid w:val="005441F8"/>
    <w:rsid w:val="00546C91"/>
    <w:rsid w:val="005500D3"/>
    <w:rsid w:val="00551EC4"/>
    <w:rsid w:val="00554D2E"/>
    <w:rsid w:val="00560593"/>
    <w:rsid w:val="0056396C"/>
    <w:rsid w:val="00564078"/>
    <w:rsid w:val="005711F9"/>
    <w:rsid w:val="005746D9"/>
    <w:rsid w:val="00575AFD"/>
    <w:rsid w:val="005764CA"/>
    <w:rsid w:val="0058016F"/>
    <w:rsid w:val="00581416"/>
    <w:rsid w:val="00583FBA"/>
    <w:rsid w:val="00584B70"/>
    <w:rsid w:val="005944DB"/>
    <w:rsid w:val="005948A7"/>
    <w:rsid w:val="00594C18"/>
    <w:rsid w:val="0059760D"/>
    <w:rsid w:val="005A002A"/>
    <w:rsid w:val="005A05E8"/>
    <w:rsid w:val="005A0DC0"/>
    <w:rsid w:val="005A7B2C"/>
    <w:rsid w:val="005B281E"/>
    <w:rsid w:val="005B32C8"/>
    <w:rsid w:val="005B668B"/>
    <w:rsid w:val="005C0E28"/>
    <w:rsid w:val="005C1834"/>
    <w:rsid w:val="005C208E"/>
    <w:rsid w:val="005C2CC6"/>
    <w:rsid w:val="005C2F9E"/>
    <w:rsid w:val="005C3016"/>
    <w:rsid w:val="005C4BC0"/>
    <w:rsid w:val="005C5B3B"/>
    <w:rsid w:val="005C705E"/>
    <w:rsid w:val="005D4B53"/>
    <w:rsid w:val="005D5740"/>
    <w:rsid w:val="005D64F5"/>
    <w:rsid w:val="005D6BDC"/>
    <w:rsid w:val="005E7E4B"/>
    <w:rsid w:val="005F1C0F"/>
    <w:rsid w:val="005F21B9"/>
    <w:rsid w:val="005F2F36"/>
    <w:rsid w:val="005F311C"/>
    <w:rsid w:val="005F3A4D"/>
    <w:rsid w:val="005F69E7"/>
    <w:rsid w:val="005F78DF"/>
    <w:rsid w:val="005F7D81"/>
    <w:rsid w:val="00607B88"/>
    <w:rsid w:val="00612298"/>
    <w:rsid w:val="00612D12"/>
    <w:rsid w:val="00613347"/>
    <w:rsid w:val="0061387E"/>
    <w:rsid w:val="00614232"/>
    <w:rsid w:val="00615809"/>
    <w:rsid w:val="00617C61"/>
    <w:rsid w:val="00617EF9"/>
    <w:rsid w:val="00623301"/>
    <w:rsid w:val="00625482"/>
    <w:rsid w:val="006260E7"/>
    <w:rsid w:val="006266DF"/>
    <w:rsid w:val="00631305"/>
    <w:rsid w:val="00631CE4"/>
    <w:rsid w:val="00631DAC"/>
    <w:rsid w:val="00632BCB"/>
    <w:rsid w:val="00633677"/>
    <w:rsid w:val="0063428D"/>
    <w:rsid w:val="00636FCF"/>
    <w:rsid w:val="00643AD5"/>
    <w:rsid w:val="00643BD1"/>
    <w:rsid w:val="00643CF7"/>
    <w:rsid w:val="00645007"/>
    <w:rsid w:val="00646238"/>
    <w:rsid w:val="00646BB4"/>
    <w:rsid w:val="00646E43"/>
    <w:rsid w:val="006528AD"/>
    <w:rsid w:val="006541BB"/>
    <w:rsid w:val="00654DD2"/>
    <w:rsid w:val="00661142"/>
    <w:rsid w:val="00662244"/>
    <w:rsid w:val="0066611D"/>
    <w:rsid w:val="006703D1"/>
    <w:rsid w:val="00670E20"/>
    <w:rsid w:val="0067117D"/>
    <w:rsid w:val="00672676"/>
    <w:rsid w:val="0067576D"/>
    <w:rsid w:val="00680112"/>
    <w:rsid w:val="00680B9C"/>
    <w:rsid w:val="00681991"/>
    <w:rsid w:val="00682AB9"/>
    <w:rsid w:val="0068331B"/>
    <w:rsid w:val="006839DD"/>
    <w:rsid w:val="00685341"/>
    <w:rsid w:val="00685E51"/>
    <w:rsid w:val="00686FC4"/>
    <w:rsid w:val="00690DB5"/>
    <w:rsid w:val="00692B4F"/>
    <w:rsid w:val="00693003"/>
    <w:rsid w:val="006963CB"/>
    <w:rsid w:val="006A155C"/>
    <w:rsid w:val="006A5371"/>
    <w:rsid w:val="006A5443"/>
    <w:rsid w:val="006B358F"/>
    <w:rsid w:val="006B3CE6"/>
    <w:rsid w:val="006C0DAA"/>
    <w:rsid w:val="006C3B7B"/>
    <w:rsid w:val="006D127A"/>
    <w:rsid w:val="006D1DF9"/>
    <w:rsid w:val="006D3B03"/>
    <w:rsid w:val="006D4CFE"/>
    <w:rsid w:val="006E6C7F"/>
    <w:rsid w:val="006F0FE0"/>
    <w:rsid w:val="006F135D"/>
    <w:rsid w:val="006F15A2"/>
    <w:rsid w:val="006F32E4"/>
    <w:rsid w:val="006F346C"/>
    <w:rsid w:val="006F45AE"/>
    <w:rsid w:val="006F518D"/>
    <w:rsid w:val="006F726E"/>
    <w:rsid w:val="00701FCE"/>
    <w:rsid w:val="0070335B"/>
    <w:rsid w:val="0070388F"/>
    <w:rsid w:val="007121E5"/>
    <w:rsid w:val="00712996"/>
    <w:rsid w:val="0071519C"/>
    <w:rsid w:val="0071534C"/>
    <w:rsid w:val="007154AB"/>
    <w:rsid w:val="00720149"/>
    <w:rsid w:val="007202C4"/>
    <w:rsid w:val="007246AE"/>
    <w:rsid w:val="007279F6"/>
    <w:rsid w:val="00727E0E"/>
    <w:rsid w:val="0073160D"/>
    <w:rsid w:val="00736029"/>
    <w:rsid w:val="00737DF2"/>
    <w:rsid w:val="007442DA"/>
    <w:rsid w:val="007450A5"/>
    <w:rsid w:val="0074605B"/>
    <w:rsid w:val="007479CE"/>
    <w:rsid w:val="00751672"/>
    <w:rsid w:val="0075770E"/>
    <w:rsid w:val="00757AA9"/>
    <w:rsid w:val="00760333"/>
    <w:rsid w:val="007607E4"/>
    <w:rsid w:val="00765CFE"/>
    <w:rsid w:val="00772F88"/>
    <w:rsid w:val="007744E1"/>
    <w:rsid w:val="0078186F"/>
    <w:rsid w:val="00781B49"/>
    <w:rsid w:val="0078244D"/>
    <w:rsid w:val="00790573"/>
    <w:rsid w:val="00790B0F"/>
    <w:rsid w:val="00790C4C"/>
    <w:rsid w:val="00791DD1"/>
    <w:rsid w:val="00794F21"/>
    <w:rsid w:val="007A188A"/>
    <w:rsid w:val="007A46DB"/>
    <w:rsid w:val="007B098B"/>
    <w:rsid w:val="007B1F83"/>
    <w:rsid w:val="007B7A86"/>
    <w:rsid w:val="007C157E"/>
    <w:rsid w:val="007C187A"/>
    <w:rsid w:val="007C192F"/>
    <w:rsid w:val="007C2912"/>
    <w:rsid w:val="007C4861"/>
    <w:rsid w:val="007C4B36"/>
    <w:rsid w:val="007D05C4"/>
    <w:rsid w:val="007D70D8"/>
    <w:rsid w:val="007D73EF"/>
    <w:rsid w:val="007E09B6"/>
    <w:rsid w:val="007E36E7"/>
    <w:rsid w:val="007E377E"/>
    <w:rsid w:val="007F4918"/>
    <w:rsid w:val="007F4E1B"/>
    <w:rsid w:val="007F5ED9"/>
    <w:rsid w:val="007F7019"/>
    <w:rsid w:val="007F70D0"/>
    <w:rsid w:val="007F7946"/>
    <w:rsid w:val="008009C6"/>
    <w:rsid w:val="00802DD6"/>
    <w:rsid w:val="00805A67"/>
    <w:rsid w:val="0081102D"/>
    <w:rsid w:val="00811086"/>
    <w:rsid w:val="00814F13"/>
    <w:rsid w:val="00815DD2"/>
    <w:rsid w:val="00816201"/>
    <w:rsid w:val="00816AF0"/>
    <w:rsid w:val="008170E7"/>
    <w:rsid w:val="00817C00"/>
    <w:rsid w:val="00820845"/>
    <w:rsid w:val="00820B3D"/>
    <w:rsid w:val="00823AED"/>
    <w:rsid w:val="00823B6A"/>
    <w:rsid w:val="00824189"/>
    <w:rsid w:val="00825AD3"/>
    <w:rsid w:val="00831048"/>
    <w:rsid w:val="008331DE"/>
    <w:rsid w:val="00836896"/>
    <w:rsid w:val="00836E5E"/>
    <w:rsid w:val="00837BCE"/>
    <w:rsid w:val="008402F2"/>
    <w:rsid w:val="00840D67"/>
    <w:rsid w:val="00842F7B"/>
    <w:rsid w:val="00842FDA"/>
    <w:rsid w:val="008439BA"/>
    <w:rsid w:val="00847571"/>
    <w:rsid w:val="008549A0"/>
    <w:rsid w:val="00856382"/>
    <w:rsid w:val="008633B2"/>
    <w:rsid w:val="00866192"/>
    <w:rsid w:val="0087011F"/>
    <w:rsid w:val="00873F6E"/>
    <w:rsid w:val="00873FE4"/>
    <w:rsid w:val="008768F7"/>
    <w:rsid w:val="00877AAE"/>
    <w:rsid w:val="008800EB"/>
    <w:rsid w:val="00882299"/>
    <w:rsid w:val="00884183"/>
    <w:rsid w:val="0088507B"/>
    <w:rsid w:val="008906B9"/>
    <w:rsid w:val="0089192C"/>
    <w:rsid w:val="00893239"/>
    <w:rsid w:val="008A2455"/>
    <w:rsid w:val="008A3533"/>
    <w:rsid w:val="008A4483"/>
    <w:rsid w:val="008A5550"/>
    <w:rsid w:val="008A5BB1"/>
    <w:rsid w:val="008A60E3"/>
    <w:rsid w:val="008A6143"/>
    <w:rsid w:val="008A661F"/>
    <w:rsid w:val="008A7C61"/>
    <w:rsid w:val="008B1446"/>
    <w:rsid w:val="008B2707"/>
    <w:rsid w:val="008B2D52"/>
    <w:rsid w:val="008B2F2C"/>
    <w:rsid w:val="008B6FA5"/>
    <w:rsid w:val="008C158C"/>
    <w:rsid w:val="008C1FA6"/>
    <w:rsid w:val="008D2D55"/>
    <w:rsid w:val="008D3F28"/>
    <w:rsid w:val="008D7614"/>
    <w:rsid w:val="008D764C"/>
    <w:rsid w:val="008D7E67"/>
    <w:rsid w:val="008E00EA"/>
    <w:rsid w:val="008E0EC3"/>
    <w:rsid w:val="008E41ED"/>
    <w:rsid w:val="008E705A"/>
    <w:rsid w:val="008F0F3E"/>
    <w:rsid w:val="008F63A0"/>
    <w:rsid w:val="009001FB"/>
    <w:rsid w:val="0090116F"/>
    <w:rsid w:val="00901C4E"/>
    <w:rsid w:val="009029CA"/>
    <w:rsid w:val="00910E9F"/>
    <w:rsid w:val="009124C7"/>
    <w:rsid w:val="009125DD"/>
    <w:rsid w:val="0091754E"/>
    <w:rsid w:val="009206DC"/>
    <w:rsid w:val="00921215"/>
    <w:rsid w:val="00923431"/>
    <w:rsid w:val="00926F48"/>
    <w:rsid w:val="00931854"/>
    <w:rsid w:val="00932001"/>
    <w:rsid w:val="00932E01"/>
    <w:rsid w:val="00935A06"/>
    <w:rsid w:val="00936519"/>
    <w:rsid w:val="00941D4D"/>
    <w:rsid w:val="00944677"/>
    <w:rsid w:val="0094762A"/>
    <w:rsid w:val="00947E64"/>
    <w:rsid w:val="009557FA"/>
    <w:rsid w:val="00956DD2"/>
    <w:rsid w:val="00964270"/>
    <w:rsid w:val="009645EF"/>
    <w:rsid w:val="00964D1D"/>
    <w:rsid w:val="00966AC2"/>
    <w:rsid w:val="00966BDD"/>
    <w:rsid w:val="009713B0"/>
    <w:rsid w:val="00974531"/>
    <w:rsid w:val="00974877"/>
    <w:rsid w:val="00977877"/>
    <w:rsid w:val="00981427"/>
    <w:rsid w:val="0098154F"/>
    <w:rsid w:val="009848A0"/>
    <w:rsid w:val="00984E3B"/>
    <w:rsid w:val="0099095A"/>
    <w:rsid w:val="009924EC"/>
    <w:rsid w:val="009A48E1"/>
    <w:rsid w:val="009A7737"/>
    <w:rsid w:val="009A7E72"/>
    <w:rsid w:val="009B7AFF"/>
    <w:rsid w:val="009C123F"/>
    <w:rsid w:val="009C13D0"/>
    <w:rsid w:val="009C13D3"/>
    <w:rsid w:val="009C23B8"/>
    <w:rsid w:val="009C79B8"/>
    <w:rsid w:val="009D13B3"/>
    <w:rsid w:val="009D2759"/>
    <w:rsid w:val="009D501E"/>
    <w:rsid w:val="009D5580"/>
    <w:rsid w:val="009D5759"/>
    <w:rsid w:val="009E1D46"/>
    <w:rsid w:val="009E2F4A"/>
    <w:rsid w:val="009E4756"/>
    <w:rsid w:val="009E70DD"/>
    <w:rsid w:val="009F4AD5"/>
    <w:rsid w:val="009F5E4E"/>
    <w:rsid w:val="00A00872"/>
    <w:rsid w:val="00A00D55"/>
    <w:rsid w:val="00A02248"/>
    <w:rsid w:val="00A023C5"/>
    <w:rsid w:val="00A02F7D"/>
    <w:rsid w:val="00A046E0"/>
    <w:rsid w:val="00A14560"/>
    <w:rsid w:val="00A14F3C"/>
    <w:rsid w:val="00A162BA"/>
    <w:rsid w:val="00A16319"/>
    <w:rsid w:val="00A16CC1"/>
    <w:rsid w:val="00A23D6A"/>
    <w:rsid w:val="00A26DBA"/>
    <w:rsid w:val="00A36E74"/>
    <w:rsid w:val="00A403D5"/>
    <w:rsid w:val="00A40B59"/>
    <w:rsid w:val="00A414FE"/>
    <w:rsid w:val="00A41CBD"/>
    <w:rsid w:val="00A41FC4"/>
    <w:rsid w:val="00A4476D"/>
    <w:rsid w:val="00A44F6A"/>
    <w:rsid w:val="00A508C4"/>
    <w:rsid w:val="00A524DD"/>
    <w:rsid w:val="00A53EA6"/>
    <w:rsid w:val="00A54B02"/>
    <w:rsid w:val="00A559EC"/>
    <w:rsid w:val="00A56C6A"/>
    <w:rsid w:val="00A6166E"/>
    <w:rsid w:val="00A619CF"/>
    <w:rsid w:val="00A626B2"/>
    <w:rsid w:val="00A65D6D"/>
    <w:rsid w:val="00A661F7"/>
    <w:rsid w:val="00A7299E"/>
    <w:rsid w:val="00A73A95"/>
    <w:rsid w:val="00A7480F"/>
    <w:rsid w:val="00A8007D"/>
    <w:rsid w:val="00A814EF"/>
    <w:rsid w:val="00A90BF7"/>
    <w:rsid w:val="00A92606"/>
    <w:rsid w:val="00A929CA"/>
    <w:rsid w:val="00A93398"/>
    <w:rsid w:val="00A9405B"/>
    <w:rsid w:val="00A96332"/>
    <w:rsid w:val="00AA007E"/>
    <w:rsid w:val="00AA0DA1"/>
    <w:rsid w:val="00AA189C"/>
    <w:rsid w:val="00AA20CD"/>
    <w:rsid w:val="00AA2790"/>
    <w:rsid w:val="00AA32CF"/>
    <w:rsid w:val="00AA79CB"/>
    <w:rsid w:val="00AB64FA"/>
    <w:rsid w:val="00AC0148"/>
    <w:rsid w:val="00AC0A27"/>
    <w:rsid w:val="00AC3FED"/>
    <w:rsid w:val="00AC7C15"/>
    <w:rsid w:val="00AD3F04"/>
    <w:rsid w:val="00AD6749"/>
    <w:rsid w:val="00AD6ACA"/>
    <w:rsid w:val="00AD77E1"/>
    <w:rsid w:val="00AD7E46"/>
    <w:rsid w:val="00AE20B1"/>
    <w:rsid w:val="00AE21AE"/>
    <w:rsid w:val="00AE2C54"/>
    <w:rsid w:val="00AE411B"/>
    <w:rsid w:val="00AE55F9"/>
    <w:rsid w:val="00AE7278"/>
    <w:rsid w:val="00AF1D1B"/>
    <w:rsid w:val="00AF1DEE"/>
    <w:rsid w:val="00AF62CB"/>
    <w:rsid w:val="00AF7442"/>
    <w:rsid w:val="00AF7D9A"/>
    <w:rsid w:val="00B04AA5"/>
    <w:rsid w:val="00B07102"/>
    <w:rsid w:val="00B0735D"/>
    <w:rsid w:val="00B07F10"/>
    <w:rsid w:val="00B10AE8"/>
    <w:rsid w:val="00B10C4D"/>
    <w:rsid w:val="00B11423"/>
    <w:rsid w:val="00B11FC3"/>
    <w:rsid w:val="00B12A4A"/>
    <w:rsid w:val="00B17BD2"/>
    <w:rsid w:val="00B21D69"/>
    <w:rsid w:val="00B308B7"/>
    <w:rsid w:val="00B308D9"/>
    <w:rsid w:val="00B34DBD"/>
    <w:rsid w:val="00B3511E"/>
    <w:rsid w:val="00B366EA"/>
    <w:rsid w:val="00B377CF"/>
    <w:rsid w:val="00B41485"/>
    <w:rsid w:val="00B41BA4"/>
    <w:rsid w:val="00B449CE"/>
    <w:rsid w:val="00B4623C"/>
    <w:rsid w:val="00B46E71"/>
    <w:rsid w:val="00B47EC0"/>
    <w:rsid w:val="00B50D70"/>
    <w:rsid w:val="00B55E0B"/>
    <w:rsid w:val="00B60F96"/>
    <w:rsid w:val="00B6334F"/>
    <w:rsid w:val="00B6738E"/>
    <w:rsid w:val="00B67CEB"/>
    <w:rsid w:val="00B70AA2"/>
    <w:rsid w:val="00B73C79"/>
    <w:rsid w:val="00B7620A"/>
    <w:rsid w:val="00B775C3"/>
    <w:rsid w:val="00B77F14"/>
    <w:rsid w:val="00B80E32"/>
    <w:rsid w:val="00B81AD5"/>
    <w:rsid w:val="00B8388B"/>
    <w:rsid w:val="00B839A9"/>
    <w:rsid w:val="00B90A01"/>
    <w:rsid w:val="00B922CA"/>
    <w:rsid w:val="00B923BE"/>
    <w:rsid w:val="00B93B08"/>
    <w:rsid w:val="00B95845"/>
    <w:rsid w:val="00BA119C"/>
    <w:rsid w:val="00BA1B16"/>
    <w:rsid w:val="00BA276B"/>
    <w:rsid w:val="00BA2DA4"/>
    <w:rsid w:val="00BA4D8D"/>
    <w:rsid w:val="00BA5078"/>
    <w:rsid w:val="00BA6017"/>
    <w:rsid w:val="00BB129E"/>
    <w:rsid w:val="00BB1AC1"/>
    <w:rsid w:val="00BB2871"/>
    <w:rsid w:val="00BB3872"/>
    <w:rsid w:val="00BB4CB1"/>
    <w:rsid w:val="00BB5614"/>
    <w:rsid w:val="00BC1B66"/>
    <w:rsid w:val="00BC1BE6"/>
    <w:rsid w:val="00BC45CD"/>
    <w:rsid w:val="00BC5258"/>
    <w:rsid w:val="00BD739A"/>
    <w:rsid w:val="00BE17A8"/>
    <w:rsid w:val="00BE1DFB"/>
    <w:rsid w:val="00BE2B20"/>
    <w:rsid w:val="00BE322D"/>
    <w:rsid w:val="00BE4DD6"/>
    <w:rsid w:val="00BF180C"/>
    <w:rsid w:val="00BF2FAF"/>
    <w:rsid w:val="00BF3918"/>
    <w:rsid w:val="00BF4173"/>
    <w:rsid w:val="00BF4C93"/>
    <w:rsid w:val="00BF7CE5"/>
    <w:rsid w:val="00BF7E46"/>
    <w:rsid w:val="00C02597"/>
    <w:rsid w:val="00C03611"/>
    <w:rsid w:val="00C03CB4"/>
    <w:rsid w:val="00C041F0"/>
    <w:rsid w:val="00C04AE7"/>
    <w:rsid w:val="00C055D5"/>
    <w:rsid w:val="00C11CA3"/>
    <w:rsid w:val="00C11D5C"/>
    <w:rsid w:val="00C12CF2"/>
    <w:rsid w:val="00C131C3"/>
    <w:rsid w:val="00C14A40"/>
    <w:rsid w:val="00C178D2"/>
    <w:rsid w:val="00C20555"/>
    <w:rsid w:val="00C20765"/>
    <w:rsid w:val="00C22D30"/>
    <w:rsid w:val="00C264A9"/>
    <w:rsid w:val="00C277B6"/>
    <w:rsid w:val="00C27A76"/>
    <w:rsid w:val="00C30A73"/>
    <w:rsid w:val="00C310C6"/>
    <w:rsid w:val="00C36364"/>
    <w:rsid w:val="00C37B2F"/>
    <w:rsid w:val="00C4088A"/>
    <w:rsid w:val="00C41097"/>
    <w:rsid w:val="00C41718"/>
    <w:rsid w:val="00C41D07"/>
    <w:rsid w:val="00C43622"/>
    <w:rsid w:val="00C479CC"/>
    <w:rsid w:val="00C50FA0"/>
    <w:rsid w:val="00C53E6B"/>
    <w:rsid w:val="00C5704A"/>
    <w:rsid w:val="00C57386"/>
    <w:rsid w:val="00C60B4D"/>
    <w:rsid w:val="00C63FD0"/>
    <w:rsid w:val="00C6599C"/>
    <w:rsid w:val="00C70C48"/>
    <w:rsid w:val="00C7122E"/>
    <w:rsid w:val="00C72C66"/>
    <w:rsid w:val="00C7380D"/>
    <w:rsid w:val="00C73D22"/>
    <w:rsid w:val="00C803AF"/>
    <w:rsid w:val="00C80D86"/>
    <w:rsid w:val="00C81E8E"/>
    <w:rsid w:val="00C8222D"/>
    <w:rsid w:val="00C830C3"/>
    <w:rsid w:val="00C849C1"/>
    <w:rsid w:val="00C9032D"/>
    <w:rsid w:val="00C91F65"/>
    <w:rsid w:val="00C929AA"/>
    <w:rsid w:val="00C92F8E"/>
    <w:rsid w:val="00C93EC1"/>
    <w:rsid w:val="00C942CC"/>
    <w:rsid w:val="00C94AD7"/>
    <w:rsid w:val="00C95572"/>
    <w:rsid w:val="00C95F39"/>
    <w:rsid w:val="00C96E9F"/>
    <w:rsid w:val="00CA06E1"/>
    <w:rsid w:val="00CA2563"/>
    <w:rsid w:val="00CA2E63"/>
    <w:rsid w:val="00CA37DD"/>
    <w:rsid w:val="00CA37FD"/>
    <w:rsid w:val="00CA581B"/>
    <w:rsid w:val="00CA6A7C"/>
    <w:rsid w:val="00CB3C33"/>
    <w:rsid w:val="00CB57A4"/>
    <w:rsid w:val="00CB7D80"/>
    <w:rsid w:val="00CC0128"/>
    <w:rsid w:val="00CC2B91"/>
    <w:rsid w:val="00CC4B38"/>
    <w:rsid w:val="00CC5659"/>
    <w:rsid w:val="00CC5C31"/>
    <w:rsid w:val="00CC6DCA"/>
    <w:rsid w:val="00CC7CCB"/>
    <w:rsid w:val="00CD3645"/>
    <w:rsid w:val="00CD740E"/>
    <w:rsid w:val="00CE079E"/>
    <w:rsid w:val="00CE0B19"/>
    <w:rsid w:val="00CE3779"/>
    <w:rsid w:val="00CE3B24"/>
    <w:rsid w:val="00CE4AB9"/>
    <w:rsid w:val="00CE51C4"/>
    <w:rsid w:val="00CF1E52"/>
    <w:rsid w:val="00CF2F9B"/>
    <w:rsid w:val="00CF6AFB"/>
    <w:rsid w:val="00CF73F8"/>
    <w:rsid w:val="00D01B18"/>
    <w:rsid w:val="00D02667"/>
    <w:rsid w:val="00D0354E"/>
    <w:rsid w:val="00D03BB4"/>
    <w:rsid w:val="00D04301"/>
    <w:rsid w:val="00D0507C"/>
    <w:rsid w:val="00D066A3"/>
    <w:rsid w:val="00D075EE"/>
    <w:rsid w:val="00D2035D"/>
    <w:rsid w:val="00D36F4B"/>
    <w:rsid w:val="00D377D2"/>
    <w:rsid w:val="00D4196D"/>
    <w:rsid w:val="00D420EB"/>
    <w:rsid w:val="00D45B72"/>
    <w:rsid w:val="00D45D04"/>
    <w:rsid w:val="00D506D1"/>
    <w:rsid w:val="00D508BB"/>
    <w:rsid w:val="00D561C1"/>
    <w:rsid w:val="00D60AA3"/>
    <w:rsid w:val="00D616EE"/>
    <w:rsid w:val="00D61A03"/>
    <w:rsid w:val="00D663B9"/>
    <w:rsid w:val="00D72A55"/>
    <w:rsid w:val="00D737A6"/>
    <w:rsid w:val="00D757BC"/>
    <w:rsid w:val="00D770C4"/>
    <w:rsid w:val="00D8227A"/>
    <w:rsid w:val="00D85BFA"/>
    <w:rsid w:val="00D86A8C"/>
    <w:rsid w:val="00D879A6"/>
    <w:rsid w:val="00D91CCA"/>
    <w:rsid w:val="00D926C8"/>
    <w:rsid w:val="00D930D8"/>
    <w:rsid w:val="00D940C6"/>
    <w:rsid w:val="00D961F0"/>
    <w:rsid w:val="00DA661E"/>
    <w:rsid w:val="00DB026E"/>
    <w:rsid w:val="00DB0F9C"/>
    <w:rsid w:val="00DB3233"/>
    <w:rsid w:val="00DB6567"/>
    <w:rsid w:val="00DB7914"/>
    <w:rsid w:val="00DC6A86"/>
    <w:rsid w:val="00DC74F9"/>
    <w:rsid w:val="00DD0F55"/>
    <w:rsid w:val="00DD192B"/>
    <w:rsid w:val="00DD2F48"/>
    <w:rsid w:val="00DD4796"/>
    <w:rsid w:val="00DD6D30"/>
    <w:rsid w:val="00DE066C"/>
    <w:rsid w:val="00DE2382"/>
    <w:rsid w:val="00DE3796"/>
    <w:rsid w:val="00DE3C47"/>
    <w:rsid w:val="00DF135A"/>
    <w:rsid w:val="00DF30E0"/>
    <w:rsid w:val="00E0005F"/>
    <w:rsid w:val="00E00557"/>
    <w:rsid w:val="00E05837"/>
    <w:rsid w:val="00E077A2"/>
    <w:rsid w:val="00E128F4"/>
    <w:rsid w:val="00E130E1"/>
    <w:rsid w:val="00E13DF3"/>
    <w:rsid w:val="00E13EB6"/>
    <w:rsid w:val="00E15C06"/>
    <w:rsid w:val="00E167DF"/>
    <w:rsid w:val="00E16A9B"/>
    <w:rsid w:val="00E20DF9"/>
    <w:rsid w:val="00E20F62"/>
    <w:rsid w:val="00E21E42"/>
    <w:rsid w:val="00E22E5C"/>
    <w:rsid w:val="00E231E5"/>
    <w:rsid w:val="00E23593"/>
    <w:rsid w:val="00E24024"/>
    <w:rsid w:val="00E24363"/>
    <w:rsid w:val="00E26983"/>
    <w:rsid w:val="00E30394"/>
    <w:rsid w:val="00E3102F"/>
    <w:rsid w:val="00E31B16"/>
    <w:rsid w:val="00E3481D"/>
    <w:rsid w:val="00E35B3C"/>
    <w:rsid w:val="00E36149"/>
    <w:rsid w:val="00E4636B"/>
    <w:rsid w:val="00E5106C"/>
    <w:rsid w:val="00E5152F"/>
    <w:rsid w:val="00E55FEA"/>
    <w:rsid w:val="00E5752B"/>
    <w:rsid w:val="00E57C71"/>
    <w:rsid w:val="00E61457"/>
    <w:rsid w:val="00E632C9"/>
    <w:rsid w:val="00E64A41"/>
    <w:rsid w:val="00E664DE"/>
    <w:rsid w:val="00E71DF3"/>
    <w:rsid w:val="00E726E9"/>
    <w:rsid w:val="00E74F05"/>
    <w:rsid w:val="00E754B4"/>
    <w:rsid w:val="00E76BC2"/>
    <w:rsid w:val="00E81CDC"/>
    <w:rsid w:val="00E850BF"/>
    <w:rsid w:val="00E86D36"/>
    <w:rsid w:val="00E874B3"/>
    <w:rsid w:val="00E92024"/>
    <w:rsid w:val="00E920A2"/>
    <w:rsid w:val="00E96595"/>
    <w:rsid w:val="00E96758"/>
    <w:rsid w:val="00EA0AF6"/>
    <w:rsid w:val="00EA1F12"/>
    <w:rsid w:val="00EA2463"/>
    <w:rsid w:val="00EA513D"/>
    <w:rsid w:val="00EA5938"/>
    <w:rsid w:val="00EA5FAD"/>
    <w:rsid w:val="00EA77D8"/>
    <w:rsid w:val="00EB7122"/>
    <w:rsid w:val="00EC1222"/>
    <w:rsid w:val="00EC3A83"/>
    <w:rsid w:val="00EC3F91"/>
    <w:rsid w:val="00EC7F53"/>
    <w:rsid w:val="00EE1BEF"/>
    <w:rsid w:val="00EE333A"/>
    <w:rsid w:val="00EE6299"/>
    <w:rsid w:val="00EF27FC"/>
    <w:rsid w:val="00F002B6"/>
    <w:rsid w:val="00F0283E"/>
    <w:rsid w:val="00F03DE3"/>
    <w:rsid w:val="00F04CAB"/>
    <w:rsid w:val="00F04E80"/>
    <w:rsid w:val="00F070F5"/>
    <w:rsid w:val="00F10ABB"/>
    <w:rsid w:val="00F1170B"/>
    <w:rsid w:val="00F136C9"/>
    <w:rsid w:val="00F15B4F"/>
    <w:rsid w:val="00F22181"/>
    <w:rsid w:val="00F2374D"/>
    <w:rsid w:val="00F23AFB"/>
    <w:rsid w:val="00F2626A"/>
    <w:rsid w:val="00F27A43"/>
    <w:rsid w:val="00F27DED"/>
    <w:rsid w:val="00F3684A"/>
    <w:rsid w:val="00F36AE8"/>
    <w:rsid w:val="00F40AFD"/>
    <w:rsid w:val="00F4300F"/>
    <w:rsid w:val="00F44D8D"/>
    <w:rsid w:val="00F50BC2"/>
    <w:rsid w:val="00F5159E"/>
    <w:rsid w:val="00F51823"/>
    <w:rsid w:val="00F51C85"/>
    <w:rsid w:val="00F51D21"/>
    <w:rsid w:val="00F52F80"/>
    <w:rsid w:val="00F541C6"/>
    <w:rsid w:val="00F54405"/>
    <w:rsid w:val="00F578CA"/>
    <w:rsid w:val="00F64E7F"/>
    <w:rsid w:val="00F64F36"/>
    <w:rsid w:val="00F67607"/>
    <w:rsid w:val="00F74EF6"/>
    <w:rsid w:val="00F77EB1"/>
    <w:rsid w:val="00F807B7"/>
    <w:rsid w:val="00F80BC8"/>
    <w:rsid w:val="00F81B34"/>
    <w:rsid w:val="00F837A8"/>
    <w:rsid w:val="00F85F44"/>
    <w:rsid w:val="00F87689"/>
    <w:rsid w:val="00FA1954"/>
    <w:rsid w:val="00FA7B99"/>
    <w:rsid w:val="00FB78B9"/>
    <w:rsid w:val="00FB7D6D"/>
    <w:rsid w:val="00FC1882"/>
    <w:rsid w:val="00FC1F20"/>
    <w:rsid w:val="00FC4E9C"/>
    <w:rsid w:val="00FC5C28"/>
    <w:rsid w:val="00FC6754"/>
    <w:rsid w:val="00FD10DD"/>
    <w:rsid w:val="00FD128E"/>
    <w:rsid w:val="00FD1CFC"/>
    <w:rsid w:val="00FD2950"/>
    <w:rsid w:val="00FD31C0"/>
    <w:rsid w:val="00FD685E"/>
    <w:rsid w:val="00FE5642"/>
    <w:rsid w:val="00FE647A"/>
    <w:rsid w:val="00FF04E9"/>
    <w:rsid w:val="00FF1BE7"/>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qFormat/>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 w:type="paragraph" w:customStyle="1" w:styleId="1d">
    <w:name w:val="Без интервала1"/>
    <w:rsid w:val="00E874B3"/>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qFormat/>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 w:type="paragraph" w:customStyle="1" w:styleId="1d">
    <w:name w:val="Без интервала1"/>
    <w:rsid w:val="00E874B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4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oleObject" Target="embeddings/oleObject2.bin"/><Relationship Id="rId39" Type="http://schemas.openxmlformats.org/officeDocument/2006/relationships/header" Target="header21.xml"/><Relationship Id="rId21" Type="http://schemas.openxmlformats.org/officeDocument/2006/relationships/header" Target="header8.xml"/><Relationship Id="rId34" Type="http://schemas.openxmlformats.org/officeDocument/2006/relationships/header" Target="header17.xml"/><Relationship Id="rId42" Type="http://schemas.openxmlformats.org/officeDocument/2006/relationships/image" Target="media/image5.jpeg"/><Relationship Id="rId47" Type="http://schemas.openxmlformats.org/officeDocument/2006/relationships/header" Target="header24.xml"/><Relationship Id="rId50" Type="http://schemas.openxmlformats.org/officeDocument/2006/relationships/image" Target="media/image9.png"/><Relationship Id="rId55" Type="http://schemas.openxmlformats.org/officeDocument/2006/relationships/header" Target="header30.xml"/><Relationship Id="rId63" Type="http://schemas.openxmlformats.org/officeDocument/2006/relationships/header" Target="header36.xml"/><Relationship Id="rId68" Type="http://schemas.openxmlformats.org/officeDocument/2006/relationships/hyperlink" Target="http://www.binur-tekhno.ru" TargetMode="External"/><Relationship Id="rId76" Type="http://schemas.openxmlformats.org/officeDocument/2006/relationships/footer" Target="footer8.xml"/><Relationship Id="rId7" Type="http://schemas.openxmlformats.org/officeDocument/2006/relationships/footnotes" Target="footnotes.xml"/><Relationship Id="rId71" Type="http://schemas.openxmlformats.org/officeDocument/2006/relationships/header" Target="header42.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2.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image" Target="media/image8.jpeg"/><Relationship Id="rId53" Type="http://schemas.openxmlformats.org/officeDocument/2006/relationships/footer" Target="footer5.xml"/><Relationship Id="rId58" Type="http://schemas.openxmlformats.org/officeDocument/2006/relationships/header" Target="header32.xml"/><Relationship Id="rId66" Type="http://schemas.openxmlformats.org/officeDocument/2006/relationships/header" Target="header39.xml"/><Relationship Id="rId74" Type="http://schemas.openxmlformats.org/officeDocument/2006/relationships/footer" Target="footer7.xml"/><Relationship Id="rId5" Type="http://schemas.openxmlformats.org/officeDocument/2006/relationships/settings" Target="settings.xml"/><Relationship Id="rId61" Type="http://schemas.openxmlformats.org/officeDocument/2006/relationships/header" Target="header34.xml"/><Relationship Id="rId90"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4.xml"/><Relationship Id="rId44" Type="http://schemas.openxmlformats.org/officeDocument/2006/relationships/image" Target="media/image7.jpeg"/><Relationship Id="rId52" Type="http://schemas.openxmlformats.org/officeDocument/2006/relationships/header" Target="header28.xml"/><Relationship Id="rId60" Type="http://schemas.openxmlformats.org/officeDocument/2006/relationships/image" Target="media/image10.jpeg"/><Relationship Id="rId65" Type="http://schemas.openxmlformats.org/officeDocument/2006/relationships/header" Target="header38.xml"/><Relationship Id="rId73" Type="http://schemas.openxmlformats.org/officeDocument/2006/relationships/header" Target="header44.xm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image" Target="media/image6.jpeg"/><Relationship Id="rId48" Type="http://schemas.openxmlformats.org/officeDocument/2006/relationships/header" Target="header25.xml"/><Relationship Id="rId56" Type="http://schemas.openxmlformats.org/officeDocument/2006/relationships/header" Target="header31.xml"/><Relationship Id="rId64" Type="http://schemas.openxmlformats.org/officeDocument/2006/relationships/header" Target="header37.xml"/><Relationship Id="rId69" Type="http://schemas.openxmlformats.org/officeDocument/2006/relationships/header" Target="header40.xm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7.xml"/><Relationship Id="rId72" Type="http://schemas.openxmlformats.org/officeDocument/2006/relationships/header" Target="header4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3.emf"/><Relationship Id="rId33" Type="http://schemas.openxmlformats.org/officeDocument/2006/relationships/header" Target="header16.xml"/><Relationship Id="rId38" Type="http://schemas.openxmlformats.org/officeDocument/2006/relationships/header" Target="header20.xml"/><Relationship Id="rId46" Type="http://schemas.openxmlformats.org/officeDocument/2006/relationships/header" Target="header23.xml"/><Relationship Id="rId59" Type="http://schemas.openxmlformats.org/officeDocument/2006/relationships/header" Target="header33.xml"/><Relationship Id="rId67" Type="http://schemas.openxmlformats.org/officeDocument/2006/relationships/hyperlink" Target="http://www.halliburton.com" TargetMode="External"/><Relationship Id="rId20" Type="http://schemas.openxmlformats.org/officeDocument/2006/relationships/header" Target="header7.xml"/><Relationship Id="rId41" Type="http://schemas.openxmlformats.org/officeDocument/2006/relationships/image" Target="media/image4.jpeg"/><Relationship Id="rId54" Type="http://schemas.openxmlformats.org/officeDocument/2006/relationships/header" Target="header29.xml"/><Relationship Id="rId62" Type="http://schemas.openxmlformats.org/officeDocument/2006/relationships/header" Target="header35.xml"/><Relationship Id="rId70" Type="http://schemas.openxmlformats.org/officeDocument/2006/relationships/header" Target="header41.xml"/><Relationship Id="rId75" Type="http://schemas.openxmlformats.org/officeDocument/2006/relationships/header" Target="header45.xml"/><Relationship Id="rId9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2.emf"/><Relationship Id="rId28" Type="http://schemas.openxmlformats.org/officeDocument/2006/relationships/header" Target="header11.xml"/><Relationship Id="rId36" Type="http://schemas.openxmlformats.org/officeDocument/2006/relationships/hyperlink" Target="http://www.alppp.ru/kol-vinogradn/" TargetMode="External"/><Relationship Id="rId49" Type="http://schemas.openxmlformats.org/officeDocument/2006/relationships/header" Target="header26.xml"/><Relationship Id="rId5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40A02-1F84-4774-8520-0D55D674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20487</Words>
  <Characters>143619</Characters>
  <Application>Microsoft Office Word</Application>
  <DocSecurity>0</DocSecurity>
  <Lines>3989</Lines>
  <Paragraphs>1505</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Слизких Ольга Анатольевна</dc:creator>
  <cp:lastModifiedBy>Слизких Ольга Анатольевна</cp:lastModifiedBy>
  <cp:revision>2</cp:revision>
  <cp:lastPrinted>2017-07-18T08:42:00Z</cp:lastPrinted>
  <dcterms:created xsi:type="dcterms:W3CDTF">2021-11-24T03:17:00Z</dcterms:created>
  <dcterms:modified xsi:type="dcterms:W3CDTF">2021-11-24T03:17:00Z</dcterms:modified>
</cp:coreProperties>
</file>